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D39" w:rsidRPr="005E6930" w:rsidRDefault="00940D39">
      <w:pPr>
        <w:pStyle w:val="Frslagsrubrik"/>
      </w:pPr>
      <w:r w:rsidRPr="005E6930">
        <w:t>Förslag till riksdagsbeslut</w:t>
      </w:r>
    </w:p>
    <w:p w:rsidR="00940D39" w:rsidRPr="005E6930" w:rsidRDefault="00940D39">
      <w:pPr>
        <w:pStyle w:val="Hemstlatt"/>
        <w:ind w:left="0"/>
      </w:pPr>
      <w:r w:rsidRPr="005E6930">
        <w:t>Riksdagen tillkännager för regeringen som sin mening vad som anförs i motionen om vård och behandling av personer med språ</w:t>
      </w:r>
      <w:r w:rsidRPr="005E6930">
        <w:t>k</w:t>
      </w:r>
      <w:r w:rsidRPr="005E6930">
        <w:t>störning, afasi, sväljsvårigheter eller strokerelaterade sk</w:t>
      </w:r>
      <w:r w:rsidRPr="005E6930">
        <w:t>a</w:t>
      </w:r>
      <w:r w:rsidRPr="005E6930">
        <w:t>dor.</w:t>
      </w:r>
    </w:p>
    <w:p w:rsidR="00940D39" w:rsidRPr="005E6930" w:rsidRDefault="00940D39">
      <w:pPr>
        <w:pStyle w:val="Rubrik1"/>
      </w:pPr>
      <w:r w:rsidRPr="005E6930">
        <w:t>Motivering</w:t>
      </w:r>
    </w:p>
    <w:p w:rsidR="00940D39" w:rsidRPr="005E6930" w:rsidRDefault="00940D39">
      <w:r w:rsidRPr="005E6930">
        <w:t>Idag saknas det länkar i den kedja som behövs för att kunna ge vård och b</w:t>
      </w:r>
      <w:r w:rsidRPr="005E6930">
        <w:t>e</w:t>
      </w:r>
      <w:r w:rsidRPr="005E6930">
        <w:t>handling av personer med språkstörning, afasi, sväljsvårigheter eller stroker</w:t>
      </w:r>
      <w:r w:rsidRPr="005E6930">
        <w:t>e</w:t>
      </w:r>
      <w:r w:rsidRPr="005E6930">
        <w:t>laterade skador. Många av dessa personer har ofta tillgång till logopedver</w:t>
      </w:r>
      <w:r w:rsidRPr="005E6930">
        <w:t>k</w:t>
      </w:r>
      <w:r w:rsidRPr="005E6930">
        <w:t>samhet via ett sjukhus. Men när personen anses vara medicinskt färdigb</w:t>
      </w:r>
      <w:r w:rsidRPr="005E6930">
        <w:t>e</w:t>
      </w:r>
      <w:r w:rsidRPr="005E6930">
        <w:t>handlad uppstår ibland problem. Det saknas ofta utbildade logopeder i ko</w:t>
      </w:r>
      <w:r w:rsidRPr="005E6930">
        <w:t>m</w:t>
      </w:r>
      <w:r w:rsidRPr="005E6930">
        <w:t>munal verksamhet såsom skola och äldreomsorg. Efter en ofta framgångsrik första vårdinsats på logopedmottagning kan den enskilde behöva återko</w:t>
      </w:r>
      <w:r w:rsidRPr="005E6930">
        <w:t>m</w:t>
      </w:r>
      <w:r w:rsidRPr="005E6930">
        <w:t xml:space="preserve">mande behandling, exempelvis för språkstörning eller sväljsvårigheter. </w:t>
      </w:r>
      <w:r w:rsidRPr="005E6930">
        <w:t>Något som skulle kunna ge personen en förbättrad livskvalitet. För att säkra att det finns en fungerande vård- och behandlingskedja när det gäller omnämnda patientgrupper bör det därför göras en översyn av tillgången till logopeder i kommunal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6930">
        <w:trPr>
          <w:cantSplit/>
        </w:trPr>
        <w:tc>
          <w:tcPr>
            <w:tcW w:w="3046" w:type="dxa"/>
          </w:tcPr>
          <w:p w:rsidR="00940D39" w:rsidRPr="005E6930" w:rsidRDefault="00940D39">
            <w:pPr>
              <w:pStyle w:val="UnderskriftDatum"/>
              <w:spacing w:before="240"/>
            </w:pPr>
            <w:r w:rsidRPr="005E6930">
              <w:t>Stockholm den 1 oktober 2012</w:t>
            </w:r>
          </w:p>
        </w:tc>
        <w:tc>
          <w:tcPr>
            <w:tcW w:w="3047" w:type="dxa"/>
          </w:tcPr>
          <w:p w:rsidR="00940D39" w:rsidRPr="005E6930" w:rsidRDefault="00940D39">
            <w:pPr>
              <w:pStyle w:val="Underskrifter"/>
              <w:spacing w:before="240"/>
            </w:pPr>
          </w:p>
        </w:tc>
      </w:tr>
      <w:tr w:rsidR="00000000" w:rsidRPr="005E6930">
        <w:trPr>
          <w:cantSplit/>
        </w:trPr>
        <w:tc>
          <w:tcPr>
            <w:tcW w:w="3046" w:type="dxa"/>
          </w:tcPr>
          <w:p w:rsidR="00940D39" w:rsidRPr="005E6930" w:rsidRDefault="00940D39">
            <w:pPr>
              <w:pStyle w:val="Underskrifter"/>
            </w:pPr>
            <w:r w:rsidRPr="005E6930">
              <w:t>Eva-Lena Jansson (S)</w:t>
            </w:r>
          </w:p>
        </w:tc>
        <w:tc>
          <w:tcPr>
            <w:tcW w:w="3046" w:type="dxa"/>
          </w:tcPr>
          <w:p w:rsidR="00940D39" w:rsidRPr="005E6930" w:rsidRDefault="00940D39">
            <w:pPr>
              <w:pStyle w:val="Underskrifter"/>
            </w:pPr>
          </w:p>
        </w:tc>
      </w:tr>
    </w:tbl>
    <w:p w:rsidR="00940D39" w:rsidRPr="005E6930" w:rsidRDefault="00940D39">
      <w:pPr>
        <w:pStyle w:val="Normaltindrag"/>
      </w:pPr>
    </w:p>
    <w:sectPr w:rsidR="00940D39" w:rsidRPr="005E6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D39" w:rsidRPr="005E6930" w:rsidRDefault="00940D39">
      <w:r w:rsidRPr="005E6930">
        <w:separator/>
      </w:r>
    </w:p>
  </w:endnote>
  <w:endnote w:type="continuationSeparator" w:id="0">
    <w:p w:rsidR="00940D39" w:rsidRPr="005E6930" w:rsidRDefault="00940D39">
      <w:r w:rsidRPr="005E6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5E6930">
    <w:pPr>
      <w:pStyle w:val="Sidfot"/>
    </w:pPr>
    <w:r w:rsidRPr="005E69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9989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39" w:rsidRDefault="00940D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0D39" w:rsidRDefault="00940D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5E6930">
    <w:pPr>
      <w:pStyle w:val="Sidfot"/>
    </w:pPr>
    <w:r w:rsidRPr="005E69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2810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39" w:rsidRDefault="00940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0D39" w:rsidRDefault="00940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5E6930">
    <w:pPr>
      <w:pStyle w:val="Sidfot"/>
    </w:pPr>
    <w:r w:rsidRPr="005E69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3883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39" w:rsidRDefault="00940D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0D39" w:rsidRDefault="00940D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D39" w:rsidRPr="005E6930" w:rsidRDefault="00940D39">
      <w:r w:rsidRPr="005E6930">
        <w:separator/>
      </w:r>
    </w:p>
  </w:footnote>
  <w:footnote w:type="continuationSeparator" w:id="0">
    <w:p w:rsidR="00940D39" w:rsidRPr="005E6930" w:rsidRDefault="00940D39">
      <w:r w:rsidRPr="005E6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5E6930">
    <w:pPr>
      <w:pStyle w:val="Sidhuvud"/>
    </w:pPr>
    <w:r w:rsidRPr="005E69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3584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39" w:rsidRDefault="00940D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0D39" w:rsidRDefault="00940D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5E6930">
    <w:pPr>
      <w:pStyle w:val="Sidhuvud"/>
    </w:pPr>
    <w:r w:rsidRPr="005E69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94740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39" w:rsidRDefault="00940D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0D39" w:rsidRDefault="00940D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D39" w:rsidRPr="005E6930" w:rsidRDefault="00940D39">
    <w:pPr>
      <w:pStyle w:val="FSHNormal"/>
      <w:tabs>
        <w:tab w:val="right" w:pos="5840"/>
      </w:tabs>
    </w:pPr>
    <w:r w:rsidRPr="005E6930">
      <w:br/>
    </w:r>
    <w:r w:rsidRPr="005E6930">
      <w:fldChar w:fldCharType="begin" w:fldLock="1"/>
    </w:r>
    <w:r w:rsidRPr="005E6930">
      <w:instrText xml:space="preserve"> DOCPROPERTY</w:instrText>
    </w:r>
    <w:r w:rsidRPr="005E6930">
      <w:rPr>
        <w:sz w:val="18"/>
      </w:rPr>
      <w:instrText xml:space="preserve"> "YearUser" *\charformat </w:instrText>
    </w:r>
    <w:r w:rsidRPr="005E6930">
      <w:fldChar w:fldCharType="separate"/>
    </w:r>
    <w:r w:rsidRPr="005E6930">
      <w:t>2012/13</w:t>
    </w:r>
    <w:r w:rsidRPr="005E6930">
      <w:fldChar w:fldCharType="end"/>
    </w:r>
    <w:r w:rsidRPr="005E6930">
      <w:t xml:space="preserve"> </w:t>
    </w:r>
    <w:r w:rsidRPr="005E6930">
      <w:tab/>
      <w:t xml:space="preserve">mnr: </w:t>
    </w:r>
    <w:r w:rsidRPr="005E6930">
      <w:fldChar w:fldCharType="begin" w:fldLock="1"/>
    </w:r>
    <w:r w:rsidRPr="005E6930">
      <w:instrText xml:space="preserve"> DOCPROPERTY</w:instrText>
    </w:r>
    <w:r w:rsidRPr="005E6930">
      <w:rPr>
        <w:sz w:val="18"/>
      </w:rPr>
      <w:instrText xml:space="preserve"> "Motionsnummer" *\charformat </w:instrText>
    </w:r>
    <w:r w:rsidRPr="005E6930">
      <w:fldChar w:fldCharType="separate"/>
    </w:r>
    <w:r w:rsidRPr="005E6930">
      <w:t>So260</w:t>
    </w:r>
    <w:r w:rsidRPr="005E6930">
      <w:fldChar w:fldCharType="end"/>
    </w:r>
    <w:r w:rsidRPr="005E6930">
      <w:br/>
    </w:r>
    <w:r w:rsidRPr="005E6930">
      <w:fldChar w:fldCharType="begin" w:fldLock="1"/>
    </w:r>
    <w:r w:rsidRPr="005E6930">
      <w:instrText xml:space="preserve"> DOCPROPERTY</w:instrText>
    </w:r>
    <w:r w:rsidRPr="005E6930">
      <w:rPr>
        <w:sz w:val="18"/>
      </w:rPr>
      <w:instrText xml:space="preserve"> "Samling" *\charformat </w:instrText>
    </w:r>
    <w:r w:rsidRPr="005E6930">
      <w:fldChar w:fldCharType="end"/>
    </w:r>
    <w:r w:rsidRPr="005E6930">
      <w:tab/>
      <w:t xml:space="preserve">pnr: </w:t>
    </w:r>
    <w:r w:rsidRPr="005E6930">
      <w:fldChar w:fldCharType="begin" w:fldLock="1"/>
    </w:r>
    <w:r w:rsidRPr="005E6930">
      <w:instrText xml:space="preserve"> DOCPROPERTY</w:instrText>
    </w:r>
    <w:r w:rsidRPr="005E6930">
      <w:rPr>
        <w:sz w:val="18"/>
      </w:rPr>
      <w:instrText xml:space="preserve"> "Partinummer" *\charformat </w:instrText>
    </w:r>
    <w:r w:rsidRPr="005E6930">
      <w:fldChar w:fldCharType="separate"/>
    </w:r>
    <w:r w:rsidRPr="005E6930">
      <w:t>S32220</w:t>
    </w:r>
    <w:r w:rsidRPr="005E6930">
      <w:fldChar w:fldCharType="end"/>
    </w:r>
  </w:p>
  <w:p w:rsidR="00940D39" w:rsidRPr="005E6930" w:rsidRDefault="00940D39">
    <w:pPr>
      <w:pStyle w:val="FSHRub1"/>
    </w:pPr>
    <w:r w:rsidRPr="005E6930">
      <w:t>Motion till riksdagen</w:t>
    </w:r>
    <w:r w:rsidRPr="005E6930">
      <w:br/>
    </w:r>
    <w:r w:rsidRPr="005E6930">
      <w:fldChar w:fldCharType="begin" w:fldLock="1"/>
    </w:r>
    <w:r w:rsidRPr="005E6930">
      <w:instrText xml:space="preserve"> DOCPROPERTY "YearUser" *\charformat </w:instrText>
    </w:r>
    <w:r w:rsidRPr="005E6930">
      <w:fldChar w:fldCharType="separate"/>
    </w:r>
    <w:r w:rsidRPr="005E6930">
      <w:t>2012/13</w:t>
    </w:r>
    <w:r w:rsidRPr="005E6930">
      <w:fldChar w:fldCharType="end"/>
    </w:r>
    <w:r w:rsidRPr="005E6930">
      <w:t>:</w:t>
    </w:r>
    <w:r w:rsidRPr="005E6930">
      <w:fldChar w:fldCharType="begin" w:fldLock="1"/>
    </w:r>
    <w:r w:rsidRPr="005E6930">
      <w:instrText xml:space="preserve"> DOCPROPERTY "Motionsnummer" *\charformat </w:instrText>
    </w:r>
    <w:r w:rsidRPr="005E6930">
      <w:fldChar w:fldCharType="separate"/>
    </w:r>
    <w:r w:rsidRPr="005E6930">
      <w:t>So260</w:t>
    </w:r>
    <w:r w:rsidRPr="005E6930">
      <w:fldChar w:fldCharType="end"/>
    </w:r>
  </w:p>
  <w:p w:rsidR="00940D39" w:rsidRPr="005E6930" w:rsidRDefault="00940D39">
    <w:pPr>
      <w:pStyle w:val="FSHNormalS5"/>
    </w:pPr>
    <w:r w:rsidRPr="005E6930">
      <w:fldChar w:fldCharType="begin" w:fldLock="1"/>
    </w:r>
    <w:r w:rsidRPr="005E6930">
      <w:instrText xml:space="preserve"> DOCPROPERTY "MotionarText" *\charformat </w:instrText>
    </w:r>
    <w:r w:rsidRPr="005E6930">
      <w:fldChar w:fldCharType="separate"/>
    </w:r>
    <w:r w:rsidRPr="005E6930">
      <w:t>av Eva-Lena Jansson (S)</w:t>
    </w:r>
    <w:r w:rsidRPr="005E6930">
      <w:fldChar w:fldCharType="end"/>
    </w:r>
    <w:r w:rsidRPr="005E6930">
      <w:br/>
    </w:r>
    <w:r w:rsidRPr="005E6930">
      <w:fldChar w:fldCharType="begin" w:fldLock="1"/>
    </w:r>
    <w:r w:rsidRPr="005E6930">
      <w:instrText xml:space="preserve"> DOCPROPERTY "SvarFrasKort" *\charformat </w:instrText>
    </w:r>
    <w:r w:rsidRPr="005E6930">
      <w:fldChar w:fldCharType="end"/>
    </w:r>
  </w:p>
  <w:p w:rsidR="00940D39" w:rsidRPr="005E6930" w:rsidRDefault="00940D39">
    <w:pPr>
      <w:pStyle w:val="FSHTitel"/>
    </w:pPr>
    <w:r w:rsidRPr="005E6930">
      <w:fldChar w:fldCharType="begin" w:fldLock="1"/>
    </w:r>
    <w:r w:rsidRPr="005E6930">
      <w:instrText xml:space="preserve"> DOCPROPERTY</w:instrText>
    </w:r>
    <w:r w:rsidRPr="005E6930">
      <w:rPr>
        <w:sz w:val="18"/>
      </w:rPr>
      <w:instrText xml:space="preserve"> "RubrikSvar" *\charformat </w:instrText>
    </w:r>
    <w:r w:rsidRPr="005E6930">
      <w:fldChar w:fldCharType="separate"/>
    </w:r>
    <w:r w:rsidRPr="005E6930">
      <w:t>Vård och behandling av personer med språkstörning, afasi, sväljsvårigheter eller strokerelaterade skador</w:t>
    </w:r>
    <w:r w:rsidRPr="005E6930">
      <w:fldChar w:fldCharType="end"/>
    </w:r>
  </w:p>
  <w:p w:rsidR="00940D39" w:rsidRPr="005E6930" w:rsidRDefault="00940D39">
    <w:pPr>
      <w:pStyle w:val="Normal00"/>
    </w:pPr>
  </w:p>
  <w:p w:rsidR="00940D39" w:rsidRPr="005E6930" w:rsidRDefault="00940D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4801727">
    <w:abstractNumId w:val="13"/>
  </w:num>
  <w:num w:numId="2" w16cid:durableId="684751073">
    <w:abstractNumId w:val="11"/>
  </w:num>
  <w:num w:numId="3" w16cid:durableId="875000021">
    <w:abstractNumId w:val="14"/>
  </w:num>
  <w:num w:numId="4" w16cid:durableId="1745028933">
    <w:abstractNumId w:val="8"/>
  </w:num>
  <w:num w:numId="5" w16cid:durableId="92553993">
    <w:abstractNumId w:val="3"/>
  </w:num>
  <w:num w:numId="6" w16cid:durableId="1695811504">
    <w:abstractNumId w:val="2"/>
  </w:num>
  <w:num w:numId="7" w16cid:durableId="781654363">
    <w:abstractNumId w:val="1"/>
  </w:num>
  <w:num w:numId="8" w16cid:durableId="2017030698">
    <w:abstractNumId w:val="0"/>
  </w:num>
  <w:num w:numId="9" w16cid:durableId="132060981">
    <w:abstractNumId w:val="9"/>
  </w:num>
  <w:num w:numId="10" w16cid:durableId="1912883774">
    <w:abstractNumId w:val="7"/>
  </w:num>
  <w:num w:numId="11" w16cid:durableId="1581020045">
    <w:abstractNumId w:val="6"/>
  </w:num>
  <w:num w:numId="12" w16cid:durableId="693844960">
    <w:abstractNumId w:val="5"/>
  </w:num>
  <w:num w:numId="13" w16cid:durableId="955987340">
    <w:abstractNumId w:val="4"/>
  </w:num>
  <w:num w:numId="14" w16cid:durableId="69079710">
    <w:abstractNumId w:val="16"/>
  </w:num>
  <w:num w:numId="15" w16cid:durableId="1598175870">
    <w:abstractNumId w:val="12"/>
  </w:num>
  <w:num w:numId="16" w16cid:durableId="99438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0116109A-FD56-42D5-8551-9B68938ABFD6}"/>
  </w:docVars>
  <w:rsids>
    <w:rsidRoot w:val="006176C1"/>
    <w:rsid w:val="005E6930"/>
    <w:rsid w:val="006176C1"/>
    <w:rsid w:val="0094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71018E-3490-4FA1-B2D2-359F0161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S32220</vt:lpstr>
    </vt:vector>
  </TitlesOfParts>
  <Company>Riksdagen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S32220</dc:title>
  <dc:subject>S32220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2012-11-22T08:16:00Z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Vård och behandling av personer med språkstörning, afasi, sväljsvårigheter eller strokerelaterade skador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och behandling av personer med språkstörning, afasi, sväljsvårigheter eller strokerelaterade skador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Eva-Lena Jansson (S)</vt:lpwstr>
  </property>
  <property fmtid="{D5CDD505-2E9C-101B-9397-08002B2CF9AE}" pid="26" name="MotionarLista">
    <vt:lpwstr>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20122013000000000083000322200069</vt:lpwstr>
  </property>
  <property fmtid="{D5CDD505-2E9C-101B-9397-08002B2CF9AE}" pid="47" name="datum">
    <vt:lpwstr>121001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20122013000000000083000322200069</vt:lpwstr>
  </property>
  <property fmtid="{D5CDD505-2E9C-101B-9397-08002B2CF9AE}" pid="50" name="nummer">
    <vt:lpwstr>260</vt:lpwstr>
  </property>
  <property fmtid="{D5CDD505-2E9C-101B-9397-08002B2CF9AE}" pid="51" name="utskottsbeteckning">
    <vt:lpwstr>So</vt:lpwstr>
  </property>
  <property fmtid="{D5CDD505-2E9C-101B-9397-08002B2CF9AE}" pid="52" name="GlobalUID">
    <vt:lpwstr>{52155050-9917-48B0-B652-DB3F2D26C1A0}</vt:lpwstr>
  </property>
  <property fmtid="{D5CDD505-2E9C-101B-9397-08002B2CF9AE}" pid="53" name="Överföringar">
    <vt:i4>0</vt:i4>
  </property>
  <property fmtid="{D5CDD505-2E9C-101B-9397-08002B2CF9AE}" pid="54" name="Checksum">
    <vt:lpwstr>*0002978210375*</vt:lpwstr>
  </property>
  <property fmtid="{D5CDD505-2E9C-101B-9397-08002B2CF9AE}" pid="55" name="skuggnummer">
    <vt:lpwstr>388</vt:lpwstr>
  </property>
  <property fmtid="{D5CDD505-2E9C-101B-9397-08002B2CF9AE}" pid="56" name="urixVersion">
    <vt:lpwstr>4.6.0.0</vt:lpwstr>
  </property>
  <property fmtid="{D5CDD505-2E9C-101B-9397-08002B2CF9AE}" pid="57" name="urixOrigin">
    <vt:lpwstr>121212 11:48:50.271</vt:lpwstr>
  </property>
  <property fmtid="{D5CDD505-2E9C-101B-9397-08002B2CF9AE}" pid="58" name="urixGuid">
    <vt:lpwstr>{E165421C-E875-4A1B-A423-5127E7227482}</vt:lpwstr>
  </property>
</Properties>
</file>