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75744" w:rsidP="00DA0661">
      <w:pPr>
        <w:pStyle w:val="Title"/>
      </w:pPr>
      <w:bookmarkStart w:id="0" w:name="Start"/>
      <w:bookmarkEnd w:id="0"/>
      <w:r>
        <w:t>Svar på fråga 2020/21:</w:t>
      </w:r>
      <w:r w:rsidR="0001697B">
        <w:t>3248</w:t>
      </w:r>
      <w:r>
        <w:t xml:space="preserve"> av </w:t>
      </w:r>
      <w:r w:rsidR="0001697B">
        <w:t>Sten Bergheden</w:t>
      </w:r>
      <w:r>
        <w:t xml:space="preserve"> (M)</w:t>
      </w:r>
      <w:r>
        <w:br/>
      </w:r>
      <w:r w:rsidRPr="0001697B" w:rsidR="0001697B">
        <w:t>En översyn av elcertifikatsystemet</w:t>
      </w:r>
    </w:p>
    <w:p w:rsidR="00175744" w:rsidP="00175744">
      <w:pPr>
        <w:pStyle w:val="BodyText"/>
      </w:pPr>
      <w:r>
        <w:t>Sten Bergheden</w:t>
      </w:r>
      <w:r>
        <w:t xml:space="preserve"> har frågat mig </w:t>
      </w:r>
      <w:r>
        <w:t>om</w:t>
      </w:r>
      <w:r>
        <w:t xml:space="preserve"> jag </w:t>
      </w:r>
      <w:r>
        <w:t>av</w:t>
      </w:r>
      <w:r>
        <w:t>ser</w:t>
      </w:r>
      <w:r>
        <w:t xml:space="preserve"> att ta initiativ till en ordentlig genomlysning och utvärdering av hur effektivt och samhällsekonomiskt elcertifikatsystemet är och har varit.</w:t>
      </w:r>
      <w:r>
        <w:t xml:space="preserve"> </w:t>
      </w:r>
    </w:p>
    <w:p w:rsidR="00397F75" w:rsidP="00B10270">
      <w:r>
        <w:t>Inom elcertifikatsystemet har Sverige sedan 2012 ett bilateralt samarbete med Norge. Elcertifikatsystemet infördes 2003 och har i omgångar förlängts och utökats under flera olika regeringskonstellationer.</w:t>
      </w:r>
      <w:r>
        <w:t xml:space="preserve"> </w:t>
      </w:r>
      <w:r w:rsidRPr="00397F75">
        <w:t xml:space="preserve">I sammanhanget vill jag också beklaga att </w:t>
      </w:r>
      <w:r>
        <w:t>Sten Berghedens</w:t>
      </w:r>
      <w:r w:rsidRPr="00397F75">
        <w:t xml:space="preserve"> parti valde att lämna samarbetet inom energiöverenskommelsen där den typ av frågor som </w:t>
      </w:r>
      <w:r>
        <w:t xml:space="preserve">han </w:t>
      </w:r>
      <w:r w:rsidRPr="00397F75">
        <w:t>tar upp diskuterades i en bred politisk krets för att möjliggöra så stabila och långsiktiga spelregler som möjligt.</w:t>
      </w:r>
    </w:p>
    <w:p w:rsidR="0001697B" w:rsidP="00B10270">
      <w:r>
        <w:t xml:space="preserve">Det bör nämnas att elcertifikatsystemets syfte är och har varit att öka volymen förnybar elproduktion. </w:t>
      </w:r>
      <w:r w:rsidR="00B10270">
        <w:t xml:space="preserve">I och med den positiva utvecklingen för ny förnybar elproduktion lämnade regeringen i september ett förslag som innebär att elcertifikatsystemet avslutas tio år i förtid vilket riksdagen har godkänt. </w:t>
      </w:r>
    </w:p>
    <w:p w:rsidR="00B10270" w:rsidP="00175744">
      <w:pPr>
        <w:pStyle w:val="BodyText"/>
      </w:pPr>
      <w:r w:rsidRPr="00B10270">
        <w:t xml:space="preserve">Nu kommer det gemensamma elcertifikatsystemet med Norge att övergå i en så kallad avslutningsfas, och </w:t>
      </w:r>
      <w:r w:rsidR="00807E83">
        <w:t>e</w:t>
      </w:r>
      <w:r w:rsidRPr="00B10270">
        <w:t>nergimyndigheterna i båda länderna har därför inom ramen för nästa kontrollstation fått i uppdrag att analysera</w:t>
      </w:r>
      <w:r>
        <w:t xml:space="preserve"> de administrativa kostnaderna för att upprätthålla elcertifikatsystemet fram till dess att det avslutas och eventuellt lämna förslag som kan minska de administrativa kostnaderna</w:t>
      </w:r>
      <w:r w:rsidRPr="00B10270">
        <w:t xml:space="preserve">. </w:t>
      </w:r>
    </w:p>
    <w:p w:rsidR="00175744" w:rsidP="00175744">
      <w:pPr>
        <w:pStyle w:val="BodyText"/>
      </w:pPr>
      <w:r w:rsidRPr="00B10270">
        <w:t xml:space="preserve">Behovet av någon annan särskild uppföljning har regeringen inte tagit ställning till, och det korta svaret </w:t>
      </w:r>
      <w:r>
        <w:t xml:space="preserve">på Sten Berghedens fråga </w:t>
      </w:r>
      <w:r w:rsidRPr="00B10270">
        <w:t xml:space="preserve">blir därför nej. </w:t>
      </w:r>
      <w:r w:rsidR="006E7071">
        <w:t>Givetvis kommer</w:t>
      </w:r>
      <w:r w:rsidRPr="00243CA4" w:rsidR="00243CA4">
        <w:t xml:space="preserve"> </w:t>
      </w:r>
      <w:r w:rsidR="006E7071">
        <w:t xml:space="preserve">de </w:t>
      </w:r>
      <w:r w:rsidRPr="00243CA4" w:rsidR="00243CA4">
        <w:t xml:space="preserve">erfarenheter </w:t>
      </w:r>
      <w:r w:rsidR="006E7071">
        <w:t>som</w:t>
      </w:r>
      <w:r w:rsidRPr="00243CA4" w:rsidR="00243CA4">
        <w:t xml:space="preserve"> har</w:t>
      </w:r>
      <w:r w:rsidR="006E7071">
        <w:t xml:space="preserve"> gjorts under tiden att tas tillvara.</w:t>
      </w:r>
    </w:p>
    <w:p w:rsidR="0017574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D31C135277F46FB93F7AA948AFC1447"/>
          </w:placeholder>
          <w:dataBinding w:xpath="/ns0:DocumentInfo[1]/ns0:BaseInfo[1]/ns0:HeaderDate[1]" w:storeItemID="{CD94B7FA-F0C3-436A-B8ED-7FDFB686EDEF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7320B">
            <w:t>23 juni 2021</w:t>
          </w:r>
        </w:sdtContent>
      </w:sdt>
    </w:p>
    <w:p w:rsidR="00175744" w:rsidP="004E7A8F">
      <w:pPr>
        <w:pStyle w:val="Brdtextutanavstnd"/>
      </w:pPr>
    </w:p>
    <w:p w:rsidR="00175744" w:rsidP="004E7A8F">
      <w:pPr>
        <w:pStyle w:val="Brdtextutanavstnd"/>
      </w:pPr>
    </w:p>
    <w:p w:rsidR="00175744" w:rsidP="004E7A8F">
      <w:pPr>
        <w:pStyle w:val="Brdtextutanavstnd"/>
      </w:pPr>
    </w:p>
    <w:p w:rsidR="00175744" w:rsidP="00422A41">
      <w:pPr>
        <w:pStyle w:val="BodyText"/>
      </w:pPr>
      <w:r>
        <w:t>Anders Ygeman</w:t>
      </w:r>
    </w:p>
    <w:p w:rsidR="0017574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7574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75744" w:rsidRPr="007D73AB" w:rsidP="00340DE0">
          <w:pPr>
            <w:pStyle w:val="Header"/>
          </w:pPr>
        </w:p>
      </w:tc>
      <w:tc>
        <w:tcPr>
          <w:tcW w:w="1134" w:type="dxa"/>
        </w:tcPr>
        <w:p w:rsidR="0017574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7574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75744" w:rsidRPr="00710A6C" w:rsidP="00EE3C0F">
          <w:pPr>
            <w:pStyle w:val="Header"/>
            <w:rPr>
              <w:b/>
            </w:rPr>
          </w:pPr>
        </w:p>
        <w:p w:rsidR="00175744" w:rsidP="00EE3C0F">
          <w:pPr>
            <w:pStyle w:val="Header"/>
          </w:pPr>
        </w:p>
        <w:p w:rsidR="00175744" w:rsidP="00EE3C0F">
          <w:pPr>
            <w:pStyle w:val="Header"/>
          </w:pPr>
        </w:p>
        <w:p w:rsidR="0017574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15355711ADF4F97988F2D27B09DBD73"/>
            </w:placeholder>
            <w:dataBinding w:xpath="/ns0:DocumentInfo[1]/ns0:BaseInfo[1]/ns0:Dnr[1]" w:storeItemID="{CD94B7FA-F0C3-436A-B8ED-7FDFB686EDEF}" w:prefixMappings="xmlns:ns0='http://lp/documentinfo/RK' "/>
            <w:text/>
          </w:sdtPr>
          <w:sdtContent>
            <w:p w:rsidR="00175744" w:rsidP="00EE3C0F">
              <w:pPr>
                <w:pStyle w:val="Header"/>
              </w:pPr>
              <w:r w:rsidRPr="006E7071">
                <w:t>I2021/01807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63219DBD2C4F279275A29AC119AB9A"/>
            </w:placeholder>
            <w:showingPlcHdr/>
            <w:dataBinding w:xpath="/ns0:DocumentInfo[1]/ns0:BaseInfo[1]/ns0:DocNumber[1]" w:storeItemID="{CD94B7FA-F0C3-436A-B8ED-7FDFB686EDEF}" w:prefixMappings="xmlns:ns0='http://lp/documentinfo/RK' "/>
            <w:text/>
          </w:sdtPr>
          <w:sdtContent>
            <w:p w:rsidR="0017574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75744" w:rsidP="00EE3C0F">
          <w:pPr>
            <w:pStyle w:val="Header"/>
          </w:pPr>
        </w:p>
      </w:tc>
      <w:tc>
        <w:tcPr>
          <w:tcW w:w="1134" w:type="dxa"/>
        </w:tcPr>
        <w:p w:rsidR="00175744" w:rsidP="0094502D">
          <w:pPr>
            <w:pStyle w:val="Header"/>
          </w:pPr>
        </w:p>
        <w:p w:rsidR="0017574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D839346D434A5EBBFBB0E0F3B930F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C2306" w:rsidRPr="005C2306" w:rsidP="00C7320B">
              <w:pPr>
                <w:pStyle w:val="Header"/>
                <w:rPr>
                  <w:b/>
                </w:rPr>
              </w:pPr>
              <w:r w:rsidRPr="005C2306">
                <w:rPr>
                  <w:b/>
                </w:rPr>
                <w:t>Infrastrukturdepartementet</w:t>
              </w:r>
            </w:p>
            <w:p w:rsidR="00175744" w:rsidRPr="00340DE0" w:rsidP="00C7320B">
              <w:pPr>
                <w:pStyle w:val="Header"/>
              </w:pPr>
              <w:r w:rsidRPr="005C2306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3B37080F85F4D44A224778B7753BD53"/>
          </w:placeholder>
          <w:dataBinding w:xpath="/ns0:DocumentInfo[1]/ns0:BaseInfo[1]/ns0:Recipient[1]" w:storeItemID="{CD94B7FA-F0C3-436A-B8ED-7FDFB686EDEF}" w:prefixMappings="xmlns:ns0='http://lp/documentinfo/RK' "/>
          <w:text w:multiLine="1"/>
        </w:sdtPr>
        <w:sdtContent>
          <w:tc>
            <w:tcPr>
              <w:tcW w:w="3170" w:type="dxa"/>
            </w:tcPr>
            <w:p w:rsidR="0017574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7574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5355711ADF4F97988F2D27B09DBD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EB815-8608-48BB-B629-E445EA8A0EB7}"/>
      </w:docPartPr>
      <w:docPartBody>
        <w:p w:rsidR="00ED6C58" w:rsidP="006720DF">
          <w:pPr>
            <w:pStyle w:val="015355711ADF4F97988F2D27B09DBD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63219DBD2C4F279275A29AC119A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57078-6DCE-4568-8993-0042BB1612B7}"/>
      </w:docPartPr>
      <w:docPartBody>
        <w:p w:rsidR="00ED6C58" w:rsidP="006720DF">
          <w:pPr>
            <w:pStyle w:val="EE63219DBD2C4F279275A29AC119AB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D839346D434A5EBBFBB0E0F3B93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AFB31-FB5D-4EF3-8B60-1BE47D597FA5}"/>
      </w:docPartPr>
      <w:docPartBody>
        <w:p w:rsidR="00ED6C58" w:rsidP="006720DF">
          <w:pPr>
            <w:pStyle w:val="C7D839346D434A5EBBFBB0E0F3B930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B37080F85F4D44A224778B7753B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C3C77E-967A-4CFA-9C59-F67D6DBBEDC2}"/>
      </w:docPartPr>
      <w:docPartBody>
        <w:p w:rsidR="00ED6C58" w:rsidP="006720DF">
          <w:pPr>
            <w:pStyle w:val="23B37080F85F4D44A224778B7753BD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31C135277F46FB93F7AA948AFC1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AD21E-159B-41B1-BB04-E593C859D310}"/>
      </w:docPartPr>
      <w:docPartBody>
        <w:p w:rsidR="00ED6C58" w:rsidP="006720DF">
          <w:pPr>
            <w:pStyle w:val="DD31C135277F46FB93F7AA948AFC144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0DF"/>
    <w:rPr>
      <w:noProof w:val="0"/>
      <w:color w:val="808080"/>
    </w:rPr>
  </w:style>
  <w:style w:type="paragraph" w:customStyle="1" w:styleId="015355711ADF4F97988F2D27B09DBD73">
    <w:name w:val="015355711ADF4F97988F2D27B09DBD73"/>
    <w:rsid w:val="006720DF"/>
  </w:style>
  <w:style w:type="paragraph" w:customStyle="1" w:styleId="23B37080F85F4D44A224778B7753BD53">
    <w:name w:val="23B37080F85F4D44A224778B7753BD53"/>
    <w:rsid w:val="006720DF"/>
  </w:style>
  <w:style w:type="paragraph" w:customStyle="1" w:styleId="EE63219DBD2C4F279275A29AC119AB9A1">
    <w:name w:val="EE63219DBD2C4F279275A29AC119AB9A1"/>
    <w:rsid w:val="006720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D839346D434A5EBBFBB0E0F3B930F31">
    <w:name w:val="C7D839346D434A5EBBFBB0E0F3B930F31"/>
    <w:rsid w:val="006720D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C7DA6769D624AEBA54A36E15BCDB235">
    <w:name w:val="2C7DA6769D624AEBA54A36E15BCDB235"/>
    <w:rsid w:val="006720DF"/>
  </w:style>
  <w:style w:type="paragraph" w:customStyle="1" w:styleId="48622B1CED07420EB9A966D316D1AE83">
    <w:name w:val="48622B1CED07420EB9A966D316D1AE83"/>
    <w:rsid w:val="006720DF"/>
  </w:style>
  <w:style w:type="paragraph" w:customStyle="1" w:styleId="149F2C55F1EB48ABB6CDAA6FAF897305">
    <w:name w:val="149F2C55F1EB48ABB6CDAA6FAF897305"/>
    <w:rsid w:val="006720DF"/>
  </w:style>
  <w:style w:type="paragraph" w:customStyle="1" w:styleId="DD31C135277F46FB93F7AA948AFC1447">
    <w:name w:val="DD31C135277F46FB93F7AA948AFC1447"/>
    <w:rsid w:val="006720DF"/>
  </w:style>
  <w:style w:type="paragraph" w:customStyle="1" w:styleId="17DC2A191ED6493B9042A5F30F085597">
    <w:name w:val="17DC2A191ED6493B9042A5F30F085597"/>
    <w:rsid w:val="006720D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0159cbee-9138-466b-a1cc-de3e6cd68770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2021-06-23T00:00:00</HeaderDate>
    <Office/>
    <Dnr>I2021/01807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C185597-CDAF-4A6F-9915-80589515186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49D315C-33B2-4A21-9C7F-12D9FF03A8FB}"/>
</file>

<file path=customXml/itemProps4.xml><?xml version="1.0" encoding="utf-8"?>
<ds:datastoreItem xmlns:ds="http://schemas.openxmlformats.org/officeDocument/2006/customXml" ds:itemID="{0DB87984-8B59-49B8-A9B4-811F403486BF}"/>
</file>

<file path=customXml/itemProps5.xml><?xml version="1.0" encoding="utf-8"?>
<ds:datastoreItem xmlns:ds="http://schemas.openxmlformats.org/officeDocument/2006/customXml" ds:itemID="{CD94B7FA-F0C3-436A-B8ED-7FDFB686ED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3248 från Sten Bergheden (M) En översyn av elcertifikatsystemet.docx</dc:title>
  <cp:revision>2</cp:revision>
  <dcterms:created xsi:type="dcterms:W3CDTF">2021-06-23T11:32:00Z</dcterms:created>
  <dcterms:modified xsi:type="dcterms:W3CDTF">2021-06-23T11:32:00Z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a0a76bdb-3e89-46bf-9f0b-47498bc0982e</vt:lpwstr>
  </property>
</Properties>
</file>