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296FA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5AC5B8AC3674DCBAAB122D99D16E895"/>
        </w:placeholder>
        <w15:appearance w15:val="hidden"/>
        <w:text/>
      </w:sdtPr>
      <w:sdtEndPr/>
      <w:sdtContent>
        <w:p w:rsidR="00AF30DD" w:rsidP="00CC4C93" w:rsidRDefault="00AF30DD" w14:paraId="08296FA2" w14:textId="77777777">
          <w:pPr>
            <w:pStyle w:val="Rubrik1"/>
          </w:pPr>
          <w:r>
            <w:t>Förslag till riksdagsbeslut</w:t>
          </w:r>
        </w:p>
      </w:sdtContent>
    </w:sdt>
    <w:sdt>
      <w:sdtPr>
        <w:alias w:val="Yrkande 1"/>
        <w:tag w:val="4afd1426-d2c1-4f16-8e02-9f2eabd702e0"/>
        <w:id w:val="-1280175123"/>
        <w:lock w:val="sdtLocked"/>
      </w:sdtPr>
      <w:sdtEndPr/>
      <w:sdtContent>
        <w:p w:rsidR="00A8532B" w:rsidRDefault="00083A71" w14:paraId="08296FA3" w14:textId="705B19CC">
          <w:pPr>
            <w:pStyle w:val="Frslagstext"/>
          </w:pPr>
          <w:r>
            <w:t>Riksdagen ställer sig bakom det som anförs i motionen om en översyn av reglerna för fordonsskatt med syfte att fordonsskatt bör betalas av ägaren till fordonet och att brytningsdag för betalning av fordonsskatt blir samma dag som dagen för ägarbyte, och riksdagen tillkännager detta för regeringen.</w:t>
          </w:r>
        </w:p>
      </w:sdtContent>
    </w:sdt>
    <w:p w:rsidR="00AF30DD" w:rsidP="00AF30DD" w:rsidRDefault="000156D9" w14:paraId="08296FA4" w14:textId="77777777">
      <w:pPr>
        <w:pStyle w:val="Rubrik1"/>
      </w:pPr>
      <w:bookmarkStart w:name="MotionsStart" w:id="1"/>
      <w:bookmarkEnd w:id="1"/>
      <w:r>
        <w:t>Motivering</w:t>
      </w:r>
    </w:p>
    <w:p w:rsidR="002558C0" w:rsidP="002558C0" w:rsidRDefault="002558C0" w14:paraId="08296FA5" w14:textId="77777777">
      <w:pPr>
        <w:pStyle w:val="Normalutanindragellerluft"/>
      </w:pPr>
      <w:r>
        <w:t xml:space="preserve">Idag är det så att den som är ägare till ett fordon vid ingången av betalningsmånaden av fordonsskatt är skyldig att betala skatten. Om sedan fordonet säljs under betalningsmånaden är det alltså fortfarande den förra ägaren som är skyldig att betala skatten. Detta innebär att detta måste ordnas upp ekonomiskt mellan de båda parterna (i de fall som de är medvetna om förhållandet). </w:t>
      </w:r>
    </w:p>
    <w:p w:rsidR="00AF30DD" w:rsidP="002558C0" w:rsidRDefault="002558C0" w14:paraId="08296FA6" w14:textId="77777777">
      <w:pPr>
        <w:pStyle w:val="Normalutanindragellerluft"/>
      </w:pPr>
      <w:r>
        <w:t>Detta är otidsenligt och innebär ett besvär och blir ett problem för båda parter eftersom detta måste regleras i någon form av uppgörelse dem emellan. Man borde istället administrativt med datorers hjälp kunna klara av att kräva rätt person på skatten med hjälp av den inskickade handlingen på ägarbytet.</w:t>
      </w:r>
    </w:p>
    <w:sdt>
      <w:sdtPr>
        <w:rPr>
          <w:i/>
          <w:noProof/>
        </w:rPr>
        <w:alias w:val="CC_Underskrifter"/>
        <w:tag w:val="CC_Underskrifter"/>
        <w:id w:val="583496634"/>
        <w:lock w:val="sdtContentLocked"/>
        <w:placeholder>
          <w:docPart w:val="9F89339E857F4959A4EEC978381B8AC8"/>
        </w:placeholder>
        <w15:appearance w15:val="hidden"/>
      </w:sdtPr>
      <w:sdtEndPr>
        <w:rPr>
          <w:noProof w:val="0"/>
        </w:rPr>
      </w:sdtEndPr>
      <w:sdtContent>
        <w:p w:rsidRPr="00ED19F0" w:rsidR="00865E70" w:rsidP="0041371C" w:rsidRDefault="00732E82" w14:paraId="08296F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2A163F" w:rsidRDefault="002A163F" w14:paraId="08296FAB" w14:textId="77777777"/>
    <w:sectPr w:rsidR="002A163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96FAD" w14:textId="77777777" w:rsidR="002558C0" w:rsidRDefault="002558C0" w:rsidP="000C1CAD">
      <w:pPr>
        <w:spacing w:line="240" w:lineRule="auto"/>
      </w:pPr>
      <w:r>
        <w:separator/>
      </w:r>
    </w:p>
  </w:endnote>
  <w:endnote w:type="continuationSeparator" w:id="0">
    <w:p w14:paraId="08296FAE" w14:textId="77777777" w:rsidR="002558C0" w:rsidRDefault="00255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EBBFC" w14:textId="77777777" w:rsidR="00732E82" w:rsidRDefault="00732E8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96F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96FB9" w14:textId="77777777" w:rsidR="00222705" w:rsidRDefault="002227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201509221556</w:instrText>
    </w:r>
    <w:r>
      <w:fldChar w:fldCharType="end"/>
    </w:r>
    <w:r>
      <w:instrText xml:space="preserve"> &gt; </w:instrText>
    </w:r>
    <w:r>
      <w:fldChar w:fldCharType="begin"/>
    </w:r>
    <w:r>
      <w:instrText xml:space="preserve"> PRINTDATE \@ "yyyyMMddHHmm" </w:instrText>
    </w:r>
    <w:r>
      <w:fldChar w:fldCharType="separate"/>
    </w:r>
    <w:r>
      <w:rPr>
        <w:noProof/>
      </w:rPr>
      <w:instrText>201510011122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11:22</w:instrText>
    </w:r>
    <w:r>
      <w:fldChar w:fldCharType="end"/>
    </w:r>
    <w:r>
      <w:instrText xml:space="preserve"> </w:instrText>
    </w:r>
    <w:r>
      <w:fldChar w:fldCharType="separate"/>
    </w:r>
    <w:r>
      <w:rPr>
        <w:noProof/>
      </w:rPr>
      <w:t>2015-10-01 11:22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96FAB" w14:textId="77777777" w:rsidR="002558C0" w:rsidRDefault="002558C0" w:rsidP="000C1CAD">
      <w:pPr>
        <w:spacing w:line="240" w:lineRule="auto"/>
      </w:pPr>
      <w:r>
        <w:separator/>
      </w:r>
    </w:p>
  </w:footnote>
  <w:footnote w:type="continuationSeparator" w:id="0">
    <w:p w14:paraId="08296FAC" w14:textId="77777777" w:rsidR="002558C0" w:rsidRDefault="002558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82" w:rsidRDefault="00732E82" w14:paraId="428DAB4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E82" w:rsidRDefault="00732E82" w14:paraId="5CC703B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296F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2E82" w14:paraId="08296F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w:t>
        </w:r>
      </w:sdtContent>
    </w:sdt>
  </w:p>
  <w:p w:rsidR="00A42228" w:rsidP="00283E0F" w:rsidRDefault="00732E82" w14:paraId="08296FB6"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A42228" w:rsidP="00283E0F" w:rsidRDefault="002558C0" w14:paraId="08296FB7" w14:textId="77777777">
        <w:pPr>
          <w:pStyle w:val="FSHRub2"/>
        </w:pPr>
        <w:r>
          <w:t>Betalning av fordonsskatt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08296F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58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A71"/>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705"/>
    <w:rsid w:val="00223315"/>
    <w:rsid w:val="00223328"/>
    <w:rsid w:val="002257F5"/>
    <w:rsid w:val="0023042C"/>
    <w:rsid w:val="00233501"/>
    <w:rsid w:val="00237A4F"/>
    <w:rsid w:val="00237EA6"/>
    <w:rsid w:val="002477A3"/>
    <w:rsid w:val="00251F8B"/>
    <w:rsid w:val="0025501B"/>
    <w:rsid w:val="002551EA"/>
    <w:rsid w:val="002558C0"/>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63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71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E0B"/>
    <w:rsid w:val="00724C96"/>
    <w:rsid w:val="00732E8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DBF"/>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32B"/>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296FA1"/>
  <w15:chartTrackingRefBased/>
  <w15:docId w15:val="{35625ABF-E4DB-4805-8204-01F4D552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AC5B8AC3674DCBAAB122D99D16E895"/>
        <w:category>
          <w:name w:val="Allmänt"/>
          <w:gallery w:val="placeholder"/>
        </w:category>
        <w:types>
          <w:type w:val="bbPlcHdr"/>
        </w:types>
        <w:behaviors>
          <w:behavior w:val="content"/>
        </w:behaviors>
        <w:guid w:val="{4218C904-E54F-47CC-827B-96EF237063D4}"/>
      </w:docPartPr>
      <w:docPartBody>
        <w:p w:rsidR="00496B0C" w:rsidRDefault="00496B0C">
          <w:pPr>
            <w:pStyle w:val="E5AC5B8AC3674DCBAAB122D99D16E895"/>
          </w:pPr>
          <w:r w:rsidRPr="009A726D">
            <w:rPr>
              <w:rStyle w:val="Platshllartext"/>
            </w:rPr>
            <w:t>Klicka här för att ange text.</w:t>
          </w:r>
        </w:p>
      </w:docPartBody>
    </w:docPart>
    <w:docPart>
      <w:docPartPr>
        <w:name w:val="9F89339E857F4959A4EEC978381B8AC8"/>
        <w:category>
          <w:name w:val="Allmänt"/>
          <w:gallery w:val="placeholder"/>
        </w:category>
        <w:types>
          <w:type w:val="bbPlcHdr"/>
        </w:types>
        <w:behaviors>
          <w:behavior w:val="content"/>
        </w:behaviors>
        <w:guid w:val="{49F44D77-9E14-4306-B258-1DD933842B82}"/>
      </w:docPartPr>
      <w:docPartBody>
        <w:p w:rsidR="00496B0C" w:rsidRDefault="00496B0C">
          <w:pPr>
            <w:pStyle w:val="9F89339E857F4959A4EEC978381B8A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0C"/>
    <w:rsid w:val="00496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AC5B8AC3674DCBAAB122D99D16E895">
    <w:name w:val="E5AC5B8AC3674DCBAAB122D99D16E895"/>
  </w:style>
  <w:style w:type="paragraph" w:customStyle="1" w:styleId="9FB24B058A7E453DA75C6BDE18206C45">
    <w:name w:val="9FB24B058A7E453DA75C6BDE18206C45"/>
  </w:style>
  <w:style w:type="paragraph" w:customStyle="1" w:styleId="9F89339E857F4959A4EEC978381B8AC8">
    <w:name w:val="9F89339E857F4959A4EEC978381B8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3416</RubrikLookup>
    <MotionGuid xmlns="00d11361-0b92-4bae-a181-288d6a55b763">25328939-58f7-4352-9816-96124bd61a30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7576C62-DCAA-4C19-905A-7F10F12FEAE5}"/>
</file>

<file path=customXml/itemProps3.xml><?xml version="1.0" encoding="utf-8"?>
<ds:datastoreItem xmlns:ds="http://schemas.openxmlformats.org/officeDocument/2006/customXml" ds:itemID="{98B26AFF-4A38-4D49-B14D-496CC240AF7A}"/>
</file>

<file path=customXml/itemProps4.xml><?xml version="1.0" encoding="utf-8"?>
<ds:datastoreItem xmlns:ds="http://schemas.openxmlformats.org/officeDocument/2006/customXml" ds:itemID="{2BE0FCB7-2780-4CEC-BF97-98C8018CBB0A}"/>
</file>

<file path=customXml/itemProps5.xml><?xml version="1.0" encoding="utf-8"?>
<ds:datastoreItem xmlns:ds="http://schemas.openxmlformats.org/officeDocument/2006/customXml" ds:itemID="{D7BBC9E9-9F62-40BC-8CA3-FF3C3B2D763E}"/>
</file>

<file path=docProps/app.xml><?xml version="1.0" encoding="utf-8"?>
<Properties xmlns="http://schemas.openxmlformats.org/officeDocument/2006/extended-properties" xmlns:vt="http://schemas.openxmlformats.org/officeDocument/2006/docPropsVTypes">
  <Template>GranskaMot</Template>
  <TotalTime>3</TotalTime>
  <Pages>1</Pages>
  <Words>167</Words>
  <Characters>898</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201516S9021 Betalning av fordonsskatt</vt:lpstr>
      <vt:lpstr/>
    </vt:vector>
  </TitlesOfParts>
  <Company>Sveriges riksdag</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201516S9021 Betalning av fordonsskatt</dc:title>
  <dc:subject/>
  <dc:creator>Daniel Kreivi</dc:creator>
  <cp:keywords/>
  <dc:description/>
  <cp:lastModifiedBy>Anders Norin</cp:lastModifiedBy>
  <cp:revision>6</cp:revision>
  <cp:lastPrinted>2015-10-01T09:22:00Z</cp:lastPrinted>
  <dcterms:created xsi:type="dcterms:W3CDTF">2015-09-22T13:56:00Z</dcterms:created>
  <dcterms:modified xsi:type="dcterms:W3CDTF">2015-10-01T16:34:00Z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*TB3B54818B127*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https://filur.riksdagen.se/drop/DropOffLibrary/TB3B54818B127.docx</vt:lpwstr>
  </property>
  <property fmtid="{D5CDD505-2E9C-101B-9397-08002B2CF9AE}" pid="11" name="RevisionsOn">
    <vt:lpwstr>1</vt:lpwstr>
  </property>
</Properties>
</file>