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003EC" w:rsidP="00DA0661">
      <w:pPr>
        <w:pStyle w:val="Title"/>
      </w:pPr>
      <w:bookmarkStart w:id="0" w:name="Start"/>
      <w:bookmarkEnd w:id="0"/>
      <w:r>
        <w:t xml:space="preserve">Svar på fråga 2023/24:254 av </w:t>
      </w:r>
      <w:sdt>
        <w:sdtPr>
          <w:alias w:val="Frågeställare"/>
          <w:tag w:val="delete"/>
          <w:id w:val="-211816850"/>
          <w:placeholder>
            <w:docPart w:val="DDBD2C9D06FE401C87CAD69416ECFAD5"/>
          </w:placeholder>
          <w:dataBinding w:xpath="/ns0:DocumentInfo[1]/ns0:BaseInfo[1]/ns0:Extra3[1]" w:storeItemID="{FEBAC288-09C9-4BD9-9DC1-E4625059B7CA}" w:prefixMappings="xmlns:ns0='http://lp/documentinfo/RK' "/>
          <w:text/>
        </w:sdtPr>
        <w:sdtContent>
          <w:r>
            <w:t>Eric Palmqvist</w:t>
          </w:r>
        </w:sdtContent>
      </w:sdt>
      <w:r>
        <w:t xml:space="preserve"> (</w:t>
      </w:r>
      <w:sdt>
        <w:sdtPr>
          <w:alias w:val="Parti"/>
          <w:tag w:val="Parti_delete"/>
          <w:id w:val="1620417071"/>
          <w:placeholder>
            <w:docPart w:val="60CD94A7818A4E4E899C7607EF5CAA8B"/>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t>Kameraövervakning vid obevakade gränsövergångar</w:t>
      </w:r>
    </w:p>
    <w:p w:rsidR="006A1ED8" w:rsidP="002749F7">
      <w:pPr>
        <w:pStyle w:val="BodyText"/>
      </w:pPr>
      <w:sdt>
        <w:sdtPr>
          <w:alias w:val="Frågeställare"/>
          <w:tag w:val="delete"/>
          <w:id w:val="-1635256365"/>
          <w:placeholder>
            <w:docPart w:val="F183A07DC4044ECC9E0B96F11BA41D7F"/>
          </w:placeholder>
          <w:dataBinding w:xpath="/ns0:DocumentInfo[1]/ns0:BaseInfo[1]/ns0:Extra3[1]" w:storeItemID="{FEBAC288-09C9-4BD9-9DC1-E4625059B7CA}" w:prefixMappings="xmlns:ns0='http://lp/documentinfo/RK' "/>
          <w:text/>
        </w:sdtPr>
        <w:sdtContent>
          <w:r w:rsidR="00A003EC">
            <w:t>Eric Palmqvist</w:t>
          </w:r>
        </w:sdtContent>
      </w:sdt>
      <w:r w:rsidR="00A003EC">
        <w:t xml:space="preserve"> har frågat mig om det finns några lagtekniska hinder för svensk t</w:t>
      </w:r>
      <w:r w:rsidR="007F2671">
        <w:t>u</w:t>
      </w:r>
      <w:r w:rsidR="00A003EC">
        <w:t>ll att medelst kameraövervakning följa trafiken vid de obevakade gränsövergångarna, och om jag avser att verka för att undanröja dessa hinder om sådana föreligger.</w:t>
      </w:r>
    </w:p>
    <w:p w:rsidR="005A1180" w:rsidP="005A1180">
      <w:pPr>
        <w:pStyle w:val="BodyText"/>
      </w:pPr>
      <w:r>
        <w:t xml:space="preserve">Tillstånd till kamerabevakning krävs enligt 9 § kamerabevakningslagen (2018:1200) inte vid bevakning som Tullverket bedriver. För att Tullverket ska få </w:t>
      </w:r>
      <w:r w:rsidRPr="00E236BF">
        <w:t xml:space="preserve">bedriva kamerabevakning av en plats dit allmänheten har tillträde </w:t>
      </w:r>
      <w:r>
        <w:t>krävs att</w:t>
      </w:r>
      <w:r w:rsidRPr="00E236BF">
        <w:t xml:space="preserve"> intresset av sådan bevakning väger tyngre än den enskildes intresse av att inte bli bevakad.</w:t>
      </w:r>
      <w:r>
        <w:t xml:space="preserve"> Vid denna bedömning ska det särskilt beaktas om bevakningen behövs för att </w:t>
      </w:r>
      <w:r w:rsidR="003A3A1B">
        <w:t xml:space="preserve">bl.a. </w:t>
      </w:r>
      <w:r>
        <w:t xml:space="preserve">förebygga, förhindra eller upptäcka brottslig verksamhet eller utreda eller lagföra brott på en brottsutsatt plats. Vid bedömningen av den enskildes intresse av att inte bli bevakad ska det särskilt beaktas bl.a. hur bevakningen ska utföras. Sedan den 1 augusti i år finns även en möjlighet för Tullverket att bedriva kamerabevakning i </w:t>
      </w:r>
      <w:r w:rsidR="008D2124">
        <w:t xml:space="preserve">sådana </w:t>
      </w:r>
      <w:r>
        <w:t xml:space="preserve">gränsnära områden </w:t>
      </w:r>
      <w:r w:rsidRPr="008D2124" w:rsidR="008D2124">
        <w:t>som avses i lagen (2023:474) om polisiära befogenheter i gränsnära områden,</w:t>
      </w:r>
      <w:r w:rsidR="008D2124">
        <w:t xml:space="preserve"> </w:t>
      </w:r>
      <w:r>
        <w:t>utan att göra en intresseavvägning enligt kamerabevaknings</w:t>
      </w:r>
      <w:r>
        <w:softHyphen/>
        <w:t>lagen.</w:t>
      </w:r>
      <w:r w:rsidRPr="00511561">
        <w:t xml:space="preserve"> </w:t>
      </w:r>
      <w:r>
        <w:t>Utöver reglerna i kamerabevakningslagen finns också krav på en rättslig grund för personuppgiftsbehandlingen</w:t>
      </w:r>
      <w:r w:rsidRPr="00511561">
        <w:t xml:space="preserve"> </w:t>
      </w:r>
      <w:r>
        <w:t xml:space="preserve">i </w:t>
      </w:r>
      <w:r w:rsidR="00EE7CF6">
        <w:t xml:space="preserve">lagen </w:t>
      </w:r>
      <w:r w:rsidRPr="00EE7CF6" w:rsidR="00EE7CF6">
        <w:t>(2018:1694) om Tullverkets behandling av personuppgifter inom brottsdatalagens område</w:t>
      </w:r>
      <w:r>
        <w:t xml:space="preserve">. En sådan rättslig grund kan t.ex. vara att </w:t>
      </w:r>
      <w:r w:rsidRPr="00924093">
        <w:t>förebygga, förhindra eller upptäcka brottslig verksamhet</w:t>
      </w:r>
      <w:r>
        <w:t xml:space="preserve"> inom myndighetens ansvarsområde. </w:t>
      </w:r>
    </w:p>
    <w:p w:rsidR="006833D8" w:rsidP="005A1180">
      <w:pPr>
        <w:pStyle w:val="BodyText"/>
      </w:pPr>
      <w:r>
        <w:t>Tullverkets arbete är mycket viktigt i kampen mot den organiserade brottsligheten. Regeringen arbetar därför</w:t>
      </w:r>
      <w:r w:rsidR="000A131F">
        <w:t xml:space="preserve"> med</w:t>
      </w:r>
      <w:r>
        <w:t xml:space="preserve"> att stärka myndighetens arbete på många sätt. Myndigheten har tillförts medel både i budgetpropositionen för 2023 och för 2024. Därutöver har </w:t>
      </w:r>
      <w:r w:rsidR="001D1751">
        <w:t>T</w:t>
      </w:r>
      <w:r>
        <w:t xml:space="preserve">ullbefogenhetsutredningen tilldelats tilläggsdirektiv så att den ska lämna förslag på hur utförsel av stöldgods kan kriminaliseras. </w:t>
      </w:r>
      <w:r w:rsidR="002A2244">
        <w:t>I Regeringskansliet bereds också Tullbefogenhetsutredningens delbetänkande, i vilket en översyn av Tullverkets befogenheter läggs fram</w:t>
      </w:r>
      <w:r w:rsidR="00174E2C">
        <w:t xml:space="preserve">, </w:t>
      </w:r>
      <w:r>
        <w:t>för att ytterligare stärka Tullverkets arbete.</w:t>
      </w:r>
    </w:p>
    <w:p w:rsidR="00A003EC" w:rsidP="005A1180">
      <w:pPr>
        <w:pStyle w:val="BodyText"/>
      </w:pPr>
      <w:r>
        <w:t xml:space="preserve">Stockholm den </w:t>
      </w:r>
      <w:sdt>
        <w:sdtPr>
          <w:id w:val="-1225218591"/>
          <w:placeholder>
            <w:docPart w:val="AA5910B6BFED4EFFA1218E44E31C1CA6"/>
          </w:placeholder>
          <w:dataBinding w:xpath="/ns0:DocumentInfo[1]/ns0:BaseInfo[1]/ns0:HeaderDate[1]" w:storeItemID="{FEBAC288-09C9-4BD9-9DC1-E4625059B7CA}" w:prefixMappings="xmlns:ns0='http://lp/documentinfo/RK' "/>
          <w:date w:fullDate="2023-11-22T00:00:00Z">
            <w:dateFormat w:val="d MMMM yyyy"/>
            <w:lid w:val="sv-SE"/>
            <w:storeMappedDataAs w:val="dateTime"/>
            <w:calendar w:val="gregorian"/>
          </w:date>
        </w:sdtPr>
        <w:sdtContent>
          <w:r>
            <w:t>22 november 2023</w:t>
          </w:r>
        </w:sdtContent>
      </w:sdt>
    </w:p>
    <w:sdt>
      <w:sdtPr>
        <w:alias w:val="Klicka på listpilen"/>
        <w:tag w:val="run-loadAllMinistersFromDep_delete"/>
        <w:id w:val="-122627287"/>
        <w:placeholder>
          <w:docPart w:val="C24F63E085514B55AFCBC7DE1E1BFC18"/>
        </w:placeholder>
        <w:dataBinding w:xpath="/ns0:DocumentInfo[1]/ns0:BaseInfo[1]/ns0:TopSender[1]" w:storeItemID="{FEBAC288-09C9-4BD9-9DC1-E4625059B7CA}" w:prefixMappings="xmlns:ns0='http://lp/documentinfo/RK' "/>
        <w:comboBox w:lastValue="Finansministern">
          <w:listItem w:value="Finansministern" w:displayText="Elisabeth Svantesson"/>
          <w:listItem w:value="Finansmarknadsministern" w:displayText="Niklas Wykman"/>
          <w:listItem w:value="Civilministern" w:displayText="Erik Slottner"/>
        </w:comboBox>
      </w:sdtPr>
      <w:sdtContent>
        <w:p w:rsidR="00A003EC" w:rsidP="00422A41">
          <w:pPr>
            <w:pStyle w:val="BodyText"/>
          </w:pPr>
          <w:r>
            <w:rPr>
              <w:rStyle w:val="DefaultParagraphFont"/>
            </w:rPr>
            <w:t>Elisabeth Svantesson</w:t>
          </w:r>
        </w:p>
      </w:sdtContent>
    </w:sdt>
    <w:p w:rsidR="00A003EC"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003EC" w:rsidRPr="007D73AB">
          <w:pPr>
            <w:pStyle w:val="Header"/>
          </w:pPr>
        </w:p>
      </w:tc>
      <w:tc>
        <w:tcPr>
          <w:tcW w:w="3170" w:type="dxa"/>
          <w:vAlign w:val="bottom"/>
        </w:tcPr>
        <w:p w:rsidR="00A003EC" w:rsidRPr="007D73AB" w:rsidP="00340DE0">
          <w:pPr>
            <w:pStyle w:val="Header"/>
          </w:pPr>
        </w:p>
      </w:tc>
      <w:tc>
        <w:tcPr>
          <w:tcW w:w="1134" w:type="dxa"/>
        </w:tcPr>
        <w:p w:rsidR="00A003E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003E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003EC" w:rsidRPr="00710A6C" w:rsidP="00EE3C0F">
          <w:pPr>
            <w:pStyle w:val="Header"/>
            <w:rPr>
              <w:b/>
            </w:rPr>
          </w:pPr>
        </w:p>
        <w:p w:rsidR="00A003EC" w:rsidP="00EE3C0F">
          <w:pPr>
            <w:pStyle w:val="Header"/>
          </w:pPr>
        </w:p>
        <w:p w:rsidR="00A003EC" w:rsidP="00EE3C0F">
          <w:pPr>
            <w:pStyle w:val="Header"/>
          </w:pPr>
        </w:p>
        <w:p w:rsidR="00A003EC" w:rsidP="00EE3C0F">
          <w:pPr>
            <w:pStyle w:val="Header"/>
          </w:pPr>
        </w:p>
        <w:sdt>
          <w:sdtPr>
            <w:alias w:val="Dnr"/>
            <w:tag w:val="ccRKShow_Dnr"/>
            <w:id w:val="-829283628"/>
            <w:placeholder>
              <w:docPart w:val="C59655CC7A6241B3A90F5484AABCA6EC"/>
            </w:placeholder>
            <w:dataBinding w:xpath="/ns0:DocumentInfo[1]/ns0:BaseInfo[1]/ns0:Dnr[1]" w:storeItemID="{FEBAC288-09C9-4BD9-9DC1-E4625059B7CA}" w:prefixMappings="xmlns:ns0='http://lp/documentinfo/RK' "/>
            <w:text/>
          </w:sdtPr>
          <w:sdtContent>
            <w:p w:rsidR="00A003EC" w:rsidP="00EE3C0F">
              <w:pPr>
                <w:pStyle w:val="Header"/>
              </w:pPr>
              <w:r>
                <w:t>Fi2023/</w:t>
              </w:r>
              <w:r w:rsidR="00375EC6">
                <w:t>02922</w:t>
              </w:r>
            </w:p>
          </w:sdtContent>
        </w:sdt>
        <w:sdt>
          <w:sdtPr>
            <w:alias w:val="DocNumber"/>
            <w:tag w:val="DocNumber"/>
            <w:id w:val="1726028884"/>
            <w:placeholder>
              <w:docPart w:val="9F6A21D679A241F8BD953ACF1998B1CB"/>
            </w:placeholder>
            <w:showingPlcHdr/>
            <w:dataBinding w:xpath="/ns0:DocumentInfo[1]/ns0:BaseInfo[1]/ns0:DocNumber[1]" w:storeItemID="{FEBAC288-09C9-4BD9-9DC1-E4625059B7CA}" w:prefixMappings="xmlns:ns0='http://lp/documentinfo/RK' "/>
            <w:text/>
          </w:sdtPr>
          <w:sdtContent>
            <w:p w:rsidR="00A003EC" w:rsidP="00EE3C0F">
              <w:pPr>
                <w:pStyle w:val="Header"/>
              </w:pPr>
              <w:r>
                <w:rPr>
                  <w:rStyle w:val="PlaceholderText"/>
                </w:rPr>
                <w:t xml:space="preserve"> </w:t>
              </w:r>
            </w:p>
          </w:sdtContent>
        </w:sdt>
        <w:p w:rsidR="00A003EC" w:rsidP="00EE3C0F">
          <w:pPr>
            <w:pStyle w:val="Header"/>
          </w:pPr>
        </w:p>
      </w:tc>
      <w:tc>
        <w:tcPr>
          <w:tcW w:w="1134" w:type="dxa"/>
        </w:tcPr>
        <w:p w:rsidR="00A003EC" w:rsidP="0094502D">
          <w:pPr>
            <w:pStyle w:val="Header"/>
          </w:pPr>
        </w:p>
        <w:p w:rsidR="00A003E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0BD6D021F05435B83F7584CFAEBD72A"/>
          </w:placeholder>
          <w:richText/>
        </w:sdtPr>
        <w:sdtEndPr>
          <w:rPr>
            <w:b w:val="0"/>
          </w:rPr>
        </w:sdtEndPr>
        <w:sdtContent>
          <w:tc>
            <w:tcPr>
              <w:tcW w:w="5534" w:type="dxa"/>
              <w:tcMar>
                <w:right w:w="1134" w:type="dxa"/>
              </w:tcMar>
            </w:tcPr>
            <w:p w:rsidR="00A003EC" w:rsidRPr="00A003EC" w:rsidP="00340DE0">
              <w:pPr>
                <w:pStyle w:val="Header"/>
                <w:rPr>
                  <w:b/>
                </w:rPr>
              </w:pPr>
              <w:r w:rsidRPr="00A003EC">
                <w:rPr>
                  <w:b/>
                </w:rPr>
                <w:t>Finansdepartementet</w:t>
              </w:r>
            </w:p>
            <w:p w:rsidR="00A003EC" w:rsidRPr="00340DE0" w:rsidP="00340DE0">
              <w:pPr>
                <w:pStyle w:val="Header"/>
              </w:pPr>
              <w:r w:rsidRPr="00A003EC">
                <w:t>Finansministern</w:t>
              </w:r>
            </w:p>
          </w:tc>
        </w:sdtContent>
      </w:sdt>
      <w:sdt>
        <w:sdtPr>
          <w:alias w:val="Recipient"/>
          <w:tag w:val="ccRKShow_Recipient"/>
          <w:id w:val="-28344517"/>
          <w:placeholder>
            <w:docPart w:val="41C28B5011F44C7589B7B4475770A6B6"/>
          </w:placeholder>
          <w:dataBinding w:xpath="/ns0:DocumentInfo[1]/ns0:BaseInfo[1]/ns0:Recipient[1]" w:storeItemID="{FEBAC288-09C9-4BD9-9DC1-E4625059B7CA}" w:prefixMappings="xmlns:ns0='http://lp/documentinfo/RK' "/>
          <w:text w:multiLine="1"/>
        </w:sdtPr>
        <w:sdtContent>
          <w:tc>
            <w:tcPr>
              <w:tcW w:w="3170" w:type="dxa"/>
            </w:tcPr>
            <w:p w:rsidR="00A003EC" w:rsidP="00547B89">
              <w:pPr>
                <w:pStyle w:val="Header"/>
              </w:pPr>
              <w:r>
                <w:t>Till riksdagen</w:t>
              </w:r>
            </w:p>
          </w:tc>
        </w:sdtContent>
      </w:sdt>
      <w:tc>
        <w:tcPr>
          <w:tcW w:w="1134" w:type="dxa"/>
        </w:tcPr>
        <w:p w:rsidR="00A003E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EE7CF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59655CC7A6241B3A90F5484AABCA6EC"/>
        <w:category>
          <w:name w:val="Allmänt"/>
          <w:gallery w:val="placeholder"/>
        </w:category>
        <w:types>
          <w:type w:val="bbPlcHdr"/>
        </w:types>
        <w:behaviors>
          <w:behavior w:val="content"/>
        </w:behaviors>
        <w:guid w:val="{E9B72F16-E511-4FF3-8323-264D6979A07E}"/>
      </w:docPartPr>
      <w:docPartBody>
        <w:p w:rsidR="00B9373B" w:rsidP="003E5D6C">
          <w:pPr>
            <w:pStyle w:val="C59655CC7A6241B3A90F5484AABCA6EC"/>
          </w:pPr>
          <w:r>
            <w:rPr>
              <w:rStyle w:val="PlaceholderText"/>
            </w:rPr>
            <w:t xml:space="preserve"> </w:t>
          </w:r>
        </w:p>
      </w:docPartBody>
    </w:docPart>
    <w:docPart>
      <w:docPartPr>
        <w:name w:val="9F6A21D679A241F8BD953ACF1998B1CB"/>
        <w:category>
          <w:name w:val="Allmänt"/>
          <w:gallery w:val="placeholder"/>
        </w:category>
        <w:types>
          <w:type w:val="bbPlcHdr"/>
        </w:types>
        <w:behaviors>
          <w:behavior w:val="content"/>
        </w:behaviors>
        <w:guid w:val="{CF96D3FB-B3A1-491B-9DF3-BD4C34BA1829}"/>
      </w:docPartPr>
      <w:docPartBody>
        <w:p w:rsidR="00B9373B" w:rsidP="003E5D6C">
          <w:pPr>
            <w:pStyle w:val="9F6A21D679A241F8BD953ACF1998B1CB1"/>
          </w:pPr>
          <w:r>
            <w:rPr>
              <w:rStyle w:val="PlaceholderText"/>
            </w:rPr>
            <w:t xml:space="preserve"> </w:t>
          </w:r>
        </w:p>
      </w:docPartBody>
    </w:docPart>
    <w:docPart>
      <w:docPartPr>
        <w:name w:val="20BD6D021F05435B83F7584CFAEBD72A"/>
        <w:category>
          <w:name w:val="Allmänt"/>
          <w:gallery w:val="placeholder"/>
        </w:category>
        <w:types>
          <w:type w:val="bbPlcHdr"/>
        </w:types>
        <w:behaviors>
          <w:behavior w:val="content"/>
        </w:behaviors>
        <w:guid w:val="{018FA941-B337-430C-9350-73C10AD75777}"/>
      </w:docPartPr>
      <w:docPartBody>
        <w:p w:rsidR="00B9373B" w:rsidP="003E5D6C">
          <w:pPr>
            <w:pStyle w:val="20BD6D021F05435B83F7584CFAEBD72A1"/>
          </w:pPr>
          <w:r>
            <w:rPr>
              <w:rStyle w:val="PlaceholderText"/>
            </w:rPr>
            <w:t xml:space="preserve"> </w:t>
          </w:r>
        </w:p>
      </w:docPartBody>
    </w:docPart>
    <w:docPart>
      <w:docPartPr>
        <w:name w:val="41C28B5011F44C7589B7B4475770A6B6"/>
        <w:category>
          <w:name w:val="Allmänt"/>
          <w:gallery w:val="placeholder"/>
        </w:category>
        <w:types>
          <w:type w:val="bbPlcHdr"/>
        </w:types>
        <w:behaviors>
          <w:behavior w:val="content"/>
        </w:behaviors>
        <w:guid w:val="{DE6578DA-D2F1-4EC0-927C-7619824243A1}"/>
      </w:docPartPr>
      <w:docPartBody>
        <w:p w:rsidR="00B9373B" w:rsidP="003E5D6C">
          <w:pPr>
            <w:pStyle w:val="41C28B5011F44C7589B7B4475770A6B6"/>
          </w:pPr>
          <w:r>
            <w:rPr>
              <w:rStyle w:val="PlaceholderText"/>
            </w:rPr>
            <w:t xml:space="preserve"> </w:t>
          </w:r>
        </w:p>
      </w:docPartBody>
    </w:docPart>
    <w:docPart>
      <w:docPartPr>
        <w:name w:val="DDBD2C9D06FE401C87CAD69416ECFAD5"/>
        <w:category>
          <w:name w:val="Allmänt"/>
          <w:gallery w:val="placeholder"/>
        </w:category>
        <w:types>
          <w:type w:val="bbPlcHdr"/>
        </w:types>
        <w:behaviors>
          <w:behavior w:val="content"/>
        </w:behaviors>
        <w:guid w:val="{D21BFD3B-DB2C-4699-8D8B-121AD74D79D5}"/>
      </w:docPartPr>
      <w:docPartBody>
        <w:p w:rsidR="00B9373B" w:rsidP="003E5D6C">
          <w:pPr>
            <w:pStyle w:val="DDBD2C9D06FE401C87CAD69416ECFAD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0CD94A7818A4E4E899C7607EF5CAA8B"/>
        <w:category>
          <w:name w:val="Allmänt"/>
          <w:gallery w:val="placeholder"/>
        </w:category>
        <w:types>
          <w:type w:val="bbPlcHdr"/>
        </w:types>
        <w:behaviors>
          <w:behavior w:val="content"/>
        </w:behaviors>
        <w:guid w:val="{70F90EBE-3B95-4853-9605-9750F9DFC462}"/>
      </w:docPartPr>
      <w:docPartBody>
        <w:p w:rsidR="00B9373B" w:rsidP="003E5D6C">
          <w:pPr>
            <w:pStyle w:val="60CD94A7818A4E4E899C7607EF5CAA8B"/>
          </w:pPr>
          <w:r>
            <w:t xml:space="preserve"> </w:t>
          </w:r>
          <w:r>
            <w:rPr>
              <w:rStyle w:val="PlaceholderText"/>
            </w:rPr>
            <w:t>Välj ett parti.</w:t>
          </w:r>
        </w:p>
      </w:docPartBody>
    </w:docPart>
    <w:docPart>
      <w:docPartPr>
        <w:name w:val="F183A07DC4044ECC9E0B96F11BA41D7F"/>
        <w:category>
          <w:name w:val="Allmänt"/>
          <w:gallery w:val="placeholder"/>
        </w:category>
        <w:types>
          <w:type w:val="bbPlcHdr"/>
        </w:types>
        <w:behaviors>
          <w:behavior w:val="content"/>
        </w:behaviors>
        <w:guid w:val="{E12E80B6-96CC-4B89-97CA-C1B068F0B15E}"/>
      </w:docPartPr>
      <w:docPartBody>
        <w:p w:rsidR="00B9373B" w:rsidP="003E5D6C">
          <w:pPr>
            <w:pStyle w:val="F183A07DC4044ECC9E0B96F11BA41D7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A5910B6BFED4EFFA1218E44E31C1CA6"/>
        <w:category>
          <w:name w:val="Allmänt"/>
          <w:gallery w:val="placeholder"/>
        </w:category>
        <w:types>
          <w:type w:val="bbPlcHdr"/>
        </w:types>
        <w:behaviors>
          <w:behavior w:val="content"/>
        </w:behaviors>
        <w:guid w:val="{F625DE5C-89D1-4173-B6E8-F475D41D9D65}"/>
      </w:docPartPr>
      <w:docPartBody>
        <w:p w:rsidR="00B9373B" w:rsidP="003E5D6C">
          <w:pPr>
            <w:pStyle w:val="AA5910B6BFED4EFFA1218E44E31C1CA6"/>
          </w:pPr>
          <w:r>
            <w:rPr>
              <w:rStyle w:val="PlaceholderText"/>
            </w:rPr>
            <w:t>Klicka här för att ange datum.</w:t>
          </w:r>
        </w:p>
      </w:docPartBody>
    </w:docPart>
    <w:docPart>
      <w:docPartPr>
        <w:name w:val="C24F63E085514B55AFCBC7DE1E1BFC18"/>
        <w:category>
          <w:name w:val="Allmänt"/>
          <w:gallery w:val="placeholder"/>
        </w:category>
        <w:types>
          <w:type w:val="bbPlcHdr"/>
        </w:types>
        <w:behaviors>
          <w:behavior w:val="content"/>
        </w:behaviors>
        <w:guid w:val="{1DDCAE3D-B512-405E-845E-20934FD45CBA}"/>
      </w:docPartPr>
      <w:docPartBody>
        <w:p w:rsidR="00B9373B" w:rsidP="003E5D6C">
          <w:pPr>
            <w:pStyle w:val="C24F63E085514B55AFCBC7DE1E1BFC18"/>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5D6C"/>
    <w:rPr>
      <w:noProof w:val="0"/>
      <w:color w:val="808080"/>
    </w:rPr>
  </w:style>
  <w:style w:type="paragraph" w:customStyle="1" w:styleId="C59655CC7A6241B3A90F5484AABCA6EC">
    <w:name w:val="C59655CC7A6241B3A90F5484AABCA6EC"/>
    <w:rsid w:val="003E5D6C"/>
  </w:style>
  <w:style w:type="paragraph" w:customStyle="1" w:styleId="41C28B5011F44C7589B7B4475770A6B6">
    <w:name w:val="41C28B5011F44C7589B7B4475770A6B6"/>
    <w:rsid w:val="003E5D6C"/>
  </w:style>
  <w:style w:type="paragraph" w:customStyle="1" w:styleId="9F6A21D679A241F8BD953ACF1998B1CB1">
    <w:name w:val="9F6A21D679A241F8BD953ACF1998B1CB1"/>
    <w:rsid w:val="003E5D6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0BD6D021F05435B83F7584CFAEBD72A1">
    <w:name w:val="20BD6D021F05435B83F7584CFAEBD72A1"/>
    <w:rsid w:val="003E5D6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DBD2C9D06FE401C87CAD69416ECFAD5">
    <w:name w:val="DDBD2C9D06FE401C87CAD69416ECFAD5"/>
    <w:rsid w:val="003E5D6C"/>
  </w:style>
  <w:style w:type="paragraph" w:customStyle="1" w:styleId="60CD94A7818A4E4E899C7607EF5CAA8B">
    <w:name w:val="60CD94A7818A4E4E899C7607EF5CAA8B"/>
    <w:rsid w:val="003E5D6C"/>
  </w:style>
  <w:style w:type="paragraph" w:customStyle="1" w:styleId="F183A07DC4044ECC9E0B96F11BA41D7F">
    <w:name w:val="F183A07DC4044ECC9E0B96F11BA41D7F"/>
    <w:rsid w:val="003E5D6C"/>
  </w:style>
  <w:style w:type="paragraph" w:customStyle="1" w:styleId="AA5910B6BFED4EFFA1218E44E31C1CA6">
    <w:name w:val="AA5910B6BFED4EFFA1218E44E31C1CA6"/>
    <w:rsid w:val="003E5D6C"/>
  </w:style>
  <w:style w:type="paragraph" w:customStyle="1" w:styleId="C24F63E085514B55AFCBC7DE1E1BFC18">
    <w:name w:val="C24F63E085514B55AFCBC7DE1E1BFC18"/>
    <w:rsid w:val="003E5D6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687eefd4-0dcd-4f68-a23b-b659981f23ca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2023-11-22T00:00:00</HeaderDate>
    <Office/>
    <Dnr>Fi2023/02922</Dnr>
    <ParagrafNr/>
    <DocumentTitle/>
    <VisitingAddress/>
    <Extra1/>
    <Extra2/>
    <Extra3>Eric Palmqvist</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AEA64-CE2E-483A-BE30-581D2C97A941}"/>
</file>

<file path=customXml/itemProps2.xml><?xml version="1.0" encoding="utf-8"?>
<ds:datastoreItem xmlns:ds="http://schemas.openxmlformats.org/officeDocument/2006/customXml" ds:itemID="{3E6B7EC8-7416-456D-9394-5E5761DE08C4}">
  <ds:schemaRefs>
    <ds:schemaRef ds:uri="http://schemas.microsoft.com/office/2006/metadata/properties"/>
    <ds:schemaRef ds:uri="http://schemas.microsoft.com/office/infopath/2007/PartnerControls"/>
    <ds:schemaRef ds:uri="4e9c2f0c-7bf8-49af-8356-cbf363fc78a7"/>
    <ds:schemaRef ds:uri="cc625d36-bb37-4650-91b9-0c96159295ba"/>
    <ds:schemaRef ds:uri="84a146bb-e433-4be7-93e4-049a36845c6a"/>
    <ds:schemaRef ds:uri="18f3d968-6251-40b0-9f11-012b293496c2"/>
  </ds:schemaRefs>
</ds:datastoreItem>
</file>

<file path=customXml/itemProps3.xml><?xml version="1.0" encoding="utf-8"?>
<ds:datastoreItem xmlns:ds="http://schemas.openxmlformats.org/officeDocument/2006/customXml" ds:itemID="{715ED225-1F69-42DB-AE5F-84D9890B9726}">
  <ds:schemaRefs>
    <ds:schemaRef ds:uri="http://schemas.microsoft.com/sharepoint/v3/contenttype/forms"/>
  </ds:schemaRefs>
</ds:datastoreItem>
</file>

<file path=customXml/itemProps4.xml><?xml version="1.0" encoding="utf-8"?>
<ds:datastoreItem xmlns:ds="http://schemas.openxmlformats.org/officeDocument/2006/customXml" ds:itemID="{FEBAC288-09C9-4BD9-9DC1-E4625059B7CA}">
  <ds:schemaRefs>
    <ds:schemaRef ds:uri="http://lp/documentinfo/RK"/>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1867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2023-24-254 Kameraövervakning vid obevakade gränsövergångar.docx</dc:title>
  <cp:revision>1</cp:revision>
  <dcterms:created xsi:type="dcterms:W3CDTF">2023-11-21T12:33:00Z</dcterms:created>
  <dcterms:modified xsi:type="dcterms:W3CDTF">2023-11-21T12:35:00Z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8e2ec08d-29f4-4931-9ed9-11b6531c7448</vt:lpwstr>
  </property>
</Properties>
</file>