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6AD20B99" w14:textId="5BDE6499" w:rsidR="00F17521" w:rsidRDefault="00F17521" w:rsidP="0096348C">
      <w:pPr>
        <w:rPr>
          <w:szCs w:val="24"/>
        </w:rPr>
      </w:pPr>
    </w:p>
    <w:p w14:paraId="4C7450A5" w14:textId="77777777" w:rsidR="00F320C8" w:rsidRPr="0024734C" w:rsidRDefault="00F320C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BBF3305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737F4C">
              <w:rPr>
                <w:b/>
                <w:szCs w:val="24"/>
              </w:rPr>
              <w:t>1</w:t>
            </w:r>
            <w:r w:rsidR="005F10C7">
              <w:rPr>
                <w:b/>
                <w:szCs w:val="24"/>
              </w:rPr>
              <w:t>8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3FCCE7C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DB0979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DB0979">
              <w:rPr>
                <w:szCs w:val="24"/>
              </w:rPr>
              <w:t>0</w:t>
            </w:r>
            <w:r w:rsidR="005F10C7">
              <w:rPr>
                <w:szCs w:val="24"/>
              </w:rPr>
              <w:t>3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89E04EE" w:rsidR="008948BA" w:rsidRPr="002343FF" w:rsidRDefault="00DB0979" w:rsidP="00EE1733">
            <w:pPr>
              <w:rPr>
                <w:szCs w:val="24"/>
              </w:rPr>
            </w:pPr>
            <w:r w:rsidRPr="008948BA">
              <w:rPr>
                <w:szCs w:val="24"/>
              </w:rPr>
              <w:t>1</w:t>
            </w:r>
            <w:r w:rsidR="005F10C7">
              <w:rPr>
                <w:szCs w:val="24"/>
              </w:rPr>
              <w:t>0</w:t>
            </w:r>
            <w:r w:rsidR="0024734C" w:rsidRPr="008948BA">
              <w:rPr>
                <w:szCs w:val="24"/>
              </w:rPr>
              <w:t>.</w:t>
            </w:r>
            <w:r w:rsidRPr="008948BA">
              <w:rPr>
                <w:szCs w:val="24"/>
              </w:rPr>
              <w:t>00</w:t>
            </w:r>
            <w:r w:rsidR="00953995" w:rsidRPr="008948BA">
              <w:rPr>
                <w:szCs w:val="24"/>
              </w:rPr>
              <w:t>–</w:t>
            </w:r>
            <w:r w:rsidR="009E79B2" w:rsidRPr="009E79B2">
              <w:rPr>
                <w:szCs w:val="24"/>
              </w:rPr>
              <w:t>1</w:t>
            </w:r>
            <w:r w:rsidR="005F10C7" w:rsidRPr="009E79B2">
              <w:rPr>
                <w:szCs w:val="24"/>
              </w:rPr>
              <w:t>0.</w:t>
            </w:r>
            <w:r w:rsidR="009E79B2" w:rsidRPr="009E79B2">
              <w:rPr>
                <w:szCs w:val="24"/>
              </w:rPr>
              <w:t>55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6E031FB8" w14:textId="77777777" w:rsidR="00F17521" w:rsidRPr="0024734C" w:rsidRDefault="00F1752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61FB1FF8" w:rsidR="007B78E7" w:rsidRPr="009E79B2" w:rsidRDefault="00737F4C" w:rsidP="00737F4C">
            <w:pPr>
              <w:ind w:right="69"/>
              <w:rPr>
                <w:szCs w:val="24"/>
              </w:rPr>
            </w:pPr>
            <w:r w:rsidRPr="009C786E">
              <w:rPr>
                <w:bCs/>
                <w:szCs w:val="24"/>
              </w:rPr>
              <w:t xml:space="preserve">Utskottet medgav deltagande på distans för följande ordinarie ledamöter och </w:t>
            </w:r>
            <w:r w:rsidRPr="009E79B2">
              <w:rPr>
                <w:bCs/>
                <w:szCs w:val="24"/>
              </w:rPr>
              <w:t>suppleanter</w:t>
            </w:r>
            <w:r w:rsidRPr="009E79B2">
              <w:rPr>
                <w:szCs w:val="24"/>
              </w:rPr>
              <w:t xml:space="preserve">: Kristina Nilsson (S), Camilla Waltersson Grönvall (M), Ann-Christin Ahlberg (S), Johan Hultberg (M), </w:t>
            </w:r>
            <w:r w:rsidR="00D66CD9" w:rsidRPr="009E79B2">
              <w:rPr>
                <w:szCs w:val="24"/>
              </w:rPr>
              <w:t xml:space="preserve">Per Ramhorn (SD), Mikael Dahlqvist (S), </w:t>
            </w:r>
            <w:r w:rsidRPr="009E79B2">
              <w:rPr>
                <w:szCs w:val="24"/>
              </w:rPr>
              <w:t xml:space="preserve">Sofia Nilsson (C), Karin Rågsjö (V), Carina Ståhl Herrstedt (SD), Dag Larsson (S), </w:t>
            </w:r>
            <w:r w:rsidR="008948BA" w:rsidRPr="009E79B2">
              <w:rPr>
                <w:szCs w:val="24"/>
              </w:rPr>
              <w:t xml:space="preserve">Lina Nordquist (L), </w:t>
            </w:r>
            <w:r w:rsidRPr="009E79B2">
              <w:rPr>
                <w:szCs w:val="24"/>
              </w:rPr>
              <w:t>Christina Östberg (SD), Pernilla Stålhammar (MP),</w:t>
            </w:r>
            <w:r w:rsidR="005C4E6E" w:rsidRPr="009E79B2">
              <w:rPr>
                <w:szCs w:val="24"/>
              </w:rPr>
              <w:t xml:space="preserve"> </w:t>
            </w:r>
            <w:r w:rsidR="009E79B2" w:rsidRPr="009E79B2">
              <w:rPr>
                <w:szCs w:val="24"/>
              </w:rPr>
              <w:t xml:space="preserve">Michael Anefur (KD), </w:t>
            </w:r>
            <w:r w:rsidRPr="009E79B2">
              <w:rPr>
                <w:szCs w:val="24"/>
              </w:rPr>
              <w:t xml:space="preserve">Mats Wiking (S), Ulrika Jörgensen (M), </w:t>
            </w:r>
            <w:r w:rsidR="00DB64D7" w:rsidRPr="009E79B2">
              <w:rPr>
                <w:szCs w:val="24"/>
              </w:rPr>
              <w:t xml:space="preserve">Clara Aranda (SD), </w:t>
            </w:r>
            <w:r w:rsidRPr="009E79B2">
              <w:rPr>
                <w:szCs w:val="24"/>
              </w:rPr>
              <w:t xml:space="preserve">Anders W Jonsson (C), Maj Karlsson (V), </w:t>
            </w:r>
            <w:r w:rsidR="008948BA" w:rsidRPr="009E79B2">
              <w:rPr>
                <w:szCs w:val="24"/>
              </w:rPr>
              <w:t xml:space="preserve">Ann-Christine From Utterstedt (SD), </w:t>
            </w:r>
            <w:r w:rsidR="00553765" w:rsidRPr="009E79B2">
              <w:rPr>
                <w:szCs w:val="24"/>
              </w:rPr>
              <w:t xml:space="preserve">Pia Steensland (KD), </w:t>
            </w:r>
            <w:r w:rsidRPr="009E79B2">
              <w:rPr>
                <w:szCs w:val="24"/>
              </w:rPr>
              <w:t>Barbro Westerholm (L)</w:t>
            </w:r>
            <w:r w:rsidR="004A27BA" w:rsidRPr="009E79B2">
              <w:rPr>
                <w:szCs w:val="24"/>
              </w:rPr>
              <w:t xml:space="preserve">, </w:t>
            </w:r>
            <w:r w:rsidR="009E79B2" w:rsidRPr="009E79B2">
              <w:rPr>
                <w:szCs w:val="24"/>
              </w:rPr>
              <w:t xml:space="preserve"> Juno Blom (L), </w:t>
            </w:r>
            <w:r w:rsidR="00F3140F" w:rsidRPr="009E79B2">
              <w:rPr>
                <w:szCs w:val="24"/>
              </w:rPr>
              <w:t xml:space="preserve">Martina Johansson (C), </w:t>
            </w:r>
            <w:r w:rsidR="00553765" w:rsidRPr="009E79B2">
              <w:rPr>
                <w:szCs w:val="24"/>
              </w:rPr>
              <w:t xml:space="preserve">Inge Ståhlgren (S), </w:t>
            </w:r>
            <w:r w:rsidR="00DB64D7" w:rsidRPr="009E79B2">
              <w:rPr>
                <w:szCs w:val="24"/>
              </w:rPr>
              <w:t>Mats Sander (M)</w:t>
            </w:r>
            <w:r w:rsidR="00553765" w:rsidRPr="009E79B2">
              <w:rPr>
                <w:szCs w:val="24"/>
              </w:rPr>
              <w:t xml:space="preserve"> och </w:t>
            </w:r>
            <w:r w:rsidRPr="009E79B2">
              <w:rPr>
                <w:szCs w:val="24"/>
              </w:rPr>
              <w:t>Lena Emilsson (S)</w:t>
            </w:r>
            <w:r w:rsidR="00DB64D7" w:rsidRPr="009E79B2">
              <w:rPr>
                <w:szCs w:val="24"/>
              </w:rPr>
              <w:t>.</w:t>
            </w:r>
            <w:r w:rsidRPr="009E79B2">
              <w:rPr>
                <w:szCs w:val="24"/>
              </w:rPr>
              <w:t xml:space="preserve"> </w:t>
            </w:r>
          </w:p>
          <w:p w14:paraId="56E77ECA" w14:textId="532925B4" w:rsidR="00737F4C" w:rsidRPr="009E79B2" w:rsidRDefault="00737F4C" w:rsidP="00737F4C">
            <w:pPr>
              <w:ind w:right="69"/>
              <w:rPr>
                <w:szCs w:val="24"/>
              </w:rPr>
            </w:pPr>
            <w:r w:rsidRPr="009E79B2">
              <w:rPr>
                <w:szCs w:val="24"/>
              </w:rPr>
              <w:t>Även</w:t>
            </w:r>
            <w:r w:rsidR="00EE6FD5" w:rsidRPr="009E79B2">
              <w:rPr>
                <w:szCs w:val="24"/>
              </w:rPr>
              <w:t xml:space="preserve"> </w:t>
            </w:r>
            <w:r w:rsidR="009E79B2" w:rsidRPr="009E79B2">
              <w:rPr>
                <w:szCs w:val="24"/>
              </w:rPr>
              <w:t>fem</w:t>
            </w:r>
            <w:r w:rsidRPr="009E79B2">
              <w:rPr>
                <w:szCs w:val="24"/>
              </w:rPr>
              <w:t xml:space="preserve"> tjänstem</w:t>
            </w:r>
            <w:r w:rsidR="007E7418" w:rsidRPr="009E79B2">
              <w:rPr>
                <w:szCs w:val="24"/>
              </w:rPr>
              <w:t>ä</w:t>
            </w:r>
            <w:r w:rsidRPr="009E79B2">
              <w:rPr>
                <w:szCs w:val="24"/>
              </w:rPr>
              <w:t>n från utskottets kansli</w:t>
            </w:r>
            <w:r w:rsidR="00B37BDA" w:rsidRPr="009E79B2">
              <w:rPr>
                <w:szCs w:val="24"/>
              </w:rPr>
              <w:t xml:space="preserve"> </w:t>
            </w:r>
            <w:r w:rsidRPr="009E79B2">
              <w:rPr>
                <w:szCs w:val="24"/>
              </w:rPr>
              <w:t>medgavs att delta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65A44" w:rsidRPr="005F4AB0" w14:paraId="66A8D96C" w14:textId="77777777" w:rsidTr="006568DC">
        <w:tc>
          <w:tcPr>
            <w:tcW w:w="567" w:type="dxa"/>
          </w:tcPr>
          <w:p w14:paraId="2E67BBB4" w14:textId="47CB491D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261E7E3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1109DC1D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  <w:p w14:paraId="424E068C" w14:textId="1D741925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 w:rsidR="007E7418">
              <w:rPr>
                <w:bCs/>
                <w:szCs w:val="24"/>
              </w:rPr>
              <w:t>1</w:t>
            </w:r>
            <w:r w:rsidR="005F10C7">
              <w:rPr>
                <w:bCs/>
                <w:szCs w:val="24"/>
              </w:rPr>
              <w:t>7</w:t>
            </w:r>
            <w:r w:rsidRPr="005F4AB0">
              <w:rPr>
                <w:bCs/>
                <w:szCs w:val="24"/>
              </w:rPr>
              <w:t>.</w:t>
            </w:r>
          </w:p>
          <w:p w14:paraId="5C98A2C2" w14:textId="2CA80C52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1E9BE58A" w14:textId="77777777" w:rsidTr="006568DC">
        <w:tc>
          <w:tcPr>
            <w:tcW w:w="567" w:type="dxa"/>
          </w:tcPr>
          <w:p w14:paraId="58F2A7A4" w14:textId="6129EAA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01464CBE" w14:textId="77777777" w:rsidR="0067784D" w:rsidRDefault="0067784D" w:rsidP="00221B45">
            <w:pPr>
              <w:rPr>
                <w:b/>
                <w:bCs/>
                <w:szCs w:val="24"/>
              </w:rPr>
            </w:pPr>
            <w:r w:rsidRPr="0067784D">
              <w:rPr>
                <w:b/>
                <w:bCs/>
                <w:szCs w:val="24"/>
              </w:rPr>
              <w:t>Uppföljning av vaccinationer mot covid-19 (SoU4)</w:t>
            </w:r>
          </w:p>
          <w:p w14:paraId="4B230BF8" w14:textId="0D4DEB3D" w:rsidR="00221B45" w:rsidRPr="00221B45" w:rsidRDefault="00221B45" w:rsidP="00221B45">
            <w:pPr>
              <w:rPr>
                <w:b/>
                <w:bCs/>
                <w:szCs w:val="24"/>
              </w:rPr>
            </w:pPr>
            <w:r w:rsidRPr="00221B45">
              <w:rPr>
                <w:b/>
                <w:bCs/>
                <w:szCs w:val="24"/>
              </w:rPr>
              <w:t xml:space="preserve"> </w:t>
            </w:r>
          </w:p>
          <w:p w14:paraId="71175678" w14:textId="5B45AF1C" w:rsidR="004E6C15" w:rsidRPr="00CC3AFD" w:rsidRDefault="004E6C15" w:rsidP="004E6C15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 w:rsidRPr="00CC3AFD">
              <w:rPr>
                <w:szCs w:val="24"/>
              </w:rPr>
              <w:t>proposition 2020/21:</w:t>
            </w:r>
            <w:r w:rsidR="0067784D">
              <w:rPr>
                <w:szCs w:val="24"/>
              </w:rPr>
              <w:t xml:space="preserve">47 och </w:t>
            </w:r>
            <w:r w:rsidRPr="00CC3AFD">
              <w:rPr>
                <w:szCs w:val="24"/>
              </w:rPr>
              <w:t>motion</w:t>
            </w:r>
            <w:r>
              <w:rPr>
                <w:szCs w:val="24"/>
              </w:rPr>
              <w:t>.</w:t>
            </w:r>
            <w:r w:rsidRPr="004E6C15">
              <w:rPr>
                <w:szCs w:val="24"/>
              </w:rPr>
              <w:t xml:space="preserve"> </w:t>
            </w:r>
          </w:p>
          <w:p w14:paraId="275D2F88" w14:textId="77777777" w:rsidR="004E6C15" w:rsidRDefault="004E6C15" w:rsidP="004E6C1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F9DC57B" w14:textId="75E5E3F4" w:rsidR="00E17FED" w:rsidRDefault="00E17FED" w:rsidP="00E17FE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</w:t>
            </w:r>
            <w:proofErr w:type="gramStart"/>
            <w:r>
              <w:rPr>
                <w:bCs/>
                <w:szCs w:val="24"/>
              </w:rPr>
              <w:t>21:SoU</w:t>
            </w:r>
            <w:proofErr w:type="gramEnd"/>
            <w:r>
              <w:rPr>
                <w:bCs/>
                <w:szCs w:val="24"/>
              </w:rPr>
              <w:t>4</w:t>
            </w:r>
            <w:r w:rsidRPr="00536743">
              <w:rPr>
                <w:bCs/>
                <w:szCs w:val="24"/>
              </w:rPr>
              <w:t>.</w:t>
            </w:r>
          </w:p>
          <w:p w14:paraId="22ADDB9F" w14:textId="77777777" w:rsidR="00E17FED" w:rsidRDefault="00E17FED" w:rsidP="00E17FE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526061D" w14:textId="21AC729C" w:rsidR="00BD7F9B" w:rsidRPr="00352E6F" w:rsidRDefault="008E7599" w:rsidP="00BD7F9B">
            <w:pPr>
              <w:rPr>
                <w:bCs/>
                <w:szCs w:val="24"/>
              </w:rPr>
            </w:pPr>
            <w:r w:rsidRPr="00352E6F">
              <w:rPr>
                <w:bCs/>
                <w:szCs w:val="24"/>
              </w:rPr>
              <w:t>V</w:t>
            </w:r>
            <w:r w:rsidR="00E17FED" w:rsidRPr="00352E6F">
              <w:rPr>
                <w:bCs/>
                <w:szCs w:val="24"/>
              </w:rPr>
              <w:t>-ledam</w:t>
            </w:r>
            <w:r w:rsidRPr="00352E6F">
              <w:rPr>
                <w:bCs/>
                <w:szCs w:val="24"/>
              </w:rPr>
              <w:t>oten</w:t>
            </w:r>
            <w:r w:rsidR="00E17FED" w:rsidRPr="00352E6F">
              <w:rPr>
                <w:bCs/>
                <w:szCs w:val="24"/>
              </w:rPr>
              <w:t xml:space="preserve"> anmälde en reservation.</w:t>
            </w:r>
            <w:r w:rsidR="00BD7F9B" w:rsidRPr="00352E6F">
              <w:rPr>
                <w:bCs/>
                <w:szCs w:val="24"/>
              </w:rPr>
              <w:t xml:space="preserve"> M-ledamöterna anmälde ett särskilt yttrande.</w:t>
            </w:r>
          </w:p>
          <w:p w14:paraId="7016327D" w14:textId="51601E26" w:rsidR="00221B45" w:rsidRPr="005F4AB0" w:rsidRDefault="00221B45" w:rsidP="00221B45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62E03F2F" w14:textId="77777777" w:rsidTr="006568DC">
        <w:tc>
          <w:tcPr>
            <w:tcW w:w="567" w:type="dxa"/>
          </w:tcPr>
          <w:p w14:paraId="3042E33F" w14:textId="23FCAB7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7E8B3C54" w14:textId="77777777" w:rsidR="0067784D" w:rsidRDefault="0067784D" w:rsidP="0067784D">
            <w:pPr>
              <w:rPr>
                <w:b/>
                <w:bCs/>
                <w:szCs w:val="24"/>
              </w:rPr>
            </w:pPr>
            <w:r w:rsidRPr="0067784D">
              <w:rPr>
                <w:b/>
                <w:bCs/>
                <w:szCs w:val="24"/>
              </w:rPr>
              <w:t>Förlängning av lagen om tillfälliga smittskyddsåtgärder på serveringsställen (SoU6)</w:t>
            </w:r>
          </w:p>
          <w:p w14:paraId="7E979272" w14:textId="25F336D4" w:rsidR="0067784D" w:rsidRPr="00221B45" w:rsidRDefault="0067784D" w:rsidP="0067784D">
            <w:pPr>
              <w:rPr>
                <w:b/>
                <w:bCs/>
                <w:szCs w:val="24"/>
              </w:rPr>
            </w:pPr>
            <w:r w:rsidRPr="00221B45">
              <w:rPr>
                <w:b/>
                <w:bCs/>
                <w:szCs w:val="24"/>
              </w:rPr>
              <w:t xml:space="preserve"> </w:t>
            </w:r>
          </w:p>
          <w:p w14:paraId="17DA1D12" w14:textId="463DA0CC" w:rsidR="0067784D" w:rsidRPr="00CC3AFD" w:rsidRDefault="0067784D" w:rsidP="0067784D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 w:rsidRPr="00CC3AFD">
              <w:rPr>
                <w:szCs w:val="24"/>
              </w:rPr>
              <w:t>proposition 2020/21:</w:t>
            </w:r>
            <w:r>
              <w:rPr>
                <w:szCs w:val="24"/>
              </w:rPr>
              <w:t xml:space="preserve">38 och </w:t>
            </w:r>
            <w:r w:rsidRPr="00CC3AFD">
              <w:rPr>
                <w:szCs w:val="24"/>
              </w:rPr>
              <w:t>motion</w:t>
            </w:r>
            <w:r>
              <w:rPr>
                <w:szCs w:val="24"/>
              </w:rPr>
              <w:t>.</w:t>
            </w:r>
            <w:r w:rsidRPr="004E6C15">
              <w:rPr>
                <w:szCs w:val="24"/>
              </w:rPr>
              <w:t xml:space="preserve"> </w:t>
            </w:r>
          </w:p>
          <w:p w14:paraId="259A068B" w14:textId="77777777" w:rsidR="0067784D" w:rsidRDefault="0067784D" w:rsidP="0067784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F6708E5" w14:textId="72895808" w:rsidR="00E17FED" w:rsidRDefault="00E17FED" w:rsidP="00E17FE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</w:t>
            </w:r>
            <w:proofErr w:type="gramStart"/>
            <w:r>
              <w:rPr>
                <w:bCs/>
                <w:szCs w:val="24"/>
              </w:rPr>
              <w:t>21:SoU</w:t>
            </w:r>
            <w:proofErr w:type="gramEnd"/>
            <w:r>
              <w:rPr>
                <w:bCs/>
                <w:szCs w:val="24"/>
              </w:rPr>
              <w:t>6</w:t>
            </w:r>
            <w:r w:rsidRPr="00536743">
              <w:rPr>
                <w:bCs/>
                <w:szCs w:val="24"/>
              </w:rPr>
              <w:t>.</w:t>
            </w:r>
          </w:p>
          <w:p w14:paraId="7ECCF967" w14:textId="77777777" w:rsidR="00E17FED" w:rsidRDefault="00E17FED" w:rsidP="00E17FE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114B7EA" w14:textId="4F7D0DC6" w:rsidR="0067784D" w:rsidRPr="00CB7818" w:rsidRDefault="00F009B3" w:rsidP="00FA5899">
            <w:pPr>
              <w:rPr>
                <w:bCs/>
                <w:szCs w:val="24"/>
              </w:rPr>
            </w:pPr>
            <w:r w:rsidRPr="00BD7F9B">
              <w:rPr>
                <w:bCs/>
                <w:szCs w:val="24"/>
              </w:rPr>
              <w:t>M</w:t>
            </w:r>
            <w:r w:rsidR="00E17FED" w:rsidRPr="00BD7F9B">
              <w:rPr>
                <w:bCs/>
                <w:szCs w:val="24"/>
              </w:rPr>
              <w:t xml:space="preserve">-, </w:t>
            </w:r>
            <w:r w:rsidRPr="00BD7F9B">
              <w:rPr>
                <w:bCs/>
                <w:szCs w:val="24"/>
              </w:rPr>
              <w:t>SD</w:t>
            </w:r>
            <w:r w:rsidR="00E17FED" w:rsidRPr="00BD7F9B">
              <w:rPr>
                <w:bCs/>
                <w:szCs w:val="24"/>
              </w:rPr>
              <w:t xml:space="preserve">- och </w:t>
            </w:r>
            <w:r w:rsidRPr="00BD7F9B">
              <w:rPr>
                <w:bCs/>
                <w:szCs w:val="24"/>
              </w:rPr>
              <w:t>KD</w:t>
            </w:r>
            <w:r w:rsidR="00E17FED" w:rsidRPr="00BD7F9B">
              <w:rPr>
                <w:bCs/>
                <w:szCs w:val="24"/>
              </w:rPr>
              <w:t>-ledamöterna anmälde reservation</w:t>
            </w:r>
            <w:r w:rsidRPr="00BD7F9B">
              <w:rPr>
                <w:bCs/>
                <w:szCs w:val="24"/>
              </w:rPr>
              <w:t>er</w:t>
            </w:r>
            <w:r w:rsidR="00E17FED" w:rsidRPr="00BD7F9B">
              <w:rPr>
                <w:bCs/>
                <w:szCs w:val="24"/>
              </w:rPr>
              <w:t>.</w:t>
            </w:r>
          </w:p>
        </w:tc>
      </w:tr>
      <w:tr w:rsidR="000956D5" w:rsidRPr="005F4AB0" w14:paraId="439C103A" w14:textId="77777777" w:rsidTr="006568DC">
        <w:tc>
          <w:tcPr>
            <w:tcW w:w="567" w:type="dxa"/>
          </w:tcPr>
          <w:p w14:paraId="32DC3EE5" w14:textId="65BE38E8" w:rsidR="000956D5" w:rsidRDefault="000956D5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017" w:type="dxa"/>
          </w:tcPr>
          <w:p w14:paraId="71436071" w14:textId="77777777" w:rsidR="0067784D" w:rsidRDefault="0067784D" w:rsidP="0067784D">
            <w:pPr>
              <w:rPr>
                <w:b/>
                <w:bCs/>
                <w:szCs w:val="24"/>
              </w:rPr>
            </w:pPr>
            <w:r w:rsidRPr="004E6C15">
              <w:rPr>
                <w:b/>
                <w:bCs/>
                <w:szCs w:val="24"/>
              </w:rPr>
              <w:t>Överväganden av vårdnadsöverflyttning, revidering av vårdplan för placerade barn och särskilda lämplighetskrav för offentliga biträden (SoU5)</w:t>
            </w:r>
          </w:p>
          <w:p w14:paraId="40D7BCAC" w14:textId="77777777" w:rsidR="0067784D" w:rsidRDefault="0067784D" w:rsidP="0067784D">
            <w:pPr>
              <w:rPr>
                <w:bCs/>
                <w:szCs w:val="24"/>
              </w:rPr>
            </w:pPr>
          </w:p>
          <w:p w14:paraId="2F6DE26F" w14:textId="77777777" w:rsidR="0067784D" w:rsidRPr="00CC3AFD" w:rsidRDefault="0067784D" w:rsidP="0067784D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 w:rsidRPr="00CC3AFD">
              <w:rPr>
                <w:szCs w:val="24"/>
              </w:rPr>
              <w:t>proposition 2020/21:</w:t>
            </w:r>
            <w:r>
              <w:rPr>
                <w:szCs w:val="24"/>
              </w:rPr>
              <w:t xml:space="preserve">35, </w:t>
            </w:r>
            <w:r w:rsidRPr="00CC3AFD">
              <w:rPr>
                <w:szCs w:val="24"/>
              </w:rPr>
              <w:t>motion</w:t>
            </w:r>
            <w:r>
              <w:rPr>
                <w:szCs w:val="24"/>
              </w:rPr>
              <w:t>er och del av förslag till utskottsinitiativ</w:t>
            </w:r>
            <w:r w:rsidRPr="00CC3AFD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25948EE6" w14:textId="77777777" w:rsidR="0067784D" w:rsidRDefault="0067784D" w:rsidP="0067784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A031169" w14:textId="316A4151" w:rsidR="00E17FED" w:rsidRDefault="00E17FED" w:rsidP="00E17FE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</w:t>
            </w:r>
            <w:proofErr w:type="gramStart"/>
            <w:r>
              <w:rPr>
                <w:bCs/>
                <w:szCs w:val="24"/>
              </w:rPr>
              <w:t>21:SoU</w:t>
            </w:r>
            <w:proofErr w:type="gramEnd"/>
            <w:r>
              <w:rPr>
                <w:bCs/>
                <w:szCs w:val="24"/>
              </w:rPr>
              <w:t>5</w:t>
            </w:r>
            <w:r w:rsidRPr="00536743">
              <w:rPr>
                <w:bCs/>
                <w:szCs w:val="24"/>
              </w:rPr>
              <w:t>.</w:t>
            </w:r>
          </w:p>
          <w:p w14:paraId="02BFAF35" w14:textId="77777777" w:rsidR="00E17FED" w:rsidRDefault="00E17FED" w:rsidP="00E17FE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AD49999" w14:textId="0D0F31E6" w:rsidR="00F009B3" w:rsidRPr="004D7F2A" w:rsidRDefault="00E17FED" w:rsidP="00F009B3">
            <w:pPr>
              <w:rPr>
                <w:bCs/>
                <w:szCs w:val="24"/>
              </w:rPr>
            </w:pPr>
            <w:r w:rsidRPr="004D7F2A">
              <w:rPr>
                <w:bCs/>
                <w:szCs w:val="24"/>
              </w:rPr>
              <w:t xml:space="preserve">S-, </w:t>
            </w:r>
            <w:r w:rsidR="00F009B3" w:rsidRPr="004D7F2A">
              <w:rPr>
                <w:bCs/>
                <w:szCs w:val="24"/>
              </w:rPr>
              <w:t>V</w:t>
            </w:r>
            <w:r w:rsidRPr="004D7F2A">
              <w:rPr>
                <w:bCs/>
                <w:szCs w:val="24"/>
              </w:rPr>
              <w:t>- och MP-ledamöterna anmälde reservation</w:t>
            </w:r>
            <w:r w:rsidR="00F009B3" w:rsidRPr="004D7F2A">
              <w:rPr>
                <w:bCs/>
                <w:szCs w:val="24"/>
              </w:rPr>
              <w:t>er</w:t>
            </w:r>
            <w:r w:rsidRPr="004D7F2A">
              <w:rPr>
                <w:bCs/>
                <w:szCs w:val="24"/>
              </w:rPr>
              <w:t>.</w:t>
            </w:r>
            <w:r w:rsidR="00F009B3" w:rsidRPr="004D7F2A">
              <w:rPr>
                <w:bCs/>
                <w:szCs w:val="24"/>
              </w:rPr>
              <w:t xml:space="preserve"> </w:t>
            </w:r>
            <w:r w:rsidR="004D7F2A" w:rsidRPr="004D7F2A">
              <w:rPr>
                <w:bCs/>
                <w:szCs w:val="24"/>
              </w:rPr>
              <w:t>S-, V</w:t>
            </w:r>
            <w:r w:rsidR="00F009B3" w:rsidRPr="004D7F2A">
              <w:rPr>
                <w:bCs/>
                <w:szCs w:val="24"/>
              </w:rPr>
              <w:t>-</w:t>
            </w:r>
            <w:r w:rsidR="004D7F2A" w:rsidRPr="004D7F2A">
              <w:rPr>
                <w:bCs/>
                <w:szCs w:val="24"/>
              </w:rPr>
              <w:t xml:space="preserve"> och MP-</w:t>
            </w:r>
            <w:r w:rsidR="00C11F93" w:rsidRPr="004D7F2A">
              <w:rPr>
                <w:bCs/>
                <w:szCs w:val="24"/>
              </w:rPr>
              <w:t>l</w:t>
            </w:r>
            <w:r w:rsidR="00F009B3" w:rsidRPr="004D7F2A">
              <w:rPr>
                <w:bCs/>
                <w:szCs w:val="24"/>
              </w:rPr>
              <w:t>e</w:t>
            </w:r>
            <w:r w:rsidR="004D7F2A" w:rsidRPr="004D7F2A">
              <w:rPr>
                <w:bCs/>
                <w:szCs w:val="24"/>
              </w:rPr>
              <w:t>damöterna</w:t>
            </w:r>
            <w:r w:rsidR="00F009B3" w:rsidRPr="004D7F2A">
              <w:rPr>
                <w:bCs/>
                <w:szCs w:val="24"/>
              </w:rPr>
              <w:t xml:space="preserve"> anmälde ett </w:t>
            </w:r>
            <w:r w:rsidR="004D7F2A" w:rsidRPr="004D7F2A">
              <w:rPr>
                <w:bCs/>
                <w:szCs w:val="24"/>
              </w:rPr>
              <w:t xml:space="preserve">gemensamt </w:t>
            </w:r>
            <w:r w:rsidR="00F009B3" w:rsidRPr="004D7F2A">
              <w:rPr>
                <w:bCs/>
                <w:szCs w:val="24"/>
              </w:rPr>
              <w:t>särskilt yttrande.</w:t>
            </w:r>
          </w:p>
          <w:p w14:paraId="46659F46" w14:textId="603EE5FF" w:rsidR="000956D5" w:rsidRPr="000956D5" w:rsidRDefault="000956D5" w:rsidP="00330CC9">
            <w:pPr>
              <w:rPr>
                <w:b/>
                <w:bCs/>
                <w:szCs w:val="24"/>
              </w:rPr>
            </w:pPr>
          </w:p>
        </w:tc>
      </w:tr>
      <w:tr w:rsidR="004E6C15" w:rsidRPr="005F4AB0" w14:paraId="75C76B15" w14:textId="77777777" w:rsidTr="006568DC">
        <w:tc>
          <w:tcPr>
            <w:tcW w:w="567" w:type="dxa"/>
          </w:tcPr>
          <w:p w14:paraId="3B3D1FD8" w14:textId="5D50AF52" w:rsidR="004E6C15" w:rsidRDefault="004E6C15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14:paraId="6E49079D" w14:textId="15CAD36F" w:rsidR="005F10C7" w:rsidRDefault="005F10C7" w:rsidP="005F10C7">
            <w:pPr>
              <w:rPr>
                <w:b/>
                <w:bCs/>
                <w:szCs w:val="24"/>
              </w:rPr>
            </w:pPr>
            <w:r w:rsidRPr="005F10C7">
              <w:rPr>
                <w:b/>
                <w:bCs/>
                <w:szCs w:val="24"/>
              </w:rPr>
              <w:t>Information från Myndigheten för familjerätt och föräldraskapsstöd (</w:t>
            </w:r>
            <w:proofErr w:type="spellStart"/>
            <w:r w:rsidRPr="005F10C7">
              <w:rPr>
                <w:b/>
                <w:bCs/>
                <w:szCs w:val="24"/>
              </w:rPr>
              <w:t>MFoF</w:t>
            </w:r>
            <w:proofErr w:type="spellEnd"/>
            <w:r w:rsidRPr="005F10C7">
              <w:rPr>
                <w:b/>
                <w:bCs/>
                <w:szCs w:val="24"/>
              </w:rPr>
              <w:t>)</w:t>
            </w:r>
          </w:p>
          <w:p w14:paraId="211E0A37" w14:textId="77777777" w:rsidR="00E17FED" w:rsidRPr="005F10C7" w:rsidRDefault="00E17FED" w:rsidP="005F10C7">
            <w:pPr>
              <w:rPr>
                <w:b/>
                <w:bCs/>
                <w:szCs w:val="24"/>
              </w:rPr>
            </w:pPr>
          </w:p>
          <w:p w14:paraId="0D65F394" w14:textId="3BC7427D" w:rsidR="005F10C7" w:rsidRPr="005F10C7" w:rsidRDefault="005F10C7" w:rsidP="005F10C7">
            <w:pPr>
              <w:rPr>
                <w:bCs/>
                <w:szCs w:val="24"/>
              </w:rPr>
            </w:pPr>
            <w:r w:rsidRPr="005F10C7">
              <w:rPr>
                <w:bCs/>
                <w:szCs w:val="24"/>
              </w:rPr>
              <w:t xml:space="preserve">Generaldirektör Per Bergling </w:t>
            </w:r>
            <w:r w:rsidR="0051382D">
              <w:rPr>
                <w:bCs/>
                <w:szCs w:val="24"/>
              </w:rPr>
              <w:t xml:space="preserve">med medarbetare </w:t>
            </w:r>
            <w:r w:rsidRPr="005F10C7">
              <w:rPr>
                <w:bCs/>
                <w:szCs w:val="24"/>
              </w:rPr>
              <w:t>informerade på distans om verksamheten och aktuella frågor.</w:t>
            </w:r>
          </w:p>
          <w:p w14:paraId="32FB826D" w14:textId="5E3EF804" w:rsidR="004E6C15" w:rsidRPr="000956D5" w:rsidRDefault="005F10C7" w:rsidP="005F10C7">
            <w:pPr>
              <w:rPr>
                <w:b/>
                <w:bCs/>
                <w:szCs w:val="24"/>
              </w:rPr>
            </w:pPr>
            <w:r w:rsidRPr="00221B45">
              <w:rPr>
                <w:b/>
                <w:bCs/>
                <w:szCs w:val="24"/>
              </w:rPr>
              <w:t xml:space="preserve"> </w:t>
            </w:r>
          </w:p>
        </w:tc>
      </w:tr>
      <w:tr w:rsidR="005F10C7" w:rsidRPr="005F4AB0" w14:paraId="79B81892" w14:textId="77777777" w:rsidTr="006568DC">
        <w:tc>
          <w:tcPr>
            <w:tcW w:w="567" w:type="dxa"/>
          </w:tcPr>
          <w:p w14:paraId="7FAF6B70" w14:textId="50C739E2" w:rsidR="005F10C7" w:rsidRDefault="00AB4DE6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</w:tcPr>
          <w:p w14:paraId="076D5B31" w14:textId="77777777" w:rsidR="00AB4DE6" w:rsidRDefault="00AB4DE6" w:rsidP="00AB4DE6">
            <w:pPr>
              <w:rPr>
                <w:b/>
                <w:bCs/>
                <w:szCs w:val="24"/>
              </w:rPr>
            </w:pPr>
            <w:r w:rsidRPr="004E6C15">
              <w:rPr>
                <w:b/>
                <w:bCs/>
                <w:szCs w:val="24"/>
              </w:rPr>
              <w:t>Utgiftsområde 9 Hälsovård, sjukvård och social omsorg (SoU1)</w:t>
            </w:r>
          </w:p>
          <w:p w14:paraId="095012CA" w14:textId="77777777" w:rsidR="00AB4DE6" w:rsidRPr="00221B45" w:rsidRDefault="00AB4DE6" w:rsidP="00AB4DE6">
            <w:pPr>
              <w:rPr>
                <w:b/>
                <w:bCs/>
                <w:szCs w:val="24"/>
              </w:rPr>
            </w:pPr>
            <w:r w:rsidRPr="00221B45">
              <w:rPr>
                <w:b/>
                <w:bCs/>
                <w:szCs w:val="24"/>
              </w:rPr>
              <w:t xml:space="preserve"> </w:t>
            </w:r>
          </w:p>
          <w:p w14:paraId="5FED7465" w14:textId="77777777" w:rsidR="00AB4DE6" w:rsidRPr="00CC3AFD" w:rsidRDefault="00AB4DE6" w:rsidP="00AB4DE6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 w:rsidRPr="00CC3AFD">
              <w:rPr>
                <w:szCs w:val="24"/>
              </w:rPr>
              <w:t>proposition 2020/21:</w:t>
            </w:r>
            <w:r>
              <w:rPr>
                <w:szCs w:val="24"/>
              </w:rPr>
              <w:t xml:space="preserve">1, </w:t>
            </w:r>
            <w:r w:rsidRPr="00CC3AFD">
              <w:rPr>
                <w:szCs w:val="24"/>
              </w:rPr>
              <w:t>motion</w:t>
            </w:r>
            <w:r>
              <w:rPr>
                <w:szCs w:val="24"/>
              </w:rPr>
              <w:t>er och f</w:t>
            </w:r>
            <w:r w:rsidRPr="004E6C15">
              <w:rPr>
                <w:szCs w:val="24"/>
              </w:rPr>
              <w:t>örslag till utskottsinitiativ</w:t>
            </w:r>
            <w:r>
              <w:rPr>
                <w:szCs w:val="24"/>
              </w:rPr>
              <w:t>.</w:t>
            </w:r>
            <w:r w:rsidRPr="004E6C15">
              <w:rPr>
                <w:szCs w:val="24"/>
              </w:rPr>
              <w:t xml:space="preserve"> </w:t>
            </w:r>
          </w:p>
          <w:p w14:paraId="33973C8E" w14:textId="77777777" w:rsidR="00AB4DE6" w:rsidRDefault="00AB4DE6" w:rsidP="00AB4DE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BFAE2B6" w14:textId="77777777" w:rsidR="00AB4DE6" w:rsidRDefault="00AB4DE6" w:rsidP="00AB4DE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07B9B096" w14:textId="77777777" w:rsidR="005F10C7" w:rsidRPr="005F10C7" w:rsidRDefault="005F10C7" w:rsidP="005F10C7">
            <w:pPr>
              <w:rPr>
                <w:b/>
                <w:bCs/>
                <w:szCs w:val="24"/>
              </w:rPr>
            </w:pPr>
          </w:p>
        </w:tc>
      </w:tr>
      <w:tr w:rsidR="005F10C7" w:rsidRPr="005F4AB0" w14:paraId="4337A2D1" w14:textId="77777777" w:rsidTr="006568DC">
        <w:tc>
          <w:tcPr>
            <w:tcW w:w="567" w:type="dxa"/>
          </w:tcPr>
          <w:p w14:paraId="7426C295" w14:textId="62257C19" w:rsidR="005F10C7" w:rsidRDefault="00AB4DE6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14:paraId="4876D5DE" w14:textId="77777777" w:rsidR="005F10C7" w:rsidRDefault="00AB4DE6" w:rsidP="005F10C7">
            <w:pPr>
              <w:rPr>
                <w:b/>
                <w:bCs/>
                <w:szCs w:val="24"/>
              </w:rPr>
            </w:pPr>
            <w:r w:rsidRPr="00AB4DE6">
              <w:rPr>
                <w:b/>
                <w:bCs/>
                <w:szCs w:val="24"/>
              </w:rPr>
              <w:t>Förslag till utskottsinitiativ om en pandemilag (SoU18)</w:t>
            </w:r>
          </w:p>
          <w:p w14:paraId="6DBF88CB" w14:textId="77777777" w:rsidR="00AB4DE6" w:rsidRDefault="00AB4DE6" w:rsidP="00AB4DE6">
            <w:pPr>
              <w:rPr>
                <w:bCs/>
                <w:szCs w:val="24"/>
              </w:rPr>
            </w:pPr>
          </w:p>
          <w:p w14:paraId="0DFA4E07" w14:textId="498BDEF8" w:rsidR="00AB4DE6" w:rsidRPr="00CC3AFD" w:rsidRDefault="00AB4DE6" w:rsidP="00AB4DE6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>
              <w:rPr>
                <w:szCs w:val="24"/>
              </w:rPr>
              <w:t>f</w:t>
            </w:r>
            <w:r w:rsidRPr="004E6C15">
              <w:rPr>
                <w:szCs w:val="24"/>
              </w:rPr>
              <w:t>örslag</w:t>
            </w:r>
            <w:r w:rsidR="0067784D">
              <w:rPr>
                <w:szCs w:val="24"/>
              </w:rPr>
              <w:t>et</w:t>
            </w:r>
            <w:r w:rsidRPr="004E6C15">
              <w:rPr>
                <w:szCs w:val="24"/>
              </w:rPr>
              <w:t xml:space="preserve"> till utskottsinitiativ</w:t>
            </w:r>
            <w:r>
              <w:rPr>
                <w:szCs w:val="24"/>
              </w:rPr>
              <w:t xml:space="preserve"> om en pandemilag.</w:t>
            </w:r>
            <w:r w:rsidRPr="004E6C15">
              <w:rPr>
                <w:szCs w:val="24"/>
              </w:rPr>
              <w:t xml:space="preserve"> </w:t>
            </w:r>
          </w:p>
          <w:p w14:paraId="7BAB2A6A" w14:textId="77777777" w:rsidR="0067784D" w:rsidRDefault="0067784D" w:rsidP="0067784D">
            <w:pPr>
              <w:rPr>
                <w:color w:val="FF0000"/>
              </w:rPr>
            </w:pPr>
          </w:p>
          <w:p w14:paraId="4BB07343" w14:textId="77777777" w:rsidR="00CB7818" w:rsidRDefault="00CB7818" w:rsidP="00CB781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0E03CF62" w14:textId="741AF005" w:rsidR="00AB4DE6" w:rsidRPr="005F10C7" w:rsidRDefault="00AB4DE6" w:rsidP="00CB7818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4143A621" w14:textId="77777777" w:rsidTr="006568DC">
        <w:tc>
          <w:tcPr>
            <w:tcW w:w="567" w:type="dxa"/>
          </w:tcPr>
          <w:p w14:paraId="4AE4ABD2" w14:textId="24A48D69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5F10C7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6E52FE53" w14:textId="77777777" w:rsidR="00965A44" w:rsidRPr="005F4AB0" w:rsidRDefault="00965A44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65A44" w:rsidRPr="005F4AB0" w:rsidRDefault="00965A44" w:rsidP="00965A44">
            <w:pPr>
              <w:rPr>
                <w:szCs w:val="24"/>
              </w:rPr>
            </w:pPr>
          </w:p>
          <w:p w14:paraId="3EB88B5E" w14:textId="1329E329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5F10C7" w:rsidRPr="005F4AB0" w14:paraId="1389039E" w14:textId="77777777" w:rsidTr="006568DC">
        <w:tc>
          <w:tcPr>
            <w:tcW w:w="567" w:type="dxa"/>
          </w:tcPr>
          <w:p w14:paraId="66AC0C76" w14:textId="2190336D" w:rsidR="005F10C7" w:rsidRPr="005F4AB0" w:rsidRDefault="005F10C7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017" w:type="dxa"/>
          </w:tcPr>
          <w:p w14:paraId="767F394C" w14:textId="77777777" w:rsidR="005F10C7" w:rsidRDefault="005F10C7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DD58AC8" w14:textId="77777777" w:rsidR="005F10C7" w:rsidRPr="005F10C7" w:rsidRDefault="005F10C7" w:rsidP="00965A4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0C80FD9C" w14:textId="3D203ECF" w:rsidR="005F10C7" w:rsidRPr="00B969D6" w:rsidRDefault="00B969D6" w:rsidP="00965A44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7166E5C1" w14:textId="675A411E" w:rsidR="005F10C7" w:rsidRPr="005F4AB0" w:rsidRDefault="005F10C7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1C755367" w14:textId="77777777" w:rsidTr="006568DC">
        <w:tc>
          <w:tcPr>
            <w:tcW w:w="567" w:type="dxa"/>
          </w:tcPr>
          <w:p w14:paraId="534497D5" w14:textId="28368AF1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4E6C15">
              <w:rPr>
                <w:b/>
                <w:snapToGrid w:val="0"/>
                <w:szCs w:val="24"/>
              </w:rPr>
              <w:t>1</w:t>
            </w:r>
            <w:r w:rsidR="00CB7818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0981A518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25B3EB73" w:rsidR="00965A44" w:rsidRPr="005F4AB0" w:rsidRDefault="00965A44" w:rsidP="00965A44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5F4AB0">
              <w:rPr>
                <w:szCs w:val="24"/>
              </w:rPr>
              <w:t>t</w:t>
            </w:r>
            <w:r w:rsidR="005F10C7">
              <w:rPr>
                <w:szCs w:val="24"/>
              </w:rPr>
              <w:t>i</w:t>
            </w:r>
            <w:r w:rsidRPr="005F4AB0">
              <w:rPr>
                <w:szCs w:val="24"/>
              </w:rPr>
              <w:t xml:space="preserve">sdag den </w:t>
            </w:r>
            <w:r w:rsidR="005F10C7">
              <w:rPr>
                <w:szCs w:val="24"/>
              </w:rPr>
              <w:t>8</w:t>
            </w:r>
            <w:r w:rsidRPr="005F4AB0">
              <w:rPr>
                <w:szCs w:val="24"/>
              </w:rPr>
              <w:t xml:space="preserve"> </w:t>
            </w:r>
            <w:r w:rsidR="00DC4E09">
              <w:rPr>
                <w:szCs w:val="24"/>
              </w:rPr>
              <w:t>dec</w:t>
            </w:r>
            <w:r>
              <w:rPr>
                <w:szCs w:val="24"/>
              </w:rPr>
              <w:t>em</w:t>
            </w:r>
            <w:r w:rsidRPr="005F4AB0">
              <w:rPr>
                <w:szCs w:val="24"/>
              </w:rPr>
              <w:t xml:space="preserve">ber 2020 kl. </w:t>
            </w:r>
            <w:r w:rsidR="00DC4E09">
              <w:rPr>
                <w:szCs w:val="24"/>
              </w:rPr>
              <w:t>1</w:t>
            </w:r>
            <w:r w:rsidR="005F10C7">
              <w:rPr>
                <w:szCs w:val="24"/>
              </w:rPr>
              <w:t>1</w:t>
            </w:r>
            <w:r w:rsidRPr="005F4AB0">
              <w:rPr>
                <w:szCs w:val="24"/>
              </w:rPr>
              <w:t>.</w:t>
            </w:r>
            <w:r w:rsidR="00DC4E09">
              <w:rPr>
                <w:szCs w:val="24"/>
              </w:rPr>
              <w:t>00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65A44" w:rsidRPr="005F4AB0" w:rsidRDefault="00965A44" w:rsidP="00965A44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EE6FD5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553765" w:rsidRDefault="0055376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3C6CE72B" w14:textId="0B86570D" w:rsidR="00155D6B" w:rsidRDefault="00155D6B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3BC63356" w14:textId="3DAC4B20" w:rsidR="00CB7818" w:rsidRDefault="00CB7818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15CADF26" w14:textId="22DF6416" w:rsidR="00CB7818" w:rsidRDefault="00CB7818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F0F6B11" w14:textId="3D8B6B87" w:rsidR="00CB7818" w:rsidRDefault="00CB7818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8A8F9BA" w14:textId="75812CAF" w:rsidR="00CB7818" w:rsidRDefault="00CB7818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779C26CA" w14:textId="3C88FEE8" w:rsidR="00CB7818" w:rsidRDefault="00CB7818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EA7D6EE" w14:textId="37ED61B2" w:rsidR="00CB7818" w:rsidRDefault="00CB7818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77777777" w:rsidR="00CB7818" w:rsidRPr="005F4AB0" w:rsidRDefault="00CB7818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EE6FD5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51B8CFD0" w14:textId="38ED2873" w:rsidR="00330CC9" w:rsidRDefault="00330CC9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155D6B" w:rsidRPr="005F4AB0" w:rsidRDefault="00155D6B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2BDF3204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5F10C7">
              <w:rPr>
                <w:snapToGrid w:val="0"/>
                <w:szCs w:val="24"/>
              </w:rPr>
              <w:t>8</w:t>
            </w:r>
            <w:r w:rsidR="00DC4E09">
              <w:rPr>
                <w:snapToGrid w:val="0"/>
                <w:szCs w:val="24"/>
              </w:rPr>
              <w:t xml:space="preserve"> dec</w:t>
            </w:r>
            <w:r>
              <w:rPr>
                <w:snapToGrid w:val="0"/>
                <w:szCs w:val="24"/>
              </w:rPr>
              <w:t>em</w:t>
            </w:r>
            <w:r w:rsidRPr="005F4AB0">
              <w:rPr>
                <w:snapToGrid w:val="0"/>
                <w:szCs w:val="24"/>
              </w:rPr>
              <w:t>ber 2020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lastRenderedPageBreak/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761B5015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1</w:t>
            </w:r>
            <w:r w:rsidR="005F10C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2DBE93A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AC0AA9">
              <w:rPr>
                <w:sz w:val="20"/>
              </w:rPr>
              <w:t>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0F7D54BD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AC0AA9">
              <w:rPr>
                <w:sz w:val="20"/>
              </w:rPr>
              <w:t>5-6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562886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AC0AA9">
              <w:rPr>
                <w:sz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04F1A6E8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4D7F2A">
              <w:rPr>
                <w:sz w:val="20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0632FD22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4D7F2A">
              <w:rPr>
                <w:sz w:val="20"/>
              </w:rPr>
              <w:t>9-10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053247E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42C9B149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022E5FD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121D993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608A838E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7B3CA58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5CDA544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5929CE3D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44C366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D40A6C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E6D3CFB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57A516DF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666D2266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46050731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5FF9EE40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BC9BC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4BBD649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9AB07EF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F97A01C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71D7C98E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4F23A088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74B7EC3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075ECC7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3FADBE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11826F1A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2CBAF2D3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AC021A1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161F05C1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9EA392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256FEFF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12AA2C3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573FE32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507EDB7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F5D1DB9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06D7206D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283816F8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30112BB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405DD8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5101689C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4BC46CD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7A054B4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65710865" w:rsidR="00737F4C" w:rsidRPr="00402A9F" w:rsidRDefault="0051382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68ADA091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5E0AC4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E1105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6602F816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30FF6176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6BEEFC2C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FE44063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7034DBCC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352893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1DB6A7D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AF8ADDD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3875DABE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2283A84B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7B9C9F2D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20A23BD7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7764E4B7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4F4E17AD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6735F7A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0AC56A5B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F438C3D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107377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0DA1535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6885C8AE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EE5246C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95D5FBB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663A1038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AB8F6BA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9A178C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2856164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4877FD51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6900CB6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9F61E9F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30BD3A3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3CD1B92F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1802A49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5F21353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641523FF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3D60D618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0967AD4D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0014E320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3AA277ED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7E8A75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F7FE10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92EF4AD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F523353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561E0F7C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2FA4124" w:rsidR="00737F4C" w:rsidRPr="00402A9F" w:rsidRDefault="0051382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751D5A1B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5E0E326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7D3B112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4DDF71E9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05C9CD48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0E1D829F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4B0B62F1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13E68068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030BE6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31A0DB5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307651A" w:rsidR="00737F4C" w:rsidRPr="00402A9F" w:rsidRDefault="00AC0AA9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4A074C0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158D0B4D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2D4A0DE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97120A5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46A1D62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5BD2F2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D2B374C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8279AE2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0F4D43C7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B90D365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C7A846A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774D325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127395F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54492D9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C1CE36B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C9EBF8E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7DC1E07A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61235034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748622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3AAC06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79BBBBD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9E2FB99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0F8A316D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5C4F40E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27BDD3C3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159E294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0370B36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207EE338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3BFFE29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686776C5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70EBC966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C2CE53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0B3C29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29C25E9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30EA9EF0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223F9A8F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63F7046C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1443DCD4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744DD80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839E50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750E7F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569EB92E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1E475660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7BA4E721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39126978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0A4A5521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47085DA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4DDD8A1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48868A9A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62E081B1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78D46CCE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55E4D723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6EA6897E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2B407B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541E58C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6F2C8BA" w:rsidR="00737F4C" w:rsidRPr="006B1362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EAF35E1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C092587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07BC3E37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D837B7B" w:rsidR="00737F4C" w:rsidRPr="00402A9F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552F5CD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11BE863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6F33FA76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4B113BE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35DBC49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650E267" w:rsidR="00737F4C" w:rsidRPr="00222126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7554EF27" w:rsidR="00737F4C" w:rsidRPr="00222126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3851A3DF" w:rsidR="00737F4C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8AE08FC" w:rsidR="00737F4C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2A07168F" w:rsidR="00737F4C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6CD1" w:rsidRPr="00462BA4" w14:paraId="1BCF2C8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7B5" w14:textId="0006CEC6" w:rsidR="00826CD1" w:rsidRPr="004D7F2A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6B11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762B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275D" w14:textId="424F7232" w:rsidR="00826CD1" w:rsidRPr="00771D47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E929" w14:textId="77777777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A395" w14:textId="59FFC34A" w:rsidR="00826CD1" w:rsidRPr="00771D47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53A" w14:textId="77777777" w:rsidR="00826CD1" w:rsidRPr="00222126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13B3" w14:textId="2F087376" w:rsidR="00826CD1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ADD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F098" w14:textId="179B513D" w:rsidR="00826CD1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D3FC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915" w14:textId="6CF93108" w:rsidR="00826CD1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E663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40C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D455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B53E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8CF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4D7F2A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4582AE30" w:rsidR="007E7418" w:rsidRPr="00771D47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77777777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30C63A3B" w:rsidR="007E7418" w:rsidRPr="00771D47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77777777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3D64E039" w:rsidR="007E7418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698B2168" w:rsidR="007E7418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217F8041" w:rsidR="007E7418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1C26F7D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8ABCC1D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1F2DEAAB" w:rsidR="00737F4C" w:rsidRPr="00771D47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6C6FB222" w:rsidR="00737F4C" w:rsidRPr="00771D47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5108E954" w:rsidR="00737F4C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66681369" w:rsidR="00737F4C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6BFDE58E" w:rsidR="00737F4C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119BCE5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0358E2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3ECFDC32" w:rsidR="00FD74CF" w:rsidRPr="00771D47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4BA219E2" w:rsidR="00FD74CF" w:rsidRPr="00771D47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704235D3" w:rsidR="00FD74CF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5F2E5321" w:rsidR="00FD74CF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34AEC58B" w:rsidR="00FD74CF" w:rsidRPr="00437544" w:rsidRDefault="004D7F2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45FC26E6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0A24EF4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4E2BB769" w14:textId="046E1F41" w:rsidR="001370A3" w:rsidRDefault="001370A3" w:rsidP="00A059C0">
      <w:pPr>
        <w:widowControl/>
        <w:rPr>
          <w:b/>
          <w:szCs w:val="24"/>
        </w:rPr>
      </w:pPr>
    </w:p>
    <w:sectPr w:rsidR="001370A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5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1"/>
  </w:num>
  <w:num w:numId="12">
    <w:abstractNumId w:val="2"/>
  </w:num>
  <w:num w:numId="13">
    <w:abstractNumId w:val="14"/>
  </w:num>
  <w:num w:numId="14">
    <w:abstractNumId w:val="11"/>
  </w:num>
  <w:num w:numId="15">
    <w:abstractNumId w:val="2"/>
  </w:num>
  <w:num w:numId="16">
    <w:abstractNumId w:val="14"/>
  </w:num>
  <w:num w:numId="17">
    <w:abstractNumId w:val="13"/>
  </w:num>
  <w:num w:numId="18">
    <w:abstractNumId w:val="4"/>
  </w:num>
  <w:num w:numId="19">
    <w:abstractNumId w:val="13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1B45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07963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9C0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6E51"/>
    <w:rsid w:val="00EB79F2"/>
    <w:rsid w:val="00EB7ED8"/>
    <w:rsid w:val="00EC107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E824-A8F5-4C10-9DD9-708523F9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721</Words>
  <Characters>4511</Characters>
  <Application>Microsoft Office Word</Application>
  <DocSecurity>4</DocSecurity>
  <Lines>1503</Lines>
  <Paragraphs>373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2020-12-03T12:31:00Z</cp:lastPrinted>
  <dcterms:created xsi:type="dcterms:W3CDTF">2020-12-08T12:32:00Z</dcterms:created>
  <dcterms:modified xsi:type="dcterms:W3CDTF">2020-12-08T12:32:00Z</dcterms:modified>
</cp:coreProperties>
</file>