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BE2053">
        <w:tblPrEx>
          <w:tblCellMar>
            <w:top w:w="0" w:type="dxa"/>
            <w:bottom w:w="0" w:type="dxa"/>
          </w:tblCellMar>
        </w:tblPrEx>
        <w:trPr>
          <w:cantSplit/>
          <w:trHeight w:val="1720"/>
        </w:trPr>
        <w:tc>
          <w:tcPr>
            <w:tcW w:w="6024" w:type="dxa"/>
            <w:gridSpan w:val="2"/>
          </w:tcPr>
          <w:p w:rsidR="003F4734" w:rsidRPr="00BE2053" w:rsidRDefault="003F4734">
            <w:pPr>
              <w:pStyle w:val="HuvudRubrik"/>
            </w:pPr>
            <w:r w:rsidRPr="00BE2053">
              <w:t>Utrikesutskottets yttrande</w:t>
            </w:r>
          </w:p>
          <w:p w:rsidR="003F4734" w:rsidRPr="00BE2053" w:rsidRDefault="003F4734">
            <w:pPr>
              <w:pStyle w:val="HuvudRubrikRad2"/>
            </w:pPr>
            <w:bookmarkStart w:id="0" w:name="BetänkandeNr"/>
            <w:bookmarkEnd w:id="0"/>
            <w:r w:rsidRPr="00BE2053">
              <w:t>2000/01:UU4y</w:t>
            </w:r>
          </w:p>
        </w:tc>
        <w:tc>
          <w:tcPr>
            <w:tcW w:w="1418" w:type="dxa"/>
            <w:tcBorders>
              <w:bottom w:val="nil"/>
            </w:tcBorders>
          </w:tcPr>
          <w:p w:rsidR="003F4734" w:rsidRPr="00BE2053" w:rsidRDefault="00BE2053">
            <w:pPr>
              <w:spacing w:line="230" w:lineRule="auto"/>
              <w:jc w:val="center"/>
            </w:pPr>
            <w:r w:rsidRPr="00BE2053">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3F4734" w:rsidRPr="00BE2053" w:rsidRDefault="003F4734">
            <w:pPr>
              <w:pStyle w:val="Normaltindrag"/>
              <w:jc w:val="center"/>
            </w:pPr>
          </w:p>
          <w:p w:rsidR="003F4734" w:rsidRPr="00BE2053" w:rsidRDefault="003F4734">
            <w:pPr>
              <w:pStyle w:val="StatusSida1"/>
            </w:pPr>
          </w:p>
          <w:p w:rsidR="003F4734" w:rsidRPr="00BE2053" w:rsidRDefault="003F4734">
            <w:pPr>
              <w:pStyle w:val="UtskriftsdatumSida1"/>
              <w:framePr w:wrap="around"/>
            </w:pPr>
          </w:p>
        </w:tc>
      </w:tr>
      <w:tr w:rsidR="00000000" w:rsidRPr="00BE2053">
        <w:tblPrEx>
          <w:tblCellMar>
            <w:top w:w="0" w:type="dxa"/>
            <w:bottom w:w="0" w:type="dxa"/>
          </w:tblCellMar>
        </w:tblPrEx>
        <w:trPr>
          <w:cantSplit/>
        </w:trPr>
        <w:tc>
          <w:tcPr>
            <w:tcW w:w="6024" w:type="dxa"/>
            <w:gridSpan w:val="2"/>
            <w:tcBorders>
              <w:bottom w:val="single" w:sz="4" w:space="0" w:color="auto"/>
            </w:tcBorders>
          </w:tcPr>
          <w:p w:rsidR="003F4734" w:rsidRPr="00BE2053" w:rsidRDefault="003F4734">
            <w:pPr>
              <w:pStyle w:val="DokumentRubrik"/>
              <w:rPr>
                <w:noProof w:val="0"/>
              </w:rPr>
            </w:pPr>
            <w:bookmarkStart w:id="1" w:name="Huvudrubrik"/>
            <w:bookmarkEnd w:id="1"/>
            <w:r w:rsidRPr="00BE2053">
              <w:rPr>
                <w:noProof w:val="0"/>
              </w:rPr>
              <w:t>Tilläggsbudget för år 2001– utgiftsområde 5 Utrikesförvaltning och internationell samverkan samt utgiftsområde 7 Internationellt bistånd</w:t>
            </w:r>
          </w:p>
        </w:tc>
        <w:tc>
          <w:tcPr>
            <w:tcW w:w="1418" w:type="dxa"/>
            <w:tcBorders>
              <w:bottom w:val="nil"/>
            </w:tcBorders>
          </w:tcPr>
          <w:p w:rsidR="003F4734" w:rsidRPr="00BE2053" w:rsidRDefault="003F4734"/>
        </w:tc>
      </w:tr>
      <w:tr w:rsidR="00000000" w:rsidRPr="00BE2053">
        <w:tblPrEx>
          <w:tblCellMar>
            <w:top w:w="0" w:type="dxa"/>
            <w:bottom w:w="0" w:type="dxa"/>
          </w:tblCellMar>
        </w:tblPrEx>
        <w:trPr>
          <w:cantSplit/>
          <w:trHeight w:hRule="exact" w:val="360"/>
        </w:trPr>
        <w:tc>
          <w:tcPr>
            <w:tcW w:w="3012" w:type="dxa"/>
          </w:tcPr>
          <w:p w:rsidR="003F4734" w:rsidRPr="00BE2053" w:rsidRDefault="003F4734"/>
        </w:tc>
        <w:tc>
          <w:tcPr>
            <w:tcW w:w="3012" w:type="dxa"/>
          </w:tcPr>
          <w:p w:rsidR="003F4734" w:rsidRPr="00BE2053" w:rsidRDefault="003F4734"/>
        </w:tc>
        <w:tc>
          <w:tcPr>
            <w:tcW w:w="1418" w:type="dxa"/>
          </w:tcPr>
          <w:p w:rsidR="003F4734" w:rsidRPr="00BE2053" w:rsidRDefault="003F4734"/>
        </w:tc>
      </w:tr>
    </w:tbl>
    <w:p w:rsidR="003F4734" w:rsidRPr="00BE2053" w:rsidRDefault="003F4734">
      <w:pPr>
        <w:pStyle w:val="Rubrik1"/>
        <w:rPr>
          <w:noProof w:val="0"/>
        </w:rPr>
      </w:pPr>
      <w:bookmarkStart w:id="2" w:name="_Toc515164222"/>
      <w:r w:rsidRPr="00BE2053">
        <w:rPr>
          <w:noProof w:val="0"/>
        </w:rPr>
        <w:t>Till finansutskottet</w:t>
      </w:r>
      <w:bookmarkEnd w:id="2"/>
    </w:p>
    <w:p w:rsidR="003F4734" w:rsidRPr="00BE2053" w:rsidRDefault="003F4734">
      <w:pPr>
        <w:spacing w:before="0"/>
      </w:pPr>
      <w:r w:rsidRPr="00BE2053">
        <w:t>Finansutskottet har genom beslut den 19 april 2001 (prot. 2000/01:23, 7 §) berett bl.a. utrikesutskottet tillfälle att avge yttrande över 2001 års ekonomi</w:t>
      </w:r>
      <w:r w:rsidRPr="00BE2053">
        <w:t>s</w:t>
      </w:r>
      <w:r w:rsidRPr="00BE2053">
        <w:t>ka vårproposition (2000/01:100) om tilläggsbudget till statsbudgeten för budgetåret 2001 (yrkandena 11–37) jämte eventuella motioner, allt i de delar som berör utskottets beredningsområde.</w:t>
      </w:r>
    </w:p>
    <w:p w:rsidR="003F4734" w:rsidRPr="00BE2053" w:rsidRDefault="003F4734">
      <w:r w:rsidRPr="00BE2053">
        <w:t>Utrikesutskottet väljer att i det följande yttra sig över propositionens yrkande 37 i berörd del samt över motion 2000/01:Fi20 (fp) yrkande  29.</w:t>
      </w:r>
    </w:p>
    <w:p w:rsidR="003F4734" w:rsidRPr="00BE2053" w:rsidRDefault="003F4734">
      <w:pPr>
        <w:pStyle w:val="Rubrik2"/>
      </w:pPr>
      <w:bookmarkStart w:id="3" w:name="TextStart"/>
      <w:bookmarkStart w:id="4" w:name="_Toc515164223"/>
      <w:bookmarkEnd w:id="3"/>
      <w:r w:rsidRPr="00BE2053">
        <w:t>1 Propositionen</w:t>
      </w:r>
      <w:bookmarkEnd w:id="4"/>
      <w:r w:rsidRPr="00BE2053">
        <w:t xml:space="preserve"> </w:t>
      </w:r>
    </w:p>
    <w:p w:rsidR="003F4734" w:rsidRPr="00BE2053" w:rsidRDefault="003F4734">
      <w:pPr>
        <w:pStyle w:val="Rubrik3"/>
        <w:spacing w:before="110"/>
        <w:rPr>
          <w:noProof w:val="0"/>
        </w:rPr>
      </w:pPr>
      <w:bookmarkStart w:id="5" w:name="_Toc515164224"/>
      <w:r w:rsidRPr="00BE2053">
        <w:rPr>
          <w:noProof w:val="0"/>
        </w:rPr>
        <w:t>1.1 Yrkandena</w:t>
      </w:r>
      <w:bookmarkEnd w:id="5"/>
    </w:p>
    <w:p w:rsidR="003F4734" w:rsidRPr="00BE2053" w:rsidRDefault="003F4734">
      <w:r w:rsidRPr="00BE2053">
        <w:t>Regeringen föreslår att riksdagen, såvitt avser tilläggsbudget till statsbudgeten för budgetåret 2001, för budgetåret 2001 godkänner ändrade ramar för u</w:t>
      </w:r>
      <w:r w:rsidRPr="00BE2053">
        <w:t>t</w:t>
      </w:r>
      <w:r w:rsidRPr="00BE2053">
        <w:t>giftsområden samt anvisar ändrade och nya anslag i enlighet med specifik</w:t>
      </w:r>
      <w:r w:rsidRPr="00BE2053">
        <w:t>a</w:t>
      </w:r>
      <w:r w:rsidRPr="00BE2053">
        <w:t>tion i tabell 2.1, vilket beträffande de utgiftsområden som faller inom utrike</w:t>
      </w:r>
      <w:r w:rsidRPr="00BE2053">
        <w:t>s</w:t>
      </w:r>
      <w:r w:rsidRPr="00BE2053">
        <w:t>utskottets beredning innebär att utgiftsområde 5 Utrikesförvaltning och inte</w:t>
      </w:r>
      <w:r w:rsidRPr="00BE2053">
        <w:t>r</w:t>
      </w:r>
      <w:r w:rsidRPr="00BE2053">
        <w:t>nationell samverkan anslaget 5:1 Utrikesförvaltningen ökas med 14 miljoner kronor och att utgiftsområde 7 Internationellt bistånd anslaget 8:1 Bistånd</w:t>
      </w:r>
      <w:r w:rsidRPr="00BE2053">
        <w:t>s</w:t>
      </w:r>
      <w:r w:rsidRPr="00BE2053">
        <w:t>verksamhet minskas med 107 miljoner kronor (</w:t>
      </w:r>
      <w:r w:rsidRPr="00BE2053">
        <w:rPr>
          <w:i/>
        </w:rPr>
        <w:t>yrkande 37 delvis</w:t>
      </w:r>
      <w:r w:rsidRPr="00BE2053">
        <w:t>).</w:t>
      </w:r>
    </w:p>
    <w:p w:rsidR="003F4734" w:rsidRPr="00BE2053" w:rsidRDefault="003F4734">
      <w:pPr>
        <w:pStyle w:val="Rubrik3"/>
        <w:rPr>
          <w:noProof w:val="0"/>
        </w:rPr>
      </w:pPr>
      <w:bookmarkStart w:id="6" w:name="_Toc515164225"/>
      <w:r w:rsidRPr="00BE2053">
        <w:rPr>
          <w:noProof w:val="0"/>
        </w:rPr>
        <w:t>1.2 Sammanfattning av propositionen</w:t>
      </w:r>
      <w:bookmarkEnd w:id="6"/>
      <w:r w:rsidRPr="00BE2053">
        <w:rPr>
          <w:noProof w:val="0"/>
        </w:rPr>
        <w:t xml:space="preserve"> </w:t>
      </w:r>
    </w:p>
    <w:p w:rsidR="003F4734" w:rsidRPr="00BE2053" w:rsidRDefault="003F4734">
      <w:bookmarkStart w:id="7" w:name="_Toc511128311"/>
      <w:bookmarkStart w:id="8" w:name="_Toc511133812"/>
      <w:bookmarkStart w:id="9" w:name="_Toc511183180"/>
      <w:bookmarkStart w:id="10" w:name="_Toc511193898"/>
      <w:bookmarkStart w:id="11" w:name="_Toc511196189"/>
      <w:bookmarkStart w:id="12" w:name="_Toc511199874"/>
      <w:r w:rsidRPr="00BE2053">
        <w:t xml:space="preserve">Beträffande </w:t>
      </w:r>
      <w:r w:rsidRPr="00BE2053">
        <w:rPr>
          <w:i/>
        </w:rPr>
        <w:t xml:space="preserve">utgiftsområde 5 </w:t>
      </w:r>
      <w:r w:rsidRPr="00BE2053">
        <w:t>Utrikesförvaltning och internationell samverkan</w:t>
      </w:r>
      <w:bookmarkEnd w:id="7"/>
      <w:bookmarkEnd w:id="8"/>
      <w:bookmarkEnd w:id="9"/>
      <w:bookmarkEnd w:id="10"/>
      <w:bookmarkEnd w:id="11"/>
      <w:bookmarkEnd w:id="12"/>
      <w:r w:rsidRPr="00BE2053">
        <w:t>, anslaget 5.1 Utrikesförvaltningen, föreslår regeringen en ökning med 14 mil-joner kronor.</w:t>
      </w:r>
    </w:p>
    <w:p w:rsidR="003F4734" w:rsidRPr="00BE2053" w:rsidRDefault="003F4734">
      <w:pPr>
        <w:pStyle w:val="Normaltindrag"/>
      </w:pPr>
      <w:r w:rsidRPr="00BE2053">
        <w:lastRenderedPageBreak/>
        <w:t>Som skäl för sitt förslag anför regeringen följande. Den nya och processi</w:t>
      </w:r>
      <w:r w:rsidRPr="00BE2053">
        <w:t>n</w:t>
      </w:r>
      <w:r w:rsidRPr="00BE2053">
        <w:t>riktade organisationen för hantering av utlänningsärenden, som infördes u</w:t>
      </w:r>
      <w:r w:rsidRPr="00BE2053">
        <w:t>n</w:t>
      </w:r>
      <w:r w:rsidRPr="00BE2053">
        <w:t>der 1999, innebär att en större del av tillstånds- och ärendehanteringen har koncentrerats till svenska utlandsmyndigheter. Avsikten är att dessa skall arbeta direkt mot Migrationsverket i Norrköping. För detta ändamål har ett omfattande IT-stöd utvecklats. På grund av tekniska svårigheter under u</w:t>
      </w:r>
      <w:r w:rsidRPr="00BE2053">
        <w:t>t</w:t>
      </w:r>
      <w:r w:rsidRPr="00BE2053">
        <w:t>vecklingsarbetet samt ökade tekniska krav när det gäller säkerhet och snab</w:t>
      </w:r>
      <w:r w:rsidRPr="00BE2053">
        <w:t>b</w:t>
      </w:r>
      <w:r w:rsidRPr="00BE2053">
        <w:t>het i dataförbindelserna för att undvika långdragna tillståndsp</w:t>
      </w:r>
      <w:r w:rsidRPr="00BE2053">
        <w:t>rocesser, har projektkostnaderna ökat för såväl utrikesförvaltningen som Migrationsverket jämfört med vad som tidigare planerats. Regeringen anser därför att ytterlig</w:t>
      </w:r>
      <w:r w:rsidRPr="00BE2053">
        <w:t>a</w:t>
      </w:r>
      <w:r w:rsidRPr="00BE2053">
        <w:t>re 14 miljoner kronor behöver tillföras utrikesförval</w:t>
      </w:r>
      <w:r w:rsidRPr="00BE2053">
        <w:t>t</w:t>
      </w:r>
      <w:r w:rsidRPr="00BE2053">
        <w:t>ningen.</w:t>
      </w:r>
    </w:p>
    <w:p w:rsidR="003F4734" w:rsidRPr="00BE2053" w:rsidRDefault="003F4734">
      <w:pPr>
        <w:pStyle w:val="Normaltindrag"/>
      </w:pPr>
      <w:r w:rsidRPr="00BE2053">
        <w:t>Finansieringen av det ökade anslaget till utrikesförvaltningen sker genom att avgifter, som kommer att tas ut för ansökningar om uppehålls- och arbet</w:t>
      </w:r>
      <w:r w:rsidRPr="00BE2053">
        <w:t>s</w:t>
      </w:r>
      <w:r w:rsidRPr="00BE2053">
        <w:t>tillstånd vid utlandsmyndigheterna och som beräknas uppgå till 14 miljoner kronor, tillförs en i</w:t>
      </w:r>
      <w:r w:rsidRPr="00BE2053">
        <w:t>n</w:t>
      </w:r>
      <w:r w:rsidRPr="00BE2053">
        <w:t>komsttitel.</w:t>
      </w:r>
    </w:p>
    <w:p w:rsidR="003F4734" w:rsidRPr="00BE2053" w:rsidRDefault="003F4734">
      <w:pPr>
        <w:pStyle w:val="Normaltindrag"/>
      </w:pPr>
      <w:r w:rsidRPr="00BE2053">
        <w:t>Anslaget skall samtidigt minskas med 2 600 000 kr till följd av ändrat kostnadsansvar för fö</w:t>
      </w:r>
      <w:r w:rsidRPr="00BE2053">
        <w:t>r</w:t>
      </w:r>
      <w:r w:rsidRPr="00BE2053">
        <w:t>svarsattachéers kanslilokaler.</w:t>
      </w:r>
    </w:p>
    <w:p w:rsidR="003F4734" w:rsidRPr="00BE2053" w:rsidRDefault="003F4734">
      <w:bookmarkStart w:id="13" w:name="_Toc511128313"/>
      <w:bookmarkStart w:id="14" w:name="_Toc511133814"/>
      <w:bookmarkStart w:id="15" w:name="_Toc511183182"/>
      <w:bookmarkStart w:id="16" w:name="_Toc511193900"/>
      <w:bookmarkStart w:id="17" w:name="_Toc511196191"/>
      <w:bookmarkStart w:id="18" w:name="_Toc511199876"/>
      <w:r w:rsidRPr="00BE2053">
        <w:t xml:space="preserve">Vad avser </w:t>
      </w:r>
      <w:r w:rsidRPr="00BE2053">
        <w:rPr>
          <w:i/>
        </w:rPr>
        <w:t>utgiftsområde 7</w:t>
      </w:r>
      <w:r w:rsidRPr="00BE2053">
        <w:t xml:space="preserve"> Internationellt bistånd</w:t>
      </w:r>
      <w:bookmarkEnd w:id="13"/>
      <w:bookmarkEnd w:id="14"/>
      <w:bookmarkEnd w:id="15"/>
      <w:bookmarkEnd w:id="16"/>
      <w:bookmarkEnd w:id="17"/>
      <w:bookmarkEnd w:id="18"/>
      <w:r w:rsidRPr="00BE2053">
        <w:t xml:space="preserve"> anslaget 8:1 Biståndsver</w:t>
      </w:r>
      <w:r w:rsidRPr="00BE2053">
        <w:t>k</w:t>
      </w:r>
      <w:r w:rsidRPr="00BE2053">
        <w:t>samhet föreslås en minskning med 107 miljoner kronor samtidigt som avrä</w:t>
      </w:r>
      <w:r w:rsidRPr="00BE2053">
        <w:t>k</w:t>
      </w:r>
      <w:r w:rsidRPr="00BE2053">
        <w:t>ningen från biståndsramen för flyktingkostnader ökar med 107 miljoner  kronor.</w:t>
      </w:r>
    </w:p>
    <w:p w:rsidR="003F4734" w:rsidRPr="00BE2053" w:rsidRDefault="003F4734">
      <w:pPr>
        <w:pStyle w:val="Normaltindrag"/>
      </w:pPr>
      <w:r w:rsidRPr="00BE2053">
        <w:t>Regeringen uppger som skäl för förslaget att inströmningen av asylsöka</w:t>
      </w:r>
      <w:r w:rsidRPr="00BE2053">
        <w:t>n</w:t>
      </w:r>
      <w:r w:rsidRPr="00BE2053">
        <w:t>de, framför allt från Kosovo och Bosnien, har ökat betydligt. Prognosen har mot den bakgrunden reviderats upp med 107 miljoner kronor, och därigenom ökar a</w:t>
      </w:r>
      <w:r w:rsidRPr="00BE2053">
        <w:t>v</w:t>
      </w:r>
      <w:r w:rsidRPr="00BE2053">
        <w:t xml:space="preserve">räkningarna från biståndsramen. </w:t>
      </w:r>
    </w:p>
    <w:p w:rsidR="003F4734" w:rsidRPr="00BE2053" w:rsidRDefault="003F4734">
      <w:pPr>
        <w:pStyle w:val="Rubrik2"/>
      </w:pPr>
      <w:bookmarkStart w:id="19" w:name="_Toc515164226"/>
      <w:r w:rsidRPr="00BE2053">
        <w:t>2 Motionen</w:t>
      </w:r>
      <w:bookmarkEnd w:id="19"/>
    </w:p>
    <w:p w:rsidR="003F4734" w:rsidRPr="00BE2053" w:rsidRDefault="003F4734">
      <w:r w:rsidRPr="00BE2053">
        <w:t xml:space="preserve">I partimotion </w:t>
      </w:r>
      <w:r w:rsidRPr="00BE2053">
        <w:rPr>
          <w:i/>
        </w:rPr>
        <w:t>2000/01:Fi20 (fp)</w:t>
      </w:r>
      <w:r w:rsidRPr="00BE2053">
        <w:t xml:space="preserve"> föreslås att riksdagen på tilläggsbudget anv</w:t>
      </w:r>
      <w:r w:rsidRPr="00BE2053">
        <w:t>i</w:t>
      </w:r>
      <w:r w:rsidRPr="00BE2053">
        <w:t>sar ytterligare 25 miljoner kronor på anslaget 5:1 Utrikesförvaltningen inom utgiftsområde 5 för att bibehålla ambassaderna i Tunis, Lima, Beirut och vid Heliga stolen (</w:t>
      </w:r>
      <w:r w:rsidRPr="00BE2053">
        <w:rPr>
          <w:i/>
        </w:rPr>
        <w:t>yrkande 29</w:t>
      </w:r>
      <w:r w:rsidRPr="00BE2053">
        <w:t>).</w:t>
      </w:r>
    </w:p>
    <w:p w:rsidR="003F4734" w:rsidRPr="00BE2053" w:rsidRDefault="003F4734">
      <w:pPr>
        <w:pStyle w:val="Rubrik2"/>
      </w:pPr>
      <w:bookmarkStart w:id="20" w:name="_Toc515164227"/>
      <w:r w:rsidRPr="00BE2053">
        <w:t>3 Utskottets överväganden</w:t>
      </w:r>
      <w:bookmarkEnd w:id="20"/>
      <w:r w:rsidRPr="00BE2053">
        <w:t xml:space="preserve"> </w:t>
      </w:r>
    </w:p>
    <w:p w:rsidR="003F4734" w:rsidRPr="00BE2053" w:rsidRDefault="003F4734">
      <w:r w:rsidRPr="00BE2053">
        <w:t xml:space="preserve">Beträffande </w:t>
      </w:r>
      <w:r w:rsidRPr="00BE2053">
        <w:rPr>
          <w:i/>
        </w:rPr>
        <w:t xml:space="preserve">utgiftsområde 5 </w:t>
      </w:r>
      <w:r w:rsidRPr="00BE2053">
        <w:t>Utrikesförvaltning och internationell samverkan, anslaget 5.1 Utrikesförvaltningen, föreslår regeringen en ökning med 14 mil-joner kronor. Av dessa medel är 11,4 miljoner kronor avsedda att användas för att till del avhjälpa tekniska svårigheter som uppstått vid utvecklandet av IT-stödet för hantering av utlänningsärenden i vad rör förbindelserna mellan svenska utlandsmyndigheter och Migrationsverket i Norrköping samt för att möta ökade tekniska krav i samband därmed. Enligt vad utskottet er</w:t>
      </w:r>
      <w:r w:rsidRPr="00BE2053">
        <w:t>farit kommer övriga delar av kostnaderna för här aktuella åtgärder att bestridas med medel från utgiftsområde 8 (M</w:t>
      </w:r>
      <w:r w:rsidRPr="00BE2053">
        <w:t>i</w:t>
      </w:r>
      <w:r w:rsidRPr="00BE2053">
        <w:t>grationsverkets anslag).</w:t>
      </w:r>
    </w:p>
    <w:p w:rsidR="003F4734" w:rsidRPr="00BE2053" w:rsidRDefault="003F4734">
      <w:pPr>
        <w:pStyle w:val="Normaltindrag"/>
      </w:pPr>
      <w:r w:rsidRPr="00BE2053">
        <w:t>Inom ramen för sitt arbete med uppföljning och utvärdering har utskottet granskat utrikesförvaltningens bokslut för budgetåret 2000 och därvid, genom föredragning av Utrikesdepartementets expeditionschef, särskilt fått belyst sammanslagningen av Regeringskansliets två IT-organisationer, den inom Utrikesdepartementet och den för övriga regeringskansliet, vilken genomfö</w:t>
      </w:r>
      <w:r w:rsidRPr="00BE2053">
        <w:t>r</w:t>
      </w:r>
      <w:r w:rsidRPr="00BE2053">
        <w:t>des med verkan fr.o.m. den 1 januari 2000. Kostnaderna för Regeringskansl</w:t>
      </w:r>
      <w:r w:rsidRPr="00BE2053">
        <w:t>i</w:t>
      </w:r>
      <w:r w:rsidRPr="00BE2053">
        <w:t>ets, inklusive Utrikesdepartementets, IT-verksamhet skall efter sammansla</w:t>
      </w:r>
      <w:r w:rsidRPr="00BE2053">
        <w:t>g</w:t>
      </w:r>
      <w:r w:rsidRPr="00BE2053">
        <w:t>ningen av de två organisationerna i princip bestridas med medel från utgift</w:t>
      </w:r>
      <w:r w:rsidRPr="00BE2053">
        <w:t>s</w:t>
      </w:r>
      <w:r w:rsidRPr="00BE2053">
        <w:t>område 1.</w:t>
      </w:r>
    </w:p>
    <w:p w:rsidR="003F4734" w:rsidRPr="00BE2053" w:rsidRDefault="003F4734">
      <w:pPr>
        <w:pStyle w:val="Normaltindrag"/>
      </w:pPr>
      <w:r w:rsidRPr="00BE2053">
        <w:t>Mot denna bakgrund är det inte omedelbart uppenbart varför regeringen på tilläggsbudget för innevarande budgetår äskar medel för ovan beskrivna IT-projekt över utgiftsområde 5. På förfrågan har uppgivits att så sker av tekni</w:t>
      </w:r>
      <w:r w:rsidRPr="00BE2053">
        <w:t>s</w:t>
      </w:r>
      <w:r w:rsidRPr="00BE2053">
        <w:t>ka orsaker, vilka sammanhänger med att projektarbetet inleddes redan 1999 i samband med omorganisationen av hanteringen av utlänningsärendena och därmed före sammanslagningen av IT-enheterna. Dessutom ligger delar av projektet såsom verksamhetsutveckling, utbildning av UD:s egen personal och kurirkostnader inom departementets förvaltningsansvar. Huvuddelen av kostnaderna för utvecklingen av departementets IT-stöd i migrationshant</w:t>
      </w:r>
      <w:r w:rsidRPr="00BE2053">
        <w:t>e</w:t>
      </w:r>
      <w:r w:rsidRPr="00BE2053">
        <w:t>ringen finansieras via utgiftsområde 1. Större delen av de 14 miljoner krono</w:t>
      </w:r>
      <w:r w:rsidRPr="00BE2053">
        <w:t>r</w:t>
      </w:r>
      <w:r w:rsidRPr="00BE2053">
        <w:t>na kommer därför att användas för att finansiera de oförutsedda kostnadsö</w:t>
      </w:r>
      <w:r w:rsidRPr="00BE2053">
        <w:t>k</w:t>
      </w:r>
      <w:r w:rsidRPr="00BE2053">
        <w:t>nin</w:t>
      </w:r>
      <w:r w:rsidRPr="00BE2053">
        <w:t>g</w:t>
      </w:r>
      <w:r w:rsidRPr="00BE2053">
        <w:t xml:space="preserve">arna på utgiftsområde 1. </w:t>
      </w:r>
    </w:p>
    <w:p w:rsidR="003F4734" w:rsidRPr="00BE2053" w:rsidRDefault="003F4734">
      <w:pPr>
        <w:pStyle w:val="Normaltindrag"/>
        <w:rPr>
          <w:u w:val="single"/>
        </w:rPr>
      </w:pPr>
      <w:r w:rsidRPr="00BE2053">
        <w:t>Beaktande vad som erfarits kan utskottet inte utesluta att särskilda omstä</w:t>
      </w:r>
      <w:r w:rsidRPr="00BE2053">
        <w:t>n</w:t>
      </w:r>
      <w:r w:rsidRPr="00BE2053">
        <w:t xml:space="preserve">digheter i fallet kan göra förfarandet ursäktligt. Utskottet vill emellertid som sin uppfattning uttrycka att det valda förfaringssättet är mindre lämpligt och att det, om det upprepas, särskilt bör påtalas. </w:t>
      </w:r>
    </w:p>
    <w:p w:rsidR="003F4734" w:rsidRPr="00BE2053" w:rsidRDefault="003F4734">
      <w:pPr>
        <w:pStyle w:val="Normaltindrag"/>
      </w:pPr>
      <w:r w:rsidRPr="00BE2053">
        <w:t>Samtidigt som regeringen föreslår att anslaget 5.1 Utrikesförvaltningen skall ökas med 14 miljoner kronor föreslår den att det minskas med 2 600 000 kr till följd av ändrat kostnadsansvar för försvarsattachéers kanslilokaler. Utskottet, som har underrättat sig om bakgrunden härtill, har ingen invän</w:t>
      </w:r>
      <w:r w:rsidRPr="00BE2053">
        <w:t>d</w:t>
      </w:r>
      <w:r w:rsidRPr="00BE2053">
        <w:t>ning mot förslaget.</w:t>
      </w:r>
    </w:p>
    <w:p w:rsidR="003F4734" w:rsidRPr="00BE2053" w:rsidRDefault="003F4734">
      <w:r w:rsidRPr="00BE2053">
        <w:t>Mot bakgrund av det anförda tillstyrker utskottet propositionens yrkande 37 i berörd del.</w:t>
      </w:r>
    </w:p>
    <w:p w:rsidR="003F4734" w:rsidRPr="00BE2053" w:rsidRDefault="003F4734">
      <w:r w:rsidRPr="00BE2053">
        <w:t xml:space="preserve">I partimotion </w:t>
      </w:r>
      <w:r w:rsidRPr="00BE2053">
        <w:rPr>
          <w:i/>
        </w:rPr>
        <w:t>2000/01:Fi20 (fp) yrkande 29</w:t>
      </w:r>
      <w:r w:rsidRPr="00BE2053">
        <w:t xml:space="preserve"> föreslås att riksdagen på tillägg</w:t>
      </w:r>
      <w:r w:rsidRPr="00BE2053">
        <w:t>s</w:t>
      </w:r>
      <w:r w:rsidRPr="00BE2053">
        <w:t>budget anvisar ytterligare 25 miljoner kronor på anslaget 5:1 Utrikesförval</w:t>
      </w:r>
      <w:r w:rsidRPr="00BE2053">
        <w:t>t</w:t>
      </w:r>
      <w:r w:rsidRPr="00BE2053">
        <w:t>ningen inom utgiftsområde 5 för att bibehålla ambassaderna i Tunis, Lima, Beirut och vid Heliga stolen.</w:t>
      </w:r>
    </w:p>
    <w:p w:rsidR="003F4734" w:rsidRPr="00BE2053" w:rsidRDefault="003F4734">
      <w:r w:rsidRPr="00BE2053">
        <w:t xml:space="preserve">Enligt utskottets uppfattning finns inte utrymme för att genomföra förslaget, varför det bör avstyrkas. </w:t>
      </w:r>
    </w:p>
    <w:p w:rsidR="003F4734" w:rsidRPr="00BE2053" w:rsidRDefault="003F4734">
      <w:pPr>
        <w:rPr>
          <w:sz w:val="20"/>
        </w:rPr>
      </w:pPr>
      <w:r w:rsidRPr="00BE2053">
        <w:rPr>
          <w:sz w:val="20"/>
        </w:rPr>
        <w:t xml:space="preserve">Vad avser </w:t>
      </w:r>
      <w:r w:rsidRPr="00BE2053">
        <w:rPr>
          <w:i/>
          <w:sz w:val="20"/>
        </w:rPr>
        <w:t>utgiftsområde 7</w:t>
      </w:r>
      <w:r w:rsidRPr="00BE2053">
        <w:rPr>
          <w:sz w:val="20"/>
        </w:rPr>
        <w:t xml:space="preserve"> Internationellt bistånd anslaget 8:1 Bistånd</w:t>
      </w:r>
      <w:r w:rsidRPr="00BE2053">
        <w:rPr>
          <w:sz w:val="20"/>
        </w:rPr>
        <w:t>s</w:t>
      </w:r>
      <w:r w:rsidRPr="00BE2053">
        <w:rPr>
          <w:sz w:val="20"/>
        </w:rPr>
        <w:t>verksamhet föreslås en minskning med 107 miljoner kronor samtidigt som avräkningen från biståndsramen för flyktingkostnader ökar med 107 miljoner kronor.</w:t>
      </w:r>
    </w:p>
    <w:p w:rsidR="003F4734" w:rsidRPr="00BE2053" w:rsidRDefault="003F4734">
      <w:pPr>
        <w:pStyle w:val="Normaltindrag"/>
      </w:pPr>
      <w:r w:rsidRPr="00BE2053">
        <w:t>Regeringen uppger som skäl för förslaget att inströmningen av asylsöka</w:t>
      </w:r>
      <w:r w:rsidRPr="00BE2053">
        <w:t>n</w:t>
      </w:r>
      <w:r w:rsidRPr="00BE2053">
        <w:t>de har ökat betydligt, framför allt av flyktingar från Kosovo och Bosnien. Prognosen har mot den bakgrunden reviderats upp med 107 miljoner kronor, och därigenom ökar a</w:t>
      </w:r>
      <w:r w:rsidRPr="00BE2053">
        <w:t>v</w:t>
      </w:r>
      <w:r w:rsidRPr="00BE2053">
        <w:t xml:space="preserve">räkningarna från biståndsramen. </w:t>
      </w:r>
    </w:p>
    <w:p w:rsidR="003F4734" w:rsidRPr="00BE2053" w:rsidRDefault="003F4734">
      <w:r w:rsidRPr="00BE2053">
        <w:t>Utskottet finner inte skäl att invända mot regeringens förslag och anser därför att pr</w:t>
      </w:r>
      <w:r w:rsidRPr="00BE2053">
        <w:t>o</w:t>
      </w:r>
      <w:r w:rsidRPr="00BE2053">
        <w:t>positionens yrkande 37 i berörd del bör tillstyrkas.</w:t>
      </w:r>
    </w:p>
    <w:p w:rsidR="003F4734" w:rsidRPr="00BE2053" w:rsidRDefault="003F4734">
      <w:pPr>
        <w:pStyle w:val="Deltagare"/>
        <w:keepLines w:val="0"/>
        <w:spacing w:before="62" w:line="250" w:lineRule="atLeast"/>
        <w:rPr>
          <w:noProof w:val="0"/>
        </w:rPr>
      </w:pPr>
    </w:p>
    <w:p w:rsidR="003F4734" w:rsidRPr="00BE2053" w:rsidRDefault="003F4734">
      <w:pPr>
        <w:pStyle w:val="Utskriftsdatum"/>
      </w:pPr>
      <w:r w:rsidRPr="00BE2053">
        <w:t>Stockholm den 15 maj 2001</w:t>
      </w:r>
    </w:p>
    <w:p w:rsidR="003F4734" w:rsidRPr="00BE2053" w:rsidRDefault="003F4734">
      <w:r w:rsidRPr="00BE2053">
        <w:t>På utrikesutskottets vägnar</w:t>
      </w:r>
    </w:p>
    <w:p w:rsidR="003F4734" w:rsidRPr="00BE2053" w:rsidRDefault="003F4734">
      <w:pPr>
        <w:pStyle w:val="Ordfranden"/>
        <w:rPr>
          <w:noProof w:val="0"/>
        </w:rPr>
      </w:pPr>
      <w:bookmarkStart w:id="21" w:name="Ordförande"/>
      <w:bookmarkEnd w:id="21"/>
      <w:r w:rsidRPr="00BE2053">
        <w:rPr>
          <w:noProof w:val="0"/>
        </w:rPr>
        <w:t xml:space="preserve">Viola Furubjelke </w:t>
      </w:r>
    </w:p>
    <w:p w:rsidR="003F4734" w:rsidRPr="00BE2053" w:rsidRDefault="003F4734">
      <w:pPr>
        <w:pStyle w:val="Deltagare"/>
        <w:rPr>
          <w:noProof w:val="0"/>
        </w:rPr>
      </w:pPr>
      <w:bookmarkStart w:id="22" w:name="Deltagare"/>
      <w:bookmarkEnd w:id="22"/>
      <w:r w:rsidRPr="00BE2053">
        <w:rPr>
          <w:noProof w:val="0"/>
        </w:rPr>
        <w:t>Följande ledamöter har deltagit i beslutet: Viola Furubjelke (s), Sören Lekberg (s), Berndt Ekholm (s), Lars Ohly (v), Holger Gustafsson (kd), Bertil Persson (m), Carina Hägg (s), Agneta Brendt (s), Murad Artin (v), Sten Tolgfors (m), Marianne Samuelsson (mp), Marianne Andersson (c), Karl-Göran Biörsmark (fp), Birgitta Ahlqvist (s), Karin Enström (m), Fanny Rizell (kd) och Roy Hansson (m).</w:t>
      </w:r>
    </w:p>
    <w:p w:rsidR="003F4734" w:rsidRPr="00BE2053" w:rsidRDefault="003F4734">
      <w:pPr>
        <w:pStyle w:val="Normaltindrag"/>
      </w:pPr>
    </w:p>
    <w:p w:rsidR="003F4734" w:rsidRPr="00BE2053" w:rsidRDefault="003F4734">
      <w:pPr>
        <w:pStyle w:val="Normaltindrag"/>
        <w:sectPr w:rsidR="00000000" w:rsidRPr="00BE2053">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3F4734" w:rsidRPr="00BE2053" w:rsidRDefault="003F4734">
      <w:pPr>
        <w:pStyle w:val="Rubrik1"/>
        <w:rPr>
          <w:noProof w:val="0"/>
        </w:rPr>
      </w:pPr>
      <w:bookmarkStart w:id="23" w:name="_Toc515164228"/>
      <w:r w:rsidRPr="00BE2053">
        <w:rPr>
          <w:noProof w:val="0"/>
        </w:rPr>
        <w:t>Avvikande mening</w:t>
      </w:r>
      <w:bookmarkEnd w:id="23"/>
    </w:p>
    <w:p w:rsidR="003F4734" w:rsidRPr="00BE2053" w:rsidRDefault="003F4734">
      <w:pPr>
        <w:pStyle w:val="Rubrik2"/>
        <w:spacing w:before="0"/>
      </w:pPr>
      <w:bookmarkStart w:id="24" w:name="_Toc515164229"/>
      <w:r w:rsidRPr="00BE2053">
        <w:t>Medel för bibehållande av vissa ambassader</w:t>
      </w:r>
      <w:bookmarkEnd w:id="24"/>
    </w:p>
    <w:p w:rsidR="003F4734" w:rsidRPr="00BE2053" w:rsidRDefault="003F4734">
      <w:r w:rsidRPr="00BE2053">
        <w:t>Bertil Persson, Sten Tolgfors, Karin Enström, Roy Hansson (alla m), Holger Gustafsson, Fanny Rizell (båda kd), Marianne Andersson (c) och Karl-Göran Biörsmark (fp) anför:</w:t>
      </w:r>
    </w:p>
    <w:p w:rsidR="003F4734" w:rsidRPr="00BE2053" w:rsidRDefault="003F4734">
      <w:r w:rsidRPr="00BE2053">
        <w:rPr>
          <w:rFonts w:ascii="Tms Rmn" w:hAnsi="Tms Rmn"/>
          <w:snapToGrid w:val="0"/>
          <w:color w:val="000000"/>
          <w:lang w:eastAsia="sv-SE"/>
        </w:rPr>
        <w:t xml:space="preserve">Utskottet föreslår att riksdagen </w:t>
      </w:r>
      <w:r w:rsidRPr="00BE2053">
        <w:t xml:space="preserve">på tilläggsbudget </w:t>
      </w:r>
      <w:r w:rsidRPr="00BE2053">
        <w:rPr>
          <w:rFonts w:ascii="Tms Rmn" w:hAnsi="Tms Rmn"/>
          <w:snapToGrid w:val="0"/>
          <w:color w:val="000000"/>
          <w:lang w:eastAsia="sv-SE"/>
        </w:rPr>
        <w:t>inom ramen för utgiftsomr</w:t>
      </w:r>
      <w:r w:rsidRPr="00BE2053">
        <w:rPr>
          <w:rFonts w:ascii="Tms Rmn" w:hAnsi="Tms Rmn"/>
          <w:snapToGrid w:val="0"/>
          <w:color w:val="000000"/>
          <w:lang w:eastAsia="sv-SE"/>
        </w:rPr>
        <w:t>å</w:t>
      </w:r>
      <w:r w:rsidRPr="00BE2053">
        <w:rPr>
          <w:rFonts w:ascii="Tms Rmn" w:hAnsi="Tms Rmn"/>
          <w:snapToGrid w:val="0"/>
          <w:color w:val="000000"/>
          <w:lang w:eastAsia="sv-SE"/>
        </w:rPr>
        <w:t xml:space="preserve">de 5 </w:t>
      </w:r>
      <w:r w:rsidRPr="00BE2053">
        <w:t xml:space="preserve">anvisar anslaget 5:1 Utrikesförvaltningen ytterligare 25 miljoner kronor för att bibehålla ambassaderna i Tunis, Lima, Beirut och vid Heliga stolen. De 25 miljoner kronorna förutsätts tas inom ramen för utgiftsområde 5. </w:t>
      </w:r>
    </w:p>
    <w:p w:rsidR="003F4734" w:rsidRPr="00BE2053" w:rsidRDefault="003F4734">
      <w:pPr>
        <w:pStyle w:val="Normaltindrag"/>
      </w:pPr>
      <w:r w:rsidRPr="00BE2053">
        <w:t>I länder som är av central betydelse för Sveriges utrikes- eller säkerhet</w:t>
      </w:r>
      <w:r w:rsidRPr="00BE2053">
        <w:t>s</w:t>
      </w:r>
      <w:r w:rsidRPr="00BE2053">
        <w:t xml:space="preserve">politiska intressen, som är viktiga för svenskt näringsliv, som är partner i utvecklingssamarbetet eller som är av stor regional betydelse finns det en betydande vikt av att Sverige besitter diplomatisk närvaro. </w:t>
      </w:r>
    </w:p>
    <w:p w:rsidR="003F4734" w:rsidRPr="00BE2053" w:rsidRDefault="003F4734">
      <w:pPr>
        <w:pStyle w:val="Normaltindrag"/>
        <w:rPr>
          <w:snapToGrid w:val="0"/>
          <w:lang w:eastAsia="sv-SE"/>
        </w:rPr>
      </w:pPr>
      <w:r w:rsidRPr="00BE2053">
        <w:rPr>
          <w:rFonts w:ascii="Tms Rmn" w:hAnsi="Tms Rmn"/>
          <w:snapToGrid w:val="0"/>
          <w:lang w:eastAsia="sv-SE"/>
        </w:rPr>
        <w:t xml:space="preserve">Att av besparingsskäl lägga ned </w:t>
      </w:r>
      <w:r w:rsidRPr="00BE2053">
        <w:t xml:space="preserve">ambassaderna i Tunis, Lima, Beirut och vid Heliga stolen anser utskottet vara </w:t>
      </w:r>
      <w:r w:rsidRPr="00BE2053">
        <w:rPr>
          <w:rFonts w:ascii="Tms Rmn" w:hAnsi="Tms Rmn"/>
          <w:snapToGrid w:val="0"/>
          <w:lang w:eastAsia="sv-SE"/>
        </w:rPr>
        <w:t xml:space="preserve">oerhört beklagligt. </w:t>
      </w:r>
      <w:r w:rsidRPr="00BE2053">
        <w:rPr>
          <w:snapToGrid w:val="0"/>
          <w:lang w:eastAsia="sv-SE"/>
        </w:rPr>
        <w:t>Sveriges utlandsb</w:t>
      </w:r>
      <w:r w:rsidRPr="00BE2053">
        <w:rPr>
          <w:snapToGrid w:val="0"/>
          <w:lang w:eastAsia="sv-SE"/>
        </w:rPr>
        <w:t>e</w:t>
      </w:r>
      <w:r w:rsidRPr="00BE2053">
        <w:rPr>
          <w:snapToGrid w:val="0"/>
          <w:lang w:eastAsia="sv-SE"/>
        </w:rPr>
        <w:t>va</w:t>
      </w:r>
      <w:r w:rsidRPr="00BE2053">
        <w:rPr>
          <w:snapToGrid w:val="0"/>
          <w:lang w:eastAsia="sv-SE"/>
        </w:rPr>
        <w:t>k</w:t>
      </w:r>
      <w:r w:rsidRPr="00BE2053">
        <w:rPr>
          <w:snapToGrid w:val="0"/>
          <w:lang w:eastAsia="sv-SE"/>
        </w:rPr>
        <w:t xml:space="preserve">ning skulle på så vis bli nedgraderad på ett mycket olyckligt sätt. </w:t>
      </w:r>
    </w:p>
    <w:p w:rsidR="003F4734" w:rsidRPr="00BE2053" w:rsidRDefault="003F4734">
      <w:pPr>
        <w:spacing w:before="187"/>
      </w:pPr>
    </w:p>
    <w:p w:rsidR="003F4734" w:rsidRPr="00BE2053" w:rsidRDefault="003F4734">
      <w:pPr>
        <w:pStyle w:val="Normaltindrag"/>
      </w:pPr>
    </w:p>
    <w:p w:rsidR="003F4734" w:rsidRPr="00BE2053" w:rsidRDefault="003F4734">
      <w:pPr>
        <w:pStyle w:val="Rubrik1"/>
        <w:rPr>
          <w:noProof w:val="0"/>
        </w:rPr>
      </w:pPr>
      <w:bookmarkStart w:id="25" w:name="_Toc515164230"/>
      <w:r w:rsidRPr="00BE2053">
        <w:rPr>
          <w:noProof w:val="0"/>
        </w:rPr>
        <w:t>Särskilt yttrande</w:t>
      </w:r>
      <w:bookmarkEnd w:id="25"/>
    </w:p>
    <w:p w:rsidR="003F4734" w:rsidRPr="00BE2053" w:rsidRDefault="003F4734">
      <w:pPr>
        <w:pStyle w:val="Rubrik2"/>
        <w:spacing w:before="0"/>
      </w:pPr>
      <w:bookmarkStart w:id="26" w:name="_Toc515164231"/>
      <w:r w:rsidRPr="00BE2053">
        <w:t>Medel för bibehållande av vissa ambassader</w:t>
      </w:r>
      <w:bookmarkEnd w:id="26"/>
    </w:p>
    <w:p w:rsidR="003F4734" w:rsidRPr="00BE2053" w:rsidRDefault="003F4734">
      <w:r w:rsidRPr="00BE2053">
        <w:t>Bertil Persson, Sten Tolgfors, Karin Enström och Roy Hansson (alla m) a</w:t>
      </w:r>
      <w:r w:rsidRPr="00BE2053">
        <w:t>n</w:t>
      </w:r>
      <w:r w:rsidRPr="00BE2053">
        <w:t>för:</w:t>
      </w:r>
    </w:p>
    <w:p w:rsidR="003F4734" w:rsidRPr="00BE2053" w:rsidRDefault="003F4734">
      <w:r w:rsidRPr="00BE2053">
        <w:t>Moderaterna föreslog vid riksdagsbehandlingen av statsbudgeten för år 2001 ett i förhållande till propositionen 70 miljoner kronor högre anslag för utrike</w:t>
      </w:r>
      <w:r w:rsidRPr="00BE2053">
        <w:t>s</w:t>
      </w:r>
      <w:r w:rsidRPr="00BE2053">
        <w:t>förvaltning. Hade detta beaktats hade den besvärande situation som nu akt</w:t>
      </w:r>
      <w:r w:rsidRPr="00BE2053">
        <w:t>u</w:t>
      </w:r>
      <w:r w:rsidRPr="00BE2053">
        <w:t>ella ambassadnedläggningar medfört ej behövt uppkomma.</w:t>
      </w:r>
    </w:p>
    <w:p w:rsidR="003F4734" w:rsidRPr="00BE2053" w:rsidRDefault="003F4734">
      <w:pPr>
        <w:pStyle w:val="Normaltindrag"/>
        <w:sectPr w:rsidR="00000000" w:rsidRPr="00BE2053">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3F4734" w:rsidRPr="00BE2053" w:rsidRDefault="003F4734">
      <w:pPr>
        <w:pStyle w:val="Rubrik1"/>
        <w:rPr>
          <w:noProof w:val="0"/>
        </w:rPr>
      </w:pPr>
      <w:bookmarkStart w:id="27" w:name="_Toc515164232"/>
      <w:r w:rsidRPr="00BE2053">
        <w:rPr>
          <w:noProof w:val="0"/>
        </w:rPr>
        <w:t>Innehållsförteckning</w:t>
      </w:r>
      <w:bookmarkEnd w:id="27"/>
    </w:p>
    <w:p w:rsidR="003F4734" w:rsidRPr="00BE2053" w:rsidRDefault="003F4734">
      <w:pPr>
        <w:pStyle w:val="Innehll1"/>
      </w:pPr>
      <w:r w:rsidRPr="00BE2053">
        <w:t>Till finansutskottet</w:t>
      </w:r>
      <w:r w:rsidRPr="00BE2053">
        <w:tab/>
        <w:t>1</w:t>
      </w:r>
    </w:p>
    <w:p w:rsidR="003F4734" w:rsidRPr="00BE2053" w:rsidRDefault="003F4734">
      <w:pPr>
        <w:pStyle w:val="Innehll2"/>
      </w:pPr>
      <w:r w:rsidRPr="00BE2053">
        <w:t>1 Propositionen</w:t>
      </w:r>
      <w:r w:rsidRPr="00BE2053">
        <w:tab/>
        <w:t>1</w:t>
      </w:r>
    </w:p>
    <w:p w:rsidR="003F4734" w:rsidRPr="00BE2053" w:rsidRDefault="003F4734">
      <w:pPr>
        <w:pStyle w:val="Innehll3"/>
      </w:pPr>
      <w:r w:rsidRPr="00BE2053">
        <w:t>1.1 Yrkandena</w:t>
      </w:r>
      <w:r w:rsidRPr="00BE2053">
        <w:tab/>
        <w:t>1</w:t>
      </w:r>
    </w:p>
    <w:p w:rsidR="003F4734" w:rsidRPr="00BE2053" w:rsidRDefault="003F4734">
      <w:pPr>
        <w:pStyle w:val="Innehll3"/>
      </w:pPr>
      <w:r w:rsidRPr="00BE2053">
        <w:t>1.2 Sammanfattning av propositionen</w:t>
      </w:r>
      <w:r w:rsidRPr="00BE2053">
        <w:tab/>
        <w:t>2</w:t>
      </w:r>
    </w:p>
    <w:p w:rsidR="003F4734" w:rsidRPr="00BE2053" w:rsidRDefault="003F4734">
      <w:pPr>
        <w:pStyle w:val="Innehll2"/>
      </w:pPr>
      <w:r w:rsidRPr="00BE2053">
        <w:t>2 Motionen</w:t>
      </w:r>
      <w:r w:rsidRPr="00BE2053">
        <w:tab/>
        <w:t>2</w:t>
      </w:r>
    </w:p>
    <w:p w:rsidR="003F4734" w:rsidRPr="00BE2053" w:rsidRDefault="003F4734">
      <w:pPr>
        <w:pStyle w:val="Innehll2"/>
      </w:pPr>
      <w:r w:rsidRPr="00BE2053">
        <w:t>3 Utskottets överväganden</w:t>
      </w:r>
      <w:r w:rsidRPr="00BE2053">
        <w:tab/>
        <w:t>2</w:t>
      </w:r>
    </w:p>
    <w:p w:rsidR="003F4734" w:rsidRPr="00BE2053" w:rsidRDefault="003F4734">
      <w:pPr>
        <w:pStyle w:val="Innehll1"/>
      </w:pPr>
      <w:r w:rsidRPr="00BE2053">
        <w:t xml:space="preserve">      Avvikande mening</w:t>
      </w:r>
      <w:r w:rsidRPr="00BE2053">
        <w:tab/>
        <w:t>5</w:t>
      </w:r>
    </w:p>
    <w:p w:rsidR="003F4734" w:rsidRPr="00BE2053" w:rsidRDefault="003F4734">
      <w:pPr>
        <w:pStyle w:val="Innehll2"/>
      </w:pPr>
      <w:r w:rsidRPr="00BE2053">
        <w:t xml:space="preserve">      Medel för bibehållande av vissa ambassader</w:t>
      </w:r>
      <w:r w:rsidRPr="00BE2053">
        <w:tab/>
        <w:t>5</w:t>
      </w:r>
    </w:p>
    <w:p w:rsidR="003F4734" w:rsidRPr="00BE2053" w:rsidRDefault="003F4734">
      <w:pPr>
        <w:pStyle w:val="Innehll1"/>
      </w:pPr>
      <w:r w:rsidRPr="00BE2053">
        <w:t xml:space="preserve">      Särskilt yttrande</w:t>
      </w:r>
      <w:r w:rsidRPr="00BE2053">
        <w:tab/>
        <w:t>5</w:t>
      </w:r>
    </w:p>
    <w:p w:rsidR="003F4734" w:rsidRPr="00BE2053" w:rsidRDefault="003F4734">
      <w:pPr>
        <w:pStyle w:val="Innehll2"/>
      </w:pPr>
      <w:r w:rsidRPr="00BE2053">
        <w:t xml:space="preserve">      Medel för bibehållande av vissa ambassader</w:t>
      </w:r>
      <w:r w:rsidRPr="00BE2053">
        <w:tab/>
        <w:t>5</w:t>
      </w:r>
    </w:p>
    <w:p w:rsidR="003F4734" w:rsidRPr="00BE2053" w:rsidRDefault="003F4734"/>
    <w:p w:rsidR="003F4734" w:rsidRPr="00BE2053" w:rsidRDefault="003F4734">
      <w:pPr>
        <w:pStyle w:val="Tryckort"/>
        <w:framePr w:wrap="around"/>
        <w:jc w:val="right"/>
      </w:pPr>
      <w:r w:rsidRPr="00BE2053">
        <w:t>Elanders Gotab, Stockholm  2001</w:t>
      </w:r>
    </w:p>
    <w:p w:rsidR="003F4734" w:rsidRPr="00BE2053" w:rsidRDefault="003F4734">
      <w:pPr>
        <w:pStyle w:val="Normaltindrag"/>
      </w:pPr>
    </w:p>
    <w:sectPr w:rsidR="003F4734" w:rsidRPr="00BE2053">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F4734" w:rsidRPr="00BE2053" w:rsidRDefault="003F4734">
      <w:pPr>
        <w:spacing w:before="0" w:line="240" w:lineRule="auto"/>
      </w:pPr>
      <w:r w:rsidRPr="00BE2053">
        <w:separator/>
      </w:r>
    </w:p>
  </w:endnote>
  <w:endnote w:type="continuationSeparator" w:id="0">
    <w:p w:rsidR="003F4734" w:rsidRPr="00BE2053" w:rsidRDefault="003F4734">
      <w:pPr>
        <w:spacing w:before="0" w:line="240" w:lineRule="auto"/>
      </w:pPr>
      <w:r w:rsidRPr="00BE205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OrigGarmnd BT">
    <w:altName w:val="Cambria"/>
    <w:charset w:val="00"/>
    <w:family w:val="roman"/>
    <w:pitch w:val="variable"/>
    <w:sig w:usb0="00000003" w:usb1="00000000" w:usb2="00000000" w:usb3="00000000" w:csb0="00000001" w:csb1="00000000"/>
  </w:font>
  <w:font w:name="TradeGothic">
    <w:altName w:val="Calibri"/>
    <w:charset w:val="00"/>
    <w:family w:val="auto"/>
    <w:pitch w:val="variable"/>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4734" w:rsidRPr="00BE2053" w:rsidRDefault="003F4734">
    <w:pPr>
      <w:pStyle w:val="SidfotV"/>
      <w:framePr w:w="8732" w:h="284" w:hRule="exact" w:hSpace="0" w:vSpace="0" w:wrap="around" w:xAlign="inside" w:y="13042" w:anchorLock="0"/>
    </w:pPr>
    <w:r w:rsidRPr="00BE2053">
      <w:fldChar w:fldCharType="begin" w:fldLock="1"/>
    </w:r>
    <w:r w:rsidRPr="00BE2053">
      <w:instrText xml:space="preserve"> P</w:instrText>
    </w:r>
    <w:r w:rsidRPr="00BE2053">
      <w:instrText>A</w:instrText>
    </w:r>
    <w:r w:rsidRPr="00BE2053">
      <w:instrText xml:space="preserve">GE </w:instrText>
    </w:r>
    <w:r w:rsidRPr="00BE2053">
      <w:fldChar w:fldCharType="separate"/>
    </w:r>
    <w:r w:rsidRPr="00BE2053">
      <w:t>4</w:t>
    </w:r>
    <w:r w:rsidRPr="00BE2053">
      <w:fldChar w:fldCharType="end"/>
    </w:r>
  </w:p>
  <w:p w:rsidR="003F4734" w:rsidRPr="00BE2053" w:rsidRDefault="003F473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4734" w:rsidRPr="00BE2053" w:rsidRDefault="003F4734">
    <w:pPr>
      <w:pStyle w:val="SidfotH"/>
      <w:framePr w:w="8732" w:h="284" w:hRule="exact" w:hSpace="0" w:vSpace="0" w:wrap="around" w:xAlign="inside" w:y="13042" w:anchorLock="0"/>
    </w:pPr>
    <w:r w:rsidRPr="00BE2053">
      <w:fldChar w:fldCharType="begin" w:fldLock="1"/>
    </w:r>
    <w:r w:rsidRPr="00BE2053">
      <w:instrText xml:space="preserve"> P</w:instrText>
    </w:r>
    <w:r w:rsidRPr="00BE2053">
      <w:instrText>A</w:instrText>
    </w:r>
    <w:r w:rsidRPr="00BE2053">
      <w:instrText xml:space="preserve">GE </w:instrText>
    </w:r>
    <w:r w:rsidRPr="00BE2053">
      <w:fldChar w:fldCharType="separate"/>
    </w:r>
    <w:r w:rsidRPr="00BE2053">
      <w:t>3</w:t>
    </w:r>
    <w:r w:rsidRPr="00BE2053">
      <w:fldChar w:fldCharType="end"/>
    </w:r>
  </w:p>
  <w:p w:rsidR="003F4734" w:rsidRPr="00BE2053" w:rsidRDefault="003F4734">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4734" w:rsidRPr="00BE2053" w:rsidRDefault="003F4734">
    <w:pPr>
      <w:pStyle w:val="SidfotV"/>
      <w:framePr w:w="8732" w:h="284" w:hRule="exact" w:hSpace="0" w:vSpace="0" w:wrap="around" w:xAlign="inside" w:y="13042" w:anchorLock="0"/>
    </w:pPr>
    <w:r w:rsidRPr="00BE2053">
      <w:fldChar w:fldCharType="begin" w:fldLock="1"/>
    </w:r>
    <w:r w:rsidRPr="00BE2053">
      <w:instrText xml:space="preserve"> if </w:instrText>
    </w:r>
    <w:r w:rsidRPr="00BE2053">
      <w:fldChar w:fldCharType="begin" w:fldLock="1"/>
    </w:r>
    <w:r w:rsidRPr="00BE2053">
      <w:instrText xml:space="preserve"> = </w:instrText>
    </w:r>
    <w:r w:rsidRPr="00BE2053">
      <w:fldChar w:fldCharType="begin" w:fldLock="1"/>
    </w:r>
    <w:r w:rsidRPr="00BE2053">
      <w:instrText xml:space="preserve"> = </w:instrText>
    </w:r>
    <w:r w:rsidRPr="00BE2053">
      <w:fldChar w:fldCharType="begin" w:fldLock="1"/>
    </w:r>
    <w:r w:rsidRPr="00BE2053">
      <w:instrText xml:space="preserve"> page</w:instrText>
    </w:r>
    <w:r w:rsidRPr="00BE2053">
      <w:fldChar w:fldCharType="separate"/>
    </w:r>
    <w:r w:rsidR="00BE2053">
      <w:rPr>
        <w:noProof/>
      </w:rPr>
      <w:instrText>1</w:instrText>
    </w:r>
    <w:r w:rsidRPr="00BE2053">
      <w:fldChar w:fldCharType="end"/>
    </w:r>
    <w:r w:rsidRPr="00BE2053">
      <w:instrText xml:space="preserve">/2 </w:instrText>
    </w:r>
    <w:r w:rsidRPr="00BE2053">
      <w:fldChar w:fldCharType="separate"/>
    </w:r>
    <w:r w:rsidR="00BE2053">
      <w:rPr>
        <w:noProof/>
      </w:rPr>
      <w:instrText>0,5</w:instrText>
    </w:r>
    <w:r w:rsidRPr="00BE2053">
      <w:fldChar w:fldCharType="end"/>
    </w:r>
    <w:r w:rsidRPr="00BE2053">
      <w:instrText xml:space="preserve"> - </w:instrText>
    </w:r>
    <w:r w:rsidRPr="00BE2053">
      <w:fldChar w:fldCharType="begin" w:fldLock="1"/>
    </w:r>
    <w:r w:rsidRPr="00BE2053">
      <w:instrText xml:space="preserve"> = int(</w:instrText>
    </w:r>
    <w:r w:rsidRPr="00BE2053">
      <w:fldChar w:fldCharType="begin" w:fldLock="1"/>
    </w:r>
    <w:r w:rsidRPr="00BE2053">
      <w:instrText xml:space="preserve"> page</w:instrText>
    </w:r>
    <w:r w:rsidRPr="00BE2053">
      <w:fldChar w:fldCharType="separate"/>
    </w:r>
    <w:r w:rsidR="00BE2053">
      <w:rPr>
        <w:noProof/>
      </w:rPr>
      <w:instrText>1</w:instrText>
    </w:r>
    <w:r w:rsidRPr="00BE2053">
      <w:fldChar w:fldCharType="end"/>
    </w:r>
    <w:r w:rsidRPr="00BE2053">
      <w:instrText xml:space="preserve">/2) </w:instrText>
    </w:r>
    <w:r w:rsidRPr="00BE2053">
      <w:fldChar w:fldCharType="separate"/>
    </w:r>
    <w:r w:rsidR="00BE2053">
      <w:rPr>
        <w:noProof/>
      </w:rPr>
      <w:instrText>0</w:instrText>
    </w:r>
    <w:r w:rsidRPr="00BE2053">
      <w:fldChar w:fldCharType="end"/>
    </w:r>
    <w:r w:rsidRPr="00BE2053">
      <w:fldChar w:fldCharType="separate"/>
    </w:r>
    <w:r w:rsidR="00BE2053">
      <w:rPr>
        <w:noProof/>
      </w:rPr>
      <w:instrText>0,5</w:instrText>
    </w:r>
    <w:r w:rsidRPr="00BE2053">
      <w:fldChar w:fldCharType="end"/>
    </w:r>
    <w:r w:rsidRPr="00BE2053">
      <w:instrText xml:space="preserve"> = 0 "</w:instrText>
    </w:r>
    <w:r w:rsidRPr="00BE2053">
      <w:fldChar w:fldCharType="begin" w:fldLock="1"/>
    </w:r>
    <w:r w:rsidRPr="00BE2053">
      <w:instrText xml:space="preserve"> P</w:instrText>
    </w:r>
    <w:r w:rsidRPr="00BE2053">
      <w:instrText>A</w:instrText>
    </w:r>
    <w:r w:rsidRPr="00BE2053">
      <w:instrText xml:space="preserve">GE </w:instrText>
    </w:r>
    <w:r w:rsidRPr="00BE2053">
      <w:fldChar w:fldCharType="separate"/>
    </w:r>
    <w:r w:rsidRPr="00BE2053">
      <w:instrText>14</w:instrText>
    </w:r>
    <w:r w:rsidRPr="00BE2053">
      <w:fldChar w:fldCharType="end"/>
    </w:r>
  </w:p>
  <w:p w:rsidR="003F4734" w:rsidRPr="00BE2053" w:rsidRDefault="003F4734">
    <w:pPr>
      <w:pStyle w:val="SidfotH"/>
      <w:framePr w:w="8732" w:h="284" w:hRule="exact" w:hSpace="0" w:vSpace="0" w:wrap="around" w:xAlign="inside" w:y="13042" w:anchorLock="0"/>
    </w:pPr>
    <w:r w:rsidRPr="00BE2053">
      <w:instrText>""</w:instrText>
    </w:r>
    <w:r w:rsidRPr="00BE2053">
      <w:fldChar w:fldCharType="begin" w:fldLock="1"/>
    </w:r>
    <w:r w:rsidRPr="00BE2053">
      <w:instrText xml:space="preserve"> P</w:instrText>
    </w:r>
    <w:r w:rsidRPr="00BE2053">
      <w:instrText>A</w:instrText>
    </w:r>
    <w:r w:rsidRPr="00BE2053">
      <w:instrText xml:space="preserve">GE </w:instrText>
    </w:r>
    <w:r w:rsidRPr="00BE2053">
      <w:fldChar w:fldCharType="separate"/>
    </w:r>
    <w:r w:rsidR="00BE2053">
      <w:rPr>
        <w:noProof/>
      </w:rPr>
      <w:instrText>1</w:instrText>
    </w:r>
    <w:r w:rsidRPr="00BE2053">
      <w:fldChar w:fldCharType="end"/>
    </w:r>
    <w:r w:rsidRPr="00BE2053">
      <w:instrText>"</w:instrText>
    </w:r>
    <w:r w:rsidRPr="00BE2053">
      <w:fldChar w:fldCharType="separate"/>
    </w:r>
    <w:r w:rsidR="00BE2053">
      <w:rPr>
        <w:noProof/>
      </w:rPr>
      <w:t>1</w:t>
    </w:r>
    <w:r w:rsidRPr="00BE2053">
      <w:fldChar w:fldCharType="end"/>
    </w:r>
  </w:p>
  <w:p w:rsidR="003F4734" w:rsidRPr="00BE2053" w:rsidRDefault="003F4734">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4734" w:rsidRPr="00BE2053" w:rsidRDefault="003F4734">
    <w:pPr>
      <w:pStyle w:val="SidfotV"/>
      <w:framePr w:w="8732" w:h="284" w:hRule="exact" w:hSpace="0" w:vSpace="0" w:wrap="around" w:xAlign="inside" w:y="13042" w:anchorLock="0"/>
    </w:pPr>
    <w:r w:rsidRPr="00BE2053">
      <w:fldChar w:fldCharType="begin" w:fldLock="1"/>
    </w:r>
    <w:r w:rsidRPr="00BE2053">
      <w:instrText xml:space="preserve"> P</w:instrText>
    </w:r>
    <w:r w:rsidRPr="00BE2053">
      <w:instrText>A</w:instrText>
    </w:r>
    <w:r w:rsidRPr="00BE2053">
      <w:instrText xml:space="preserve">GE </w:instrText>
    </w:r>
    <w:r w:rsidRPr="00BE2053">
      <w:fldChar w:fldCharType="separate"/>
    </w:r>
    <w:r w:rsidRPr="00BE2053">
      <w:t>2</w:t>
    </w:r>
    <w:r w:rsidRPr="00BE2053">
      <w:fldChar w:fldCharType="end"/>
    </w:r>
  </w:p>
  <w:p w:rsidR="003F4734" w:rsidRPr="00BE2053" w:rsidRDefault="003F4734">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4734" w:rsidRPr="00BE2053" w:rsidRDefault="003F4734">
    <w:pPr>
      <w:pStyle w:val="SidfotH"/>
      <w:framePr w:w="8732" w:h="284" w:hRule="exact" w:hSpace="0" w:vSpace="0" w:wrap="around" w:xAlign="inside" w:y="13042" w:anchorLock="0"/>
    </w:pPr>
    <w:r w:rsidRPr="00BE2053">
      <w:fldChar w:fldCharType="begin" w:fldLock="1"/>
    </w:r>
    <w:r w:rsidRPr="00BE2053">
      <w:instrText xml:space="preserve"> P</w:instrText>
    </w:r>
    <w:r w:rsidRPr="00BE2053">
      <w:instrText>A</w:instrText>
    </w:r>
    <w:r w:rsidRPr="00BE2053">
      <w:instrText xml:space="preserve">GE </w:instrText>
    </w:r>
    <w:r w:rsidRPr="00BE2053">
      <w:fldChar w:fldCharType="separate"/>
    </w:r>
    <w:r w:rsidRPr="00BE2053">
      <w:t>3</w:t>
    </w:r>
    <w:r w:rsidRPr="00BE2053">
      <w:fldChar w:fldCharType="end"/>
    </w:r>
  </w:p>
  <w:p w:rsidR="003F4734" w:rsidRPr="00BE2053" w:rsidRDefault="003F4734">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4734" w:rsidRPr="00BE2053" w:rsidRDefault="003F4734">
    <w:pPr>
      <w:pStyle w:val="SidfotV"/>
      <w:framePr w:w="8732" w:h="284" w:hRule="exact" w:hSpace="0" w:vSpace="0" w:wrap="around" w:xAlign="inside" w:y="13042" w:anchorLock="0"/>
    </w:pPr>
    <w:r w:rsidRPr="00BE2053">
      <w:fldChar w:fldCharType="begin" w:fldLock="1"/>
    </w:r>
    <w:r w:rsidRPr="00BE2053">
      <w:instrText xml:space="preserve"> if </w:instrText>
    </w:r>
    <w:r w:rsidRPr="00BE2053">
      <w:fldChar w:fldCharType="begin" w:fldLock="1"/>
    </w:r>
    <w:r w:rsidRPr="00BE2053">
      <w:instrText xml:space="preserve"> = </w:instrText>
    </w:r>
    <w:r w:rsidRPr="00BE2053">
      <w:fldChar w:fldCharType="begin" w:fldLock="1"/>
    </w:r>
    <w:r w:rsidRPr="00BE2053">
      <w:instrText xml:space="preserve"> = </w:instrText>
    </w:r>
    <w:r w:rsidRPr="00BE2053">
      <w:fldChar w:fldCharType="begin" w:fldLock="1"/>
    </w:r>
    <w:r w:rsidRPr="00BE2053">
      <w:instrText xml:space="preserve"> page</w:instrText>
    </w:r>
    <w:r w:rsidRPr="00BE2053">
      <w:fldChar w:fldCharType="separate"/>
    </w:r>
    <w:r w:rsidRPr="00BE2053">
      <w:instrText>5</w:instrText>
    </w:r>
    <w:r w:rsidRPr="00BE2053">
      <w:fldChar w:fldCharType="end"/>
    </w:r>
    <w:r w:rsidRPr="00BE2053">
      <w:instrText xml:space="preserve">/2 </w:instrText>
    </w:r>
    <w:r w:rsidRPr="00BE2053">
      <w:fldChar w:fldCharType="separate"/>
    </w:r>
    <w:r w:rsidRPr="00BE2053">
      <w:instrText>2,5</w:instrText>
    </w:r>
    <w:r w:rsidRPr="00BE2053">
      <w:fldChar w:fldCharType="end"/>
    </w:r>
    <w:r w:rsidRPr="00BE2053">
      <w:instrText xml:space="preserve"> - </w:instrText>
    </w:r>
    <w:r w:rsidRPr="00BE2053">
      <w:fldChar w:fldCharType="begin" w:fldLock="1"/>
    </w:r>
    <w:r w:rsidRPr="00BE2053">
      <w:instrText xml:space="preserve"> = int(</w:instrText>
    </w:r>
    <w:r w:rsidRPr="00BE2053">
      <w:fldChar w:fldCharType="begin" w:fldLock="1"/>
    </w:r>
    <w:r w:rsidRPr="00BE2053">
      <w:instrText xml:space="preserve"> page</w:instrText>
    </w:r>
    <w:r w:rsidRPr="00BE2053">
      <w:fldChar w:fldCharType="separate"/>
    </w:r>
    <w:r w:rsidRPr="00BE2053">
      <w:instrText>5</w:instrText>
    </w:r>
    <w:r w:rsidRPr="00BE2053">
      <w:fldChar w:fldCharType="end"/>
    </w:r>
    <w:r w:rsidRPr="00BE2053">
      <w:instrText xml:space="preserve">/2) </w:instrText>
    </w:r>
    <w:r w:rsidRPr="00BE2053">
      <w:fldChar w:fldCharType="separate"/>
    </w:r>
    <w:r w:rsidRPr="00BE2053">
      <w:instrText>2</w:instrText>
    </w:r>
    <w:r w:rsidRPr="00BE2053">
      <w:fldChar w:fldCharType="end"/>
    </w:r>
    <w:r w:rsidRPr="00BE2053">
      <w:fldChar w:fldCharType="separate"/>
    </w:r>
    <w:r w:rsidRPr="00BE2053">
      <w:instrText>0,5</w:instrText>
    </w:r>
    <w:r w:rsidRPr="00BE2053">
      <w:fldChar w:fldCharType="end"/>
    </w:r>
    <w:r w:rsidRPr="00BE2053">
      <w:instrText xml:space="preserve"> = 0 "</w:instrText>
    </w:r>
    <w:r w:rsidRPr="00BE2053">
      <w:fldChar w:fldCharType="begin" w:fldLock="1"/>
    </w:r>
    <w:r w:rsidRPr="00BE2053">
      <w:instrText xml:space="preserve"> P</w:instrText>
    </w:r>
    <w:r w:rsidRPr="00BE2053">
      <w:instrText>A</w:instrText>
    </w:r>
    <w:r w:rsidRPr="00BE2053">
      <w:instrText xml:space="preserve">GE </w:instrText>
    </w:r>
    <w:r w:rsidRPr="00BE2053">
      <w:fldChar w:fldCharType="separate"/>
    </w:r>
    <w:r w:rsidRPr="00BE2053">
      <w:instrText>4</w:instrText>
    </w:r>
    <w:r w:rsidRPr="00BE2053">
      <w:fldChar w:fldCharType="end"/>
    </w:r>
  </w:p>
  <w:p w:rsidR="003F4734" w:rsidRPr="00BE2053" w:rsidRDefault="003F4734">
    <w:pPr>
      <w:pStyle w:val="SidfotH"/>
      <w:framePr w:w="8732" w:h="284" w:hRule="exact" w:hSpace="0" w:vSpace="0" w:wrap="around" w:xAlign="inside" w:y="13042" w:anchorLock="0"/>
    </w:pPr>
    <w:r w:rsidRPr="00BE2053">
      <w:instrText>""</w:instrText>
    </w:r>
    <w:r w:rsidRPr="00BE2053">
      <w:fldChar w:fldCharType="begin" w:fldLock="1"/>
    </w:r>
    <w:r w:rsidRPr="00BE2053">
      <w:instrText xml:space="preserve"> P</w:instrText>
    </w:r>
    <w:r w:rsidRPr="00BE2053">
      <w:instrText>A</w:instrText>
    </w:r>
    <w:r w:rsidRPr="00BE2053">
      <w:instrText xml:space="preserve">GE </w:instrText>
    </w:r>
    <w:r w:rsidRPr="00BE2053">
      <w:fldChar w:fldCharType="separate"/>
    </w:r>
    <w:r w:rsidRPr="00BE2053">
      <w:instrText>5</w:instrText>
    </w:r>
    <w:r w:rsidRPr="00BE2053">
      <w:fldChar w:fldCharType="end"/>
    </w:r>
    <w:r w:rsidRPr="00BE2053">
      <w:instrText>"</w:instrText>
    </w:r>
    <w:r w:rsidRPr="00BE2053">
      <w:fldChar w:fldCharType="separate"/>
    </w:r>
    <w:r w:rsidRPr="00BE2053">
      <w:t>5</w:t>
    </w:r>
    <w:r w:rsidRPr="00BE2053">
      <w:fldChar w:fldCharType="end"/>
    </w:r>
  </w:p>
  <w:p w:rsidR="003F4734" w:rsidRPr="00BE2053" w:rsidRDefault="003F4734">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4734" w:rsidRPr="00BE2053" w:rsidRDefault="003F4734">
    <w:pPr>
      <w:pStyle w:val="SidfotV"/>
      <w:framePr w:w="8732" w:h="284" w:hRule="exact" w:hSpace="0" w:vSpace="0" w:wrap="around" w:xAlign="inside" w:y="13042" w:anchorLock="0"/>
    </w:pPr>
    <w:r w:rsidRPr="00BE2053">
      <w:fldChar w:fldCharType="begin" w:fldLock="1"/>
    </w:r>
    <w:r w:rsidRPr="00BE2053">
      <w:instrText xml:space="preserve"> P</w:instrText>
    </w:r>
    <w:r w:rsidRPr="00BE2053">
      <w:instrText>A</w:instrText>
    </w:r>
    <w:r w:rsidRPr="00BE2053">
      <w:instrText xml:space="preserve">GE </w:instrText>
    </w:r>
    <w:r w:rsidRPr="00BE2053">
      <w:fldChar w:fldCharType="separate"/>
    </w:r>
    <w:r w:rsidRPr="00BE2053">
      <w:t>2</w:t>
    </w:r>
    <w:r w:rsidRPr="00BE2053">
      <w:fldChar w:fldCharType="end"/>
    </w:r>
  </w:p>
  <w:p w:rsidR="003F4734" w:rsidRPr="00BE2053" w:rsidRDefault="003F4734">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4734" w:rsidRPr="00BE2053" w:rsidRDefault="003F4734">
    <w:pPr>
      <w:pStyle w:val="SidfotH"/>
      <w:framePr w:w="8732" w:h="284" w:hRule="exact" w:hSpace="0" w:vSpace="0" w:wrap="around" w:xAlign="inside" w:y="13042" w:anchorLock="0"/>
    </w:pPr>
    <w:r w:rsidRPr="00BE2053">
      <w:fldChar w:fldCharType="begin" w:fldLock="1"/>
    </w:r>
    <w:r w:rsidRPr="00BE2053">
      <w:instrText xml:space="preserve"> P</w:instrText>
    </w:r>
    <w:r w:rsidRPr="00BE2053">
      <w:instrText>A</w:instrText>
    </w:r>
    <w:r w:rsidRPr="00BE2053">
      <w:instrText xml:space="preserve">GE </w:instrText>
    </w:r>
    <w:r w:rsidRPr="00BE2053">
      <w:fldChar w:fldCharType="separate"/>
    </w:r>
    <w:r w:rsidRPr="00BE2053">
      <w:t>3</w:t>
    </w:r>
    <w:r w:rsidRPr="00BE2053">
      <w:fldChar w:fldCharType="end"/>
    </w:r>
  </w:p>
  <w:p w:rsidR="003F4734" w:rsidRPr="00BE2053" w:rsidRDefault="003F4734">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4734" w:rsidRPr="00BE2053" w:rsidRDefault="003F4734">
    <w:pPr>
      <w:pStyle w:val="SidfotV"/>
      <w:framePr w:w="8732" w:h="284" w:hRule="exact" w:hSpace="0" w:vSpace="0" w:wrap="around" w:xAlign="inside" w:y="13042" w:anchorLock="0"/>
    </w:pPr>
    <w:r w:rsidRPr="00BE2053">
      <w:fldChar w:fldCharType="begin" w:fldLock="1"/>
    </w:r>
    <w:r w:rsidRPr="00BE2053">
      <w:instrText xml:space="preserve"> if </w:instrText>
    </w:r>
    <w:r w:rsidRPr="00BE2053">
      <w:fldChar w:fldCharType="begin" w:fldLock="1"/>
    </w:r>
    <w:r w:rsidRPr="00BE2053">
      <w:instrText xml:space="preserve"> = </w:instrText>
    </w:r>
    <w:r w:rsidRPr="00BE2053">
      <w:fldChar w:fldCharType="begin" w:fldLock="1"/>
    </w:r>
    <w:r w:rsidRPr="00BE2053">
      <w:instrText xml:space="preserve"> = </w:instrText>
    </w:r>
    <w:r w:rsidRPr="00BE2053">
      <w:fldChar w:fldCharType="begin" w:fldLock="1"/>
    </w:r>
    <w:r w:rsidRPr="00BE2053">
      <w:instrText xml:space="preserve"> page</w:instrText>
    </w:r>
    <w:r w:rsidRPr="00BE2053">
      <w:fldChar w:fldCharType="separate"/>
    </w:r>
    <w:r w:rsidRPr="00BE2053">
      <w:instrText>6</w:instrText>
    </w:r>
    <w:r w:rsidRPr="00BE2053">
      <w:fldChar w:fldCharType="end"/>
    </w:r>
    <w:r w:rsidRPr="00BE2053">
      <w:instrText xml:space="preserve">/2 </w:instrText>
    </w:r>
    <w:r w:rsidRPr="00BE2053">
      <w:fldChar w:fldCharType="separate"/>
    </w:r>
    <w:r w:rsidRPr="00BE2053">
      <w:instrText>3</w:instrText>
    </w:r>
    <w:r w:rsidRPr="00BE2053">
      <w:fldChar w:fldCharType="end"/>
    </w:r>
    <w:r w:rsidRPr="00BE2053">
      <w:instrText xml:space="preserve"> - </w:instrText>
    </w:r>
    <w:r w:rsidRPr="00BE2053">
      <w:fldChar w:fldCharType="begin" w:fldLock="1"/>
    </w:r>
    <w:r w:rsidRPr="00BE2053">
      <w:instrText xml:space="preserve"> = int(</w:instrText>
    </w:r>
    <w:r w:rsidRPr="00BE2053">
      <w:fldChar w:fldCharType="begin" w:fldLock="1"/>
    </w:r>
    <w:r w:rsidRPr="00BE2053">
      <w:instrText xml:space="preserve"> page</w:instrText>
    </w:r>
    <w:r w:rsidRPr="00BE2053">
      <w:fldChar w:fldCharType="separate"/>
    </w:r>
    <w:r w:rsidRPr="00BE2053">
      <w:instrText>6</w:instrText>
    </w:r>
    <w:r w:rsidRPr="00BE2053">
      <w:fldChar w:fldCharType="end"/>
    </w:r>
    <w:r w:rsidRPr="00BE2053">
      <w:instrText xml:space="preserve">/2) </w:instrText>
    </w:r>
    <w:r w:rsidRPr="00BE2053">
      <w:fldChar w:fldCharType="separate"/>
    </w:r>
    <w:r w:rsidRPr="00BE2053">
      <w:instrText>3</w:instrText>
    </w:r>
    <w:r w:rsidRPr="00BE2053">
      <w:fldChar w:fldCharType="end"/>
    </w:r>
    <w:r w:rsidRPr="00BE2053">
      <w:fldChar w:fldCharType="separate"/>
    </w:r>
    <w:r w:rsidRPr="00BE2053">
      <w:instrText>0</w:instrText>
    </w:r>
    <w:r w:rsidRPr="00BE2053">
      <w:fldChar w:fldCharType="end"/>
    </w:r>
    <w:r w:rsidRPr="00BE2053">
      <w:instrText xml:space="preserve"> = 0 "</w:instrText>
    </w:r>
    <w:r w:rsidRPr="00BE2053">
      <w:fldChar w:fldCharType="begin" w:fldLock="1"/>
    </w:r>
    <w:r w:rsidRPr="00BE2053">
      <w:instrText xml:space="preserve"> P</w:instrText>
    </w:r>
    <w:r w:rsidRPr="00BE2053">
      <w:instrText>A</w:instrText>
    </w:r>
    <w:r w:rsidRPr="00BE2053">
      <w:instrText xml:space="preserve">GE </w:instrText>
    </w:r>
    <w:r w:rsidRPr="00BE2053">
      <w:fldChar w:fldCharType="separate"/>
    </w:r>
    <w:r w:rsidRPr="00BE2053">
      <w:instrText>6</w:instrText>
    </w:r>
    <w:r w:rsidRPr="00BE2053">
      <w:fldChar w:fldCharType="end"/>
    </w:r>
  </w:p>
  <w:p w:rsidR="003F4734" w:rsidRPr="00BE2053" w:rsidRDefault="003F4734">
    <w:pPr>
      <w:pStyle w:val="SidfotV"/>
      <w:framePr w:w="8732" w:h="284" w:hRule="exact" w:hSpace="0" w:vSpace="0" w:wrap="around" w:xAlign="inside" w:y="13042" w:anchorLock="0"/>
    </w:pPr>
    <w:r w:rsidRPr="00BE2053">
      <w:instrText>""</w:instrText>
    </w:r>
    <w:r w:rsidRPr="00BE2053">
      <w:fldChar w:fldCharType="begin" w:fldLock="1"/>
    </w:r>
    <w:r w:rsidRPr="00BE2053">
      <w:instrText xml:space="preserve"> P</w:instrText>
    </w:r>
    <w:r w:rsidRPr="00BE2053">
      <w:instrText>A</w:instrText>
    </w:r>
    <w:r w:rsidRPr="00BE2053">
      <w:instrText xml:space="preserve">GE </w:instrText>
    </w:r>
    <w:r w:rsidRPr="00BE2053">
      <w:fldChar w:fldCharType="separate"/>
    </w:r>
    <w:r w:rsidRPr="00BE2053">
      <w:instrText>5</w:instrText>
    </w:r>
    <w:r w:rsidRPr="00BE2053">
      <w:fldChar w:fldCharType="end"/>
    </w:r>
    <w:r w:rsidRPr="00BE2053">
      <w:instrText>"</w:instrText>
    </w:r>
    <w:r w:rsidRPr="00BE2053">
      <w:fldChar w:fldCharType="separate"/>
    </w:r>
    <w:r w:rsidRPr="00BE2053">
      <w:fldChar w:fldCharType="begin" w:fldLock="1"/>
    </w:r>
    <w:r w:rsidRPr="00BE2053">
      <w:instrText xml:space="preserve"> P</w:instrText>
    </w:r>
    <w:r w:rsidRPr="00BE2053">
      <w:instrText>A</w:instrText>
    </w:r>
    <w:r w:rsidRPr="00BE2053">
      <w:instrText xml:space="preserve">GE </w:instrText>
    </w:r>
    <w:r w:rsidRPr="00BE2053">
      <w:fldChar w:fldCharType="separate"/>
    </w:r>
    <w:r w:rsidRPr="00BE2053">
      <w:t>6</w:t>
    </w:r>
    <w:r w:rsidRPr="00BE2053">
      <w:fldChar w:fldCharType="end"/>
    </w:r>
  </w:p>
  <w:p w:rsidR="003F4734" w:rsidRPr="00BE2053" w:rsidRDefault="003F4734">
    <w:pPr>
      <w:pStyle w:val="SidfotH"/>
      <w:framePr w:w="8732" w:h="284" w:hRule="exact" w:hSpace="0" w:vSpace="0" w:wrap="around" w:xAlign="inside" w:y="13042" w:anchorLock="0"/>
    </w:pPr>
    <w:r w:rsidRPr="00BE2053">
      <w:fldChar w:fldCharType="end"/>
    </w:r>
  </w:p>
  <w:p w:rsidR="003F4734" w:rsidRPr="00BE2053" w:rsidRDefault="003F473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F4734" w:rsidRPr="00BE2053" w:rsidRDefault="003F4734">
      <w:pPr>
        <w:pStyle w:val="Sidfot"/>
      </w:pPr>
    </w:p>
  </w:footnote>
  <w:footnote w:type="continuationSeparator" w:id="0">
    <w:p w:rsidR="003F4734" w:rsidRPr="00BE2053" w:rsidRDefault="003F4734">
      <w:pPr>
        <w:spacing w:before="0" w:line="240" w:lineRule="auto"/>
      </w:pPr>
      <w:r w:rsidRPr="00BE205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4734" w:rsidRPr="00BE2053" w:rsidRDefault="003F4734">
    <w:pPr>
      <w:pStyle w:val="SidhuvudKantJmn"/>
      <w:framePr w:w="8732" w:h="567" w:hRule="exact" w:vSpace="0" w:wrap="around" w:vAnchor="page" w:y="341" w:anchorLock="0"/>
    </w:pPr>
    <w:r w:rsidRPr="00BE2053">
      <w:rPr>
        <w:rStyle w:val="SidhuvudUtskott"/>
      </w:rPr>
      <w:t>2000/01:UU4y</w:t>
    </w:r>
    <w:r w:rsidRPr="00BE2053">
      <w:t xml:space="preserve">     </w:t>
    </w:r>
    <w:r w:rsidRPr="00BE2053">
      <w:rPr>
        <w:rStyle w:val="SidhuvudBilaga"/>
      </w:rPr>
      <w:t xml:space="preserve"> </w:t>
    </w:r>
    <w:r w:rsidRPr="00BE2053">
      <w:rPr>
        <w:rStyle w:val="SidhuvudRubrikReferens"/>
      </w:rPr>
      <w:t>Till finansutskottet</w:t>
    </w:r>
  </w:p>
  <w:p w:rsidR="003F4734" w:rsidRPr="00BE2053" w:rsidRDefault="003F4734">
    <w:pPr>
      <w:pStyle w:val="SidhuvudKantJmn"/>
      <w:framePr w:w="8732" w:h="567" w:hRule="exact" w:vSpace="0" w:wrap="around" w:vAnchor="page" w:y="341" w:anchorLock="0"/>
    </w:pPr>
  </w:p>
  <w:p w:rsidR="003F4734" w:rsidRPr="00BE2053" w:rsidRDefault="003F4734">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4734" w:rsidRPr="00BE2053" w:rsidRDefault="003F4734">
    <w:pPr>
      <w:pStyle w:val="SidhuvudKantUdda"/>
      <w:framePr w:w="8732" w:h="567" w:hRule="exact" w:vSpace="0" w:wrap="around" w:vAnchor="page" w:y="341" w:anchorLock="0"/>
    </w:pPr>
    <w:r w:rsidRPr="00BE2053">
      <w:rPr>
        <w:rStyle w:val="SidhuvudRubrikReferens"/>
      </w:rPr>
      <w:t>Till finansutskottet</w:t>
    </w:r>
    <w:r w:rsidRPr="00BE2053">
      <w:rPr>
        <w:rStyle w:val="SidhuvudBilaga"/>
      </w:rPr>
      <w:t xml:space="preserve"> </w:t>
    </w:r>
    <w:r w:rsidRPr="00BE2053">
      <w:t xml:space="preserve">     </w:t>
    </w:r>
    <w:r w:rsidRPr="00BE2053">
      <w:rPr>
        <w:rStyle w:val="SidhuvudUtskott"/>
      </w:rPr>
      <w:t>2000/01:UU4y</w:t>
    </w:r>
  </w:p>
  <w:p w:rsidR="003F4734" w:rsidRPr="00BE2053" w:rsidRDefault="003F4734">
    <w:pPr>
      <w:pStyle w:val="SidhuvudKantUdda"/>
      <w:framePr w:w="8732" w:h="567" w:hRule="exact" w:vSpace="0" w:wrap="around" w:vAnchor="page" w:y="341" w:anchorLock="0"/>
    </w:pPr>
  </w:p>
  <w:p w:rsidR="003F4734" w:rsidRPr="00BE2053" w:rsidRDefault="003F4734">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4734" w:rsidRPr="00BE2053" w:rsidRDefault="003F4734">
    <w:pPr>
      <w:pStyle w:val="SidhuvudKantJmn"/>
      <w:framePr w:w="8732" w:h="567" w:hRule="exact" w:vSpace="0" w:wrap="around" w:vAnchor="page" w:y="341" w:anchorLock="0"/>
    </w:pPr>
    <w:r w:rsidRPr="00BE2053">
      <w:fldChar w:fldCharType="begin" w:fldLock="1"/>
    </w:r>
    <w:r w:rsidRPr="00BE2053">
      <w:instrText xml:space="preserve"> if </w:instrText>
    </w:r>
    <w:r w:rsidRPr="00BE2053">
      <w:fldChar w:fldCharType="begin" w:fldLock="1"/>
    </w:r>
    <w:r w:rsidRPr="00BE2053">
      <w:instrText xml:space="preserve"> page</w:instrText>
    </w:r>
    <w:r w:rsidRPr="00BE2053">
      <w:fldChar w:fldCharType="separate"/>
    </w:r>
    <w:r w:rsidR="00BE2053">
      <w:rPr>
        <w:noProof/>
      </w:rPr>
      <w:instrText>1</w:instrText>
    </w:r>
    <w:r w:rsidRPr="00BE2053">
      <w:fldChar w:fldCharType="end"/>
    </w:r>
    <w:r w:rsidRPr="00BE2053">
      <w:instrText xml:space="preserve"> &gt; 1 "</w:instrText>
    </w:r>
    <w:r w:rsidRPr="00BE2053">
      <w:fldChar w:fldCharType="begin" w:fldLock="1"/>
    </w:r>
    <w:r w:rsidRPr="00BE2053">
      <w:instrText xml:space="preserve"> if </w:instrText>
    </w:r>
    <w:r w:rsidRPr="00BE2053">
      <w:fldChar w:fldCharType="begin" w:fldLock="1"/>
    </w:r>
    <w:r w:rsidRPr="00BE2053">
      <w:instrText xml:space="preserve"> = </w:instrText>
    </w:r>
    <w:r w:rsidRPr="00BE2053">
      <w:fldChar w:fldCharType="begin" w:fldLock="1"/>
    </w:r>
    <w:r w:rsidRPr="00BE2053">
      <w:instrText xml:space="preserve"> = </w:instrText>
    </w:r>
    <w:r w:rsidRPr="00BE2053">
      <w:fldChar w:fldCharType="begin" w:fldLock="1"/>
    </w:r>
    <w:r w:rsidRPr="00BE2053">
      <w:instrText xml:space="preserve"> page</w:instrText>
    </w:r>
    <w:r w:rsidRPr="00BE2053">
      <w:fldChar w:fldCharType="separate"/>
    </w:r>
    <w:r w:rsidRPr="00BE2053">
      <w:instrText>17</w:instrText>
    </w:r>
    <w:r w:rsidRPr="00BE2053">
      <w:fldChar w:fldCharType="end"/>
    </w:r>
    <w:r w:rsidRPr="00BE2053">
      <w:instrText xml:space="preserve">/2 </w:instrText>
    </w:r>
    <w:r w:rsidRPr="00BE2053">
      <w:fldChar w:fldCharType="separate"/>
    </w:r>
    <w:r w:rsidRPr="00BE2053">
      <w:instrText>8,5</w:instrText>
    </w:r>
    <w:r w:rsidRPr="00BE2053">
      <w:fldChar w:fldCharType="end"/>
    </w:r>
    <w:r w:rsidRPr="00BE2053">
      <w:instrText xml:space="preserve"> - </w:instrText>
    </w:r>
    <w:r w:rsidRPr="00BE2053">
      <w:fldChar w:fldCharType="begin" w:fldLock="1"/>
    </w:r>
    <w:r w:rsidRPr="00BE2053">
      <w:instrText xml:space="preserve"> = int(</w:instrText>
    </w:r>
    <w:r w:rsidRPr="00BE2053">
      <w:fldChar w:fldCharType="begin" w:fldLock="1"/>
    </w:r>
    <w:r w:rsidRPr="00BE2053">
      <w:instrText xml:space="preserve"> page</w:instrText>
    </w:r>
    <w:r w:rsidRPr="00BE2053">
      <w:fldChar w:fldCharType="separate"/>
    </w:r>
    <w:r w:rsidRPr="00BE2053">
      <w:instrText>17</w:instrText>
    </w:r>
    <w:r w:rsidRPr="00BE2053">
      <w:fldChar w:fldCharType="end"/>
    </w:r>
    <w:r w:rsidRPr="00BE2053">
      <w:instrText xml:space="preserve">/2) </w:instrText>
    </w:r>
    <w:r w:rsidRPr="00BE2053">
      <w:fldChar w:fldCharType="separate"/>
    </w:r>
    <w:r w:rsidRPr="00BE2053">
      <w:instrText>8</w:instrText>
    </w:r>
    <w:r w:rsidRPr="00BE2053">
      <w:fldChar w:fldCharType="end"/>
    </w:r>
    <w:r w:rsidRPr="00BE2053">
      <w:fldChar w:fldCharType="separate"/>
    </w:r>
    <w:r w:rsidRPr="00BE2053">
      <w:instrText>0,5</w:instrText>
    </w:r>
    <w:r w:rsidRPr="00BE2053">
      <w:fldChar w:fldCharType="end"/>
    </w:r>
    <w:r w:rsidRPr="00BE2053">
      <w:instrText xml:space="preserve"> = 0 "</w:instrText>
    </w:r>
    <w:r w:rsidRPr="00BE2053">
      <w:rPr>
        <w:rStyle w:val="SidhuvudUtskott"/>
      </w:rPr>
      <w:fldChar w:fldCharType="begin" w:fldLock="1"/>
    </w:r>
    <w:r w:rsidRPr="00BE2053">
      <w:rPr>
        <w:rStyle w:val="SidhuvudUtskott"/>
      </w:rPr>
      <w:instrText xml:space="preserve"> DOCPROPERTY BetänkandeÅr</w:instrText>
    </w:r>
    <w:r w:rsidRPr="00BE2053">
      <w:rPr>
        <w:rStyle w:val="SidhuvudUtskott"/>
      </w:rPr>
      <w:fldChar w:fldCharType="separate"/>
    </w:r>
    <w:r w:rsidRPr="00BE2053">
      <w:rPr>
        <w:rStyle w:val="SidhuvudUtskott"/>
      </w:rPr>
      <w:instrText>1999/2000</w:instrText>
    </w:r>
    <w:r w:rsidRPr="00BE2053">
      <w:rPr>
        <w:rStyle w:val="SidhuvudUtskott"/>
      </w:rPr>
      <w:fldChar w:fldCharType="end"/>
    </w:r>
    <w:r w:rsidRPr="00BE2053">
      <w:rPr>
        <w:rStyle w:val="SidhuvudUtskott"/>
      </w:rPr>
      <w:instrText>:</w:instrText>
    </w:r>
    <w:r w:rsidRPr="00BE2053">
      <w:rPr>
        <w:rStyle w:val="SidhuvudUtskott"/>
      </w:rPr>
      <w:fldChar w:fldCharType="begin" w:fldLock="1"/>
    </w:r>
    <w:r w:rsidRPr="00BE2053">
      <w:rPr>
        <w:rStyle w:val="SidhuvudUtskott"/>
      </w:rPr>
      <w:instrText xml:space="preserve"> DOCPR</w:instrText>
    </w:r>
    <w:r w:rsidRPr="00BE2053">
      <w:rPr>
        <w:rStyle w:val="SidhuvudUtskott"/>
      </w:rPr>
      <w:instrText>O</w:instrText>
    </w:r>
    <w:r w:rsidRPr="00BE2053">
      <w:rPr>
        <w:rStyle w:val="SidhuvudUtskott"/>
      </w:rPr>
      <w:instrText>PE</w:instrText>
    </w:r>
    <w:r w:rsidRPr="00BE2053">
      <w:rPr>
        <w:rStyle w:val="SidhuvudUtskott"/>
      </w:rPr>
      <w:instrText>R</w:instrText>
    </w:r>
    <w:r w:rsidRPr="00BE2053">
      <w:rPr>
        <w:rStyle w:val="SidhuvudUtskott"/>
      </w:rPr>
      <w:instrText>TY Utskott</w:instrText>
    </w:r>
    <w:r w:rsidRPr="00BE2053">
      <w:rPr>
        <w:rStyle w:val="SidhuvudUtskott"/>
      </w:rPr>
      <w:fldChar w:fldCharType="separate"/>
    </w:r>
    <w:r w:rsidRPr="00BE2053">
      <w:rPr>
        <w:rStyle w:val="SidhuvudUtskott"/>
      </w:rPr>
      <w:instrText>BoU</w:instrText>
    </w:r>
    <w:r w:rsidRPr="00BE2053">
      <w:rPr>
        <w:rStyle w:val="SidhuvudUtskott"/>
      </w:rPr>
      <w:fldChar w:fldCharType="end"/>
    </w:r>
    <w:r w:rsidRPr="00BE2053">
      <w:rPr>
        <w:rStyle w:val="SidhuvudUtskott"/>
      </w:rPr>
      <w:fldChar w:fldCharType="begin" w:fldLock="1"/>
    </w:r>
    <w:r w:rsidRPr="00BE2053">
      <w:rPr>
        <w:rStyle w:val="SidhuvudUtskott"/>
      </w:rPr>
      <w:instrText xml:space="preserve"> DOCPROPERTY BetänkandeNr</w:instrText>
    </w:r>
    <w:r w:rsidRPr="00BE2053">
      <w:rPr>
        <w:rStyle w:val="SidhuvudUtskott"/>
      </w:rPr>
      <w:fldChar w:fldCharType="separate"/>
    </w:r>
    <w:r w:rsidRPr="00BE2053">
      <w:rPr>
        <w:rStyle w:val="SidhuvudUtskott"/>
      </w:rPr>
      <w:instrText>6678</w:instrText>
    </w:r>
    <w:r w:rsidRPr="00BE2053">
      <w:rPr>
        <w:rStyle w:val="SidhuvudUtskott"/>
      </w:rPr>
      <w:fldChar w:fldCharType="end"/>
    </w:r>
    <w:r w:rsidRPr="00BE2053">
      <w:instrText xml:space="preserve">    </w:instrText>
    </w:r>
  </w:p>
  <w:p w:rsidR="003F4734" w:rsidRPr="00BE2053" w:rsidRDefault="003F4734">
    <w:pPr>
      <w:pStyle w:val="SidhuvudKantJmn"/>
      <w:framePr w:w="8732" w:h="567" w:hRule="exact" w:vSpace="0" w:wrap="around" w:vAnchor="page" w:y="341" w:anchorLock="0"/>
    </w:pPr>
    <w:r w:rsidRPr="00BE2053">
      <w:rPr>
        <w:rStyle w:val="SidhuvudUtskott"/>
      </w:rPr>
      <w:fldChar w:fldCharType="begin" w:fldLock="1"/>
    </w:r>
    <w:r w:rsidRPr="00BE2053">
      <w:rPr>
        <w:rStyle w:val="SidhuvudUtskott"/>
      </w:rPr>
      <w:instrText xml:space="preserve"> DOCPROPERTY Status</w:instrText>
    </w:r>
    <w:r w:rsidRPr="00BE2053">
      <w:rPr>
        <w:rStyle w:val="SidhuvudUtskott"/>
      </w:rPr>
      <w:fldChar w:fldCharType="separate"/>
    </w:r>
    <w:r w:rsidRPr="00BE2053">
      <w:rPr>
        <w:rStyle w:val="SidhuvudUtskott"/>
      </w:rPr>
      <w:instrText>Utkast</w:instrText>
    </w:r>
    <w:r w:rsidRPr="00BE2053">
      <w:rPr>
        <w:rStyle w:val="SidhuvudUtskott"/>
      </w:rPr>
      <w:fldChar w:fldCharType="end"/>
    </w:r>
    <w:r w:rsidRPr="00BE2053">
      <w:rPr>
        <w:rStyle w:val="SidhuvudUtskott"/>
      </w:rPr>
      <w:fldChar w:fldCharType="begin" w:fldLock="1"/>
    </w:r>
    <w:r w:rsidRPr="00BE2053">
      <w:rPr>
        <w:rStyle w:val="SidhuvudUtskott"/>
      </w:rPr>
      <w:instrText xml:space="preserve"> if </w:instrText>
    </w:r>
    <w:r w:rsidRPr="00BE2053">
      <w:rPr>
        <w:rStyle w:val="SidhuvudUtskott"/>
      </w:rPr>
      <w:fldChar w:fldCharType="begin" w:fldLock="1"/>
    </w:r>
    <w:r w:rsidRPr="00BE2053">
      <w:rPr>
        <w:rStyle w:val="SidhuvudUtskott"/>
      </w:rPr>
      <w:instrText xml:space="preserve"> DOCPROPERTY "UtkastDatum"</w:instrText>
    </w:r>
    <w:r w:rsidRPr="00BE2053">
      <w:rPr>
        <w:rStyle w:val="SidhuvudUtskott"/>
      </w:rPr>
      <w:fldChar w:fldCharType="separate"/>
    </w:r>
    <w:r w:rsidRPr="00BE2053">
      <w:rPr>
        <w:rStyle w:val="SidhuvudUtskott"/>
      </w:rPr>
      <w:instrText>Nej</w:instrText>
    </w:r>
    <w:r w:rsidRPr="00BE2053">
      <w:rPr>
        <w:rStyle w:val="SidhuvudUtskott"/>
      </w:rPr>
      <w:fldChar w:fldCharType="end"/>
    </w:r>
    <w:r w:rsidRPr="00BE2053">
      <w:rPr>
        <w:rStyle w:val="SidhuvudUtskott"/>
      </w:rPr>
      <w:instrText xml:space="preserve"> = "Ja" "    </w:instrText>
    </w:r>
    <w:r w:rsidRPr="00BE2053">
      <w:rPr>
        <w:rStyle w:val="SidhuvudUtskott"/>
      </w:rPr>
      <w:fldChar w:fldCharType="begin" w:fldLock="1"/>
    </w:r>
    <w:r w:rsidRPr="00BE2053">
      <w:rPr>
        <w:rStyle w:val="SidhuvudUtskott"/>
      </w:rPr>
      <w:instrText xml:space="preserve"> PRINTDATE \@ "yyyy-MM-dd HH.mm" </w:instrText>
    </w:r>
    <w:r w:rsidRPr="00BE2053">
      <w:rPr>
        <w:rStyle w:val="SidhuvudUtskott"/>
      </w:rPr>
      <w:fldChar w:fldCharType="separate"/>
    </w:r>
    <w:r w:rsidRPr="00BE2053">
      <w:rPr>
        <w:rStyle w:val="SidhuvudUtskott"/>
      </w:rPr>
      <w:instrText>2000-08-11 16.42</w:instrText>
    </w:r>
    <w:r w:rsidRPr="00BE2053">
      <w:rPr>
        <w:rStyle w:val="SidhuvudUtskott"/>
      </w:rPr>
      <w:fldChar w:fldCharType="end"/>
    </w:r>
    <w:r w:rsidRPr="00BE2053">
      <w:rPr>
        <w:rStyle w:val="SidhuvudUtskott"/>
      </w:rPr>
      <w:instrText xml:space="preserve">" </w:instrText>
    </w:r>
    <w:r w:rsidRPr="00BE2053">
      <w:rPr>
        <w:rStyle w:val="SidhuvudUtskott"/>
      </w:rPr>
      <w:fldChar w:fldCharType="separate"/>
    </w:r>
    <w:r w:rsidRPr="00BE2053">
      <w:rPr>
        <w:rStyle w:val="SidhuvudUtskott"/>
      </w:rPr>
      <w:fldChar w:fldCharType="end"/>
    </w:r>
  </w:p>
  <w:p w:rsidR="003F4734" w:rsidRPr="00BE2053" w:rsidRDefault="003F4734">
    <w:pPr>
      <w:pStyle w:val="SidhuvudKantUdda"/>
      <w:framePr w:w="8732" w:h="567" w:hRule="exact" w:vSpace="0" w:wrap="around" w:vAnchor="page" w:y="341" w:anchorLock="0"/>
    </w:pPr>
    <w:r w:rsidRPr="00BE2053">
      <w:rPr>
        <w:rStyle w:val="SidhuvudRubrikReferens"/>
        <w:smallCaps w:val="0"/>
        <w:spacing w:val="0"/>
        <w:sz w:val="19"/>
      </w:rPr>
      <w:instrText xml:space="preserve"> </w:instrText>
    </w:r>
    <w:r w:rsidRPr="00BE2053">
      <w:instrText xml:space="preserve">"  "  </w:instrText>
    </w:r>
    <w:r w:rsidRPr="00BE2053">
      <w:rPr>
        <w:rStyle w:val="SidhuvudUtskott"/>
      </w:rPr>
      <w:fldChar w:fldCharType="begin" w:fldLock="1"/>
    </w:r>
    <w:r w:rsidRPr="00BE2053">
      <w:rPr>
        <w:rStyle w:val="SidhuvudUtskott"/>
      </w:rPr>
      <w:instrText xml:space="preserve"> DOCPROPERTY BetänkandeÅr</w:instrText>
    </w:r>
    <w:r w:rsidRPr="00BE2053">
      <w:rPr>
        <w:rStyle w:val="SidhuvudUtskott"/>
      </w:rPr>
      <w:fldChar w:fldCharType="separate"/>
    </w:r>
    <w:r w:rsidRPr="00BE2053">
      <w:rPr>
        <w:rStyle w:val="SidhuvudUtskott"/>
      </w:rPr>
      <w:instrText>1999/2000</w:instrText>
    </w:r>
    <w:r w:rsidRPr="00BE2053">
      <w:rPr>
        <w:rStyle w:val="SidhuvudUtskott"/>
      </w:rPr>
      <w:fldChar w:fldCharType="end"/>
    </w:r>
    <w:r w:rsidRPr="00BE2053">
      <w:rPr>
        <w:rStyle w:val="SidhuvudUtskott"/>
      </w:rPr>
      <w:instrText>:</w:instrText>
    </w:r>
    <w:r w:rsidRPr="00BE2053">
      <w:rPr>
        <w:rStyle w:val="SidhuvudUtskott"/>
      </w:rPr>
      <w:fldChar w:fldCharType="begin" w:fldLock="1"/>
    </w:r>
    <w:r w:rsidRPr="00BE2053">
      <w:rPr>
        <w:rStyle w:val="SidhuvudUtskott"/>
      </w:rPr>
      <w:instrText xml:space="preserve"> DOCPROPERTY Utskott</w:instrText>
    </w:r>
    <w:r w:rsidRPr="00BE2053">
      <w:rPr>
        <w:rStyle w:val="SidhuvudUtskott"/>
      </w:rPr>
      <w:fldChar w:fldCharType="separate"/>
    </w:r>
    <w:r w:rsidRPr="00BE2053">
      <w:rPr>
        <w:rStyle w:val="SidhuvudUtskott"/>
      </w:rPr>
      <w:instrText>BoU</w:instrText>
    </w:r>
    <w:r w:rsidRPr="00BE2053">
      <w:rPr>
        <w:rStyle w:val="SidhuvudUtskott"/>
      </w:rPr>
      <w:fldChar w:fldCharType="end"/>
    </w:r>
    <w:r w:rsidRPr="00BE2053">
      <w:rPr>
        <w:rStyle w:val="SidhuvudUtskott"/>
      </w:rPr>
      <w:fldChar w:fldCharType="begin" w:fldLock="1"/>
    </w:r>
    <w:r w:rsidRPr="00BE2053">
      <w:rPr>
        <w:rStyle w:val="SidhuvudUtskott"/>
      </w:rPr>
      <w:instrText xml:space="preserve"> DOCPROPERTY BetänkandeNr</w:instrText>
    </w:r>
    <w:r w:rsidRPr="00BE2053">
      <w:rPr>
        <w:rStyle w:val="SidhuvudUtskott"/>
      </w:rPr>
      <w:fldChar w:fldCharType="separate"/>
    </w:r>
    <w:r w:rsidRPr="00BE2053">
      <w:rPr>
        <w:rStyle w:val="SidhuvudUtskott"/>
      </w:rPr>
      <w:instrText>6678</w:instrText>
    </w:r>
    <w:r w:rsidRPr="00BE2053">
      <w:rPr>
        <w:rStyle w:val="SidhuvudUtskott"/>
      </w:rPr>
      <w:fldChar w:fldCharType="end"/>
    </w:r>
  </w:p>
  <w:p w:rsidR="003F4734" w:rsidRPr="00BE2053" w:rsidRDefault="003F4734">
    <w:pPr>
      <w:pStyle w:val="SidhuvudKantUdda"/>
      <w:framePr w:w="8732" w:h="567" w:hRule="exact" w:vSpace="0" w:wrap="around" w:vAnchor="page" w:y="341" w:anchorLock="0"/>
    </w:pPr>
    <w:r w:rsidRPr="00BE2053">
      <w:rPr>
        <w:rStyle w:val="SidhuvudUtskott"/>
      </w:rPr>
      <w:fldChar w:fldCharType="begin" w:fldLock="1"/>
    </w:r>
    <w:r w:rsidRPr="00BE2053">
      <w:rPr>
        <w:rStyle w:val="SidhuvudUtskott"/>
      </w:rPr>
      <w:instrText xml:space="preserve"> if </w:instrText>
    </w:r>
    <w:r w:rsidRPr="00BE2053">
      <w:rPr>
        <w:rStyle w:val="SidhuvudUtskott"/>
      </w:rPr>
      <w:fldChar w:fldCharType="begin" w:fldLock="1"/>
    </w:r>
    <w:r w:rsidRPr="00BE2053">
      <w:rPr>
        <w:rStyle w:val="SidhuvudUtskott"/>
      </w:rPr>
      <w:instrText xml:space="preserve"> DOCPROPERTY "UtkastDatum"</w:instrText>
    </w:r>
    <w:r w:rsidRPr="00BE2053">
      <w:rPr>
        <w:rStyle w:val="SidhuvudUtskott"/>
      </w:rPr>
      <w:fldChar w:fldCharType="separate"/>
    </w:r>
    <w:r w:rsidRPr="00BE2053">
      <w:rPr>
        <w:rStyle w:val="SidhuvudUtskott"/>
      </w:rPr>
      <w:instrText>Nej</w:instrText>
    </w:r>
    <w:r w:rsidRPr="00BE2053">
      <w:rPr>
        <w:rStyle w:val="SidhuvudUtskott"/>
      </w:rPr>
      <w:fldChar w:fldCharType="end"/>
    </w:r>
    <w:r w:rsidRPr="00BE2053">
      <w:rPr>
        <w:rStyle w:val="SidhuvudUtskott"/>
      </w:rPr>
      <w:instrText xml:space="preserve"> = "Ja" "</w:instrText>
    </w:r>
    <w:r w:rsidRPr="00BE2053">
      <w:rPr>
        <w:rStyle w:val="SidhuvudUtskott"/>
      </w:rPr>
      <w:fldChar w:fldCharType="begin" w:fldLock="1"/>
    </w:r>
    <w:r w:rsidRPr="00BE2053">
      <w:rPr>
        <w:rStyle w:val="SidhuvudUtskott"/>
      </w:rPr>
      <w:instrText xml:space="preserve"> PRINTDATE \@ "yyyy-MM-dd HH.mm    " </w:instrText>
    </w:r>
    <w:r w:rsidRPr="00BE2053">
      <w:rPr>
        <w:rStyle w:val="SidhuvudUtskott"/>
      </w:rPr>
      <w:fldChar w:fldCharType="separate"/>
    </w:r>
    <w:r w:rsidRPr="00BE2053">
      <w:rPr>
        <w:rStyle w:val="SidhuvudUtskott"/>
      </w:rPr>
      <w:instrText>2000-08-11 16.42</w:instrText>
    </w:r>
    <w:r w:rsidRPr="00BE2053">
      <w:rPr>
        <w:rStyle w:val="SidhuvudUtskott"/>
      </w:rPr>
      <w:fldChar w:fldCharType="end"/>
    </w:r>
    <w:r w:rsidRPr="00BE2053">
      <w:rPr>
        <w:rStyle w:val="SidhuvudUtskott"/>
      </w:rPr>
      <w:instrText xml:space="preserve">" </w:instrText>
    </w:r>
    <w:r w:rsidRPr="00BE2053">
      <w:rPr>
        <w:rStyle w:val="SidhuvudUtskott"/>
      </w:rPr>
      <w:fldChar w:fldCharType="separate"/>
    </w:r>
    <w:r w:rsidRPr="00BE2053">
      <w:rPr>
        <w:rStyle w:val="SidhuvudUtskott"/>
      </w:rPr>
      <w:fldChar w:fldCharType="end"/>
    </w:r>
    <w:r w:rsidRPr="00BE2053">
      <w:rPr>
        <w:rStyle w:val="SidhuvudUtskott"/>
      </w:rPr>
      <w:fldChar w:fldCharType="begin" w:fldLock="1"/>
    </w:r>
    <w:r w:rsidRPr="00BE2053">
      <w:rPr>
        <w:rStyle w:val="SidhuvudUtskott"/>
      </w:rPr>
      <w:instrText xml:space="preserve"> DOCPR</w:instrText>
    </w:r>
    <w:r w:rsidRPr="00BE2053">
      <w:rPr>
        <w:rStyle w:val="SidhuvudUtskott"/>
      </w:rPr>
      <w:instrText>O</w:instrText>
    </w:r>
    <w:r w:rsidRPr="00BE2053">
      <w:rPr>
        <w:rStyle w:val="SidhuvudUtskott"/>
      </w:rPr>
      <w:instrText>PERTY Status</w:instrText>
    </w:r>
    <w:r w:rsidRPr="00BE2053">
      <w:rPr>
        <w:rStyle w:val="SidhuvudUtskott"/>
      </w:rPr>
      <w:fldChar w:fldCharType="separate"/>
    </w:r>
    <w:r w:rsidRPr="00BE2053">
      <w:rPr>
        <w:rStyle w:val="SidhuvudUtskott"/>
      </w:rPr>
      <w:instrText>Utkast 2</w:instrText>
    </w:r>
    <w:r w:rsidRPr="00BE2053">
      <w:rPr>
        <w:rStyle w:val="SidhuvudUtskott"/>
      </w:rPr>
      <w:fldChar w:fldCharType="end"/>
    </w:r>
    <w:r w:rsidRPr="00BE2053">
      <w:instrText>"</w:instrText>
    </w:r>
    <w:r w:rsidRPr="00BE2053">
      <w:fldChar w:fldCharType="separate"/>
    </w:r>
    <w:r w:rsidRPr="00BE2053">
      <w:rPr>
        <w:position w:val="4"/>
        <w:sz w:val="28"/>
      </w:rPr>
      <w:instrText>|</w:instrText>
    </w:r>
    <w:r w:rsidRPr="00BE2053">
      <w:instrText xml:space="preserve">  </w:instrText>
    </w:r>
    <w:r w:rsidRPr="00BE2053">
      <w:rPr>
        <w:rStyle w:val="SidhuvudUtskott"/>
      </w:rPr>
      <w:fldChar w:fldCharType="begin" w:fldLock="1"/>
    </w:r>
    <w:r w:rsidRPr="00BE2053">
      <w:rPr>
        <w:rStyle w:val="SidhuvudUtskott"/>
      </w:rPr>
      <w:instrText xml:space="preserve"> DOCPROPERTY BetänkandeÅr</w:instrText>
    </w:r>
    <w:r w:rsidRPr="00BE2053">
      <w:rPr>
        <w:rStyle w:val="SidhuvudUtskott"/>
      </w:rPr>
      <w:fldChar w:fldCharType="separate"/>
    </w:r>
    <w:r w:rsidRPr="00BE2053">
      <w:rPr>
        <w:rStyle w:val="SidhuvudUtskott"/>
      </w:rPr>
      <w:instrText>1999/2000</w:instrText>
    </w:r>
    <w:r w:rsidRPr="00BE2053">
      <w:rPr>
        <w:rStyle w:val="SidhuvudUtskott"/>
      </w:rPr>
      <w:fldChar w:fldCharType="end"/>
    </w:r>
    <w:r w:rsidRPr="00BE2053">
      <w:rPr>
        <w:rStyle w:val="SidhuvudUtskott"/>
      </w:rPr>
      <w:instrText>:</w:instrText>
    </w:r>
    <w:r w:rsidRPr="00BE2053">
      <w:rPr>
        <w:rStyle w:val="SidhuvudUtskott"/>
      </w:rPr>
      <w:fldChar w:fldCharType="begin" w:fldLock="1"/>
    </w:r>
    <w:r w:rsidRPr="00BE2053">
      <w:rPr>
        <w:rStyle w:val="SidhuvudUtskott"/>
      </w:rPr>
      <w:instrText xml:space="preserve"> DOCPROPERTY Utskott</w:instrText>
    </w:r>
    <w:r w:rsidRPr="00BE2053">
      <w:rPr>
        <w:rStyle w:val="SidhuvudUtskott"/>
      </w:rPr>
      <w:fldChar w:fldCharType="separate"/>
    </w:r>
    <w:r w:rsidRPr="00BE2053">
      <w:rPr>
        <w:rStyle w:val="SidhuvudUtskott"/>
      </w:rPr>
      <w:instrText>BoU</w:instrText>
    </w:r>
    <w:r w:rsidRPr="00BE2053">
      <w:rPr>
        <w:rStyle w:val="SidhuvudUtskott"/>
      </w:rPr>
      <w:fldChar w:fldCharType="end"/>
    </w:r>
    <w:r w:rsidRPr="00BE2053">
      <w:rPr>
        <w:rStyle w:val="SidhuvudUtskott"/>
      </w:rPr>
      <w:fldChar w:fldCharType="begin" w:fldLock="1"/>
    </w:r>
    <w:r w:rsidRPr="00BE2053">
      <w:rPr>
        <w:rStyle w:val="SidhuvudUtskott"/>
      </w:rPr>
      <w:instrText xml:space="preserve"> DOCPROPERTY BetänkandeNr</w:instrText>
    </w:r>
    <w:r w:rsidRPr="00BE2053">
      <w:rPr>
        <w:rStyle w:val="SidhuvudUtskott"/>
      </w:rPr>
      <w:fldChar w:fldCharType="separate"/>
    </w:r>
    <w:r w:rsidRPr="00BE2053">
      <w:rPr>
        <w:rStyle w:val="SidhuvudUtskott"/>
      </w:rPr>
      <w:instrText>6678</w:instrText>
    </w:r>
    <w:r w:rsidRPr="00BE2053">
      <w:rPr>
        <w:rStyle w:val="SidhuvudUtskott"/>
      </w:rPr>
      <w:fldChar w:fldCharType="end"/>
    </w:r>
  </w:p>
  <w:p w:rsidR="003F4734" w:rsidRPr="00BE2053" w:rsidRDefault="003F4734">
    <w:pPr>
      <w:pStyle w:val="SidhuvudKantUdda"/>
      <w:framePr w:w="8732" w:h="567" w:hRule="exact" w:vSpace="0" w:wrap="around" w:vAnchor="page" w:y="341" w:anchorLock="0"/>
    </w:pPr>
    <w:r w:rsidRPr="00BE2053">
      <w:rPr>
        <w:rStyle w:val="SidhuvudUtskott"/>
      </w:rPr>
      <w:fldChar w:fldCharType="begin" w:fldLock="1"/>
    </w:r>
    <w:r w:rsidRPr="00BE2053">
      <w:rPr>
        <w:rStyle w:val="SidhuvudUtskott"/>
      </w:rPr>
      <w:instrText xml:space="preserve"> DOCPROPERTY Status</w:instrText>
    </w:r>
    <w:r w:rsidRPr="00BE2053">
      <w:rPr>
        <w:rStyle w:val="SidhuvudUtskott"/>
      </w:rPr>
      <w:fldChar w:fldCharType="separate"/>
    </w:r>
    <w:r w:rsidRPr="00BE2053">
      <w:rPr>
        <w:rStyle w:val="SidhuvudUtskott"/>
      </w:rPr>
      <w:instrText>Utkast 2</w:instrText>
    </w:r>
    <w:r w:rsidRPr="00BE2053">
      <w:rPr>
        <w:rStyle w:val="SidhuvudUtskott"/>
      </w:rPr>
      <w:fldChar w:fldCharType="end"/>
    </w:r>
    <w:r w:rsidRPr="00BE2053">
      <w:fldChar w:fldCharType="end"/>
    </w:r>
    <w:r w:rsidRPr="00BE2053">
      <w:instrText>" " "</w:instrText>
    </w:r>
    <w:r w:rsidRPr="00BE2053">
      <w:fldChar w:fldCharType="separate"/>
    </w:r>
    <w:r w:rsidR="00BE2053" w:rsidRPr="00BE2053">
      <w:rPr>
        <w:noProof/>
      </w:rPr>
      <w:t xml:space="preserve"> </w:t>
    </w:r>
    <w:r w:rsidRPr="00BE2053">
      <w:fldChar w:fldCharType="end"/>
    </w:r>
  </w:p>
  <w:p w:rsidR="003F4734" w:rsidRPr="00BE2053" w:rsidRDefault="003F4734">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4734" w:rsidRPr="00BE2053" w:rsidRDefault="003F4734">
    <w:pPr>
      <w:pStyle w:val="SidhuvudKantJmn"/>
      <w:framePr w:w="8732" w:h="567" w:hRule="exact" w:vSpace="0" w:wrap="around" w:vAnchor="page" w:y="341" w:anchorLock="0"/>
    </w:pPr>
    <w:r w:rsidRPr="00BE2053">
      <w:rPr>
        <w:rStyle w:val="SidhuvudUtskott"/>
      </w:rPr>
      <w:fldChar w:fldCharType="begin" w:fldLock="1"/>
    </w:r>
    <w:r w:rsidRPr="00BE2053">
      <w:rPr>
        <w:rStyle w:val="SidhuvudUtskott"/>
      </w:rPr>
      <w:instrText xml:space="preserve"> DOCPROPERTY BetänkandeÅr</w:instrText>
    </w:r>
    <w:r w:rsidRPr="00BE2053">
      <w:rPr>
        <w:rStyle w:val="SidhuvudUtskott"/>
      </w:rPr>
      <w:fldChar w:fldCharType="separate"/>
    </w:r>
    <w:r w:rsidRPr="00BE2053">
      <w:rPr>
        <w:rStyle w:val="SidhuvudUtskott"/>
      </w:rPr>
      <w:t>2000/01</w:t>
    </w:r>
    <w:r w:rsidRPr="00BE2053">
      <w:rPr>
        <w:rStyle w:val="SidhuvudUtskott"/>
      </w:rPr>
      <w:fldChar w:fldCharType="end"/>
    </w:r>
    <w:r w:rsidRPr="00BE2053">
      <w:rPr>
        <w:rStyle w:val="SidhuvudUtskott"/>
      </w:rPr>
      <w:t>:</w:t>
    </w:r>
    <w:r w:rsidRPr="00BE2053">
      <w:rPr>
        <w:rStyle w:val="SidhuvudUtskott"/>
      </w:rPr>
      <w:fldChar w:fldCharType="begin" w:fldLock="1"/>
    </w:r>
    <w:r w:rsidRPr="00BE2053">
      <w:rPr>
        <w:rStyle w:val="SidhuvudUtskott"/>
      </w:rPr>
      <w:instrText xml:space="preserve"> DOCPROPERTY Utskott</w:instrText>
    </w:r>
    <w:r w:rsidRPr="00BE2053">
      <w:rPr>
        <w:rStyle w:val="SidhuvudUtskott"/>
      </w:rPr>
      <w:fldChar w:fldCharType="separate"/>
    </w:r>
    <w:r w:rsidRPr="00BE2053">
      <w:rPr>
        <w:rStyle w:val="SidhuvudUtskott"/>
      </w:rPr>
      <w:t>UU</w:t>
    </w:r>
    <w:r w:rsidRPr="00BE2053">
      <w:rPr>
        <w:rStyle w:val="SidhuvudUtskott"/>
      </w:rPr>
      <w:fldChar w:fldCharType="end"/>
    </w:r>
    <w:r w:rsidRPr="00BE2053">
      <w:rPr>
        <w:rStyle w:val="SidhuvudUtskott"/>
      </w:rPr>
      <w:fldChar w:fldCharType="begin" w:fldLock="1"/>
    </w:r>
    <w:r w:rsidRPr="00BE2053">
      <w:rPr>
        <w:rStyle w:val="SidhuvudUtskott"/>
      </w:rPr>
      <w:instrText xml:space="preserve"> DOCPROPERTY BetänkandeNr</w:instrText>
    </w:r>
    <w:r w:rsidRPr="00BE2053">
      <w:rPr>
        <w:rStyle w:val="SidhuvudUtskott"/>
      </w:rPr>
      <w:fldChar w:fldCharType="separate"/>
    </w:r>
    <w:r w:rsidRPr="00BE2053">
      <w:rPr>
        <w:rStyle w:val="SidhuvudUtskott"/>
      </w:rPr>
      <w:t>4y</w:t>
    </w:r>
    <w:r w:rsidRPr="00BE2053">
      <w:rPr>
        <w:rStyle w:val="SidhuvudUtskott"/>
      </w:rPr>
      <w:fldChar w:fldCharType="end"/>
    </w:r>
    <w:r w:rsidRPr="00BE2053">
      <w:t xml:space="preserve">     </w:t>
    </w:r>
    <w:r w:rsidRPr="00BE2053">
      <w:rPr>
        <w:rStyle w:val="SidhuvudBilaga"/>
      </w:rPr>
      <w:t xml:space="preserve"> </w:t>
    </w:r>
    <w:r w:rsidRPr="00BE2053">
      <w:rPr>
        <w:rStyle w:val="SidhuvudRubrikReferens"/>
      </w:rPr>
      <w:fldChar w:fldCharType="begin" w:fldLock="1"/>
    </w:r>
    <w:r w:rsidRPr="00BE2053">
      <w:rPr>
        <w:rStyle w:val="SidhuvudRubrikReferens"/>
      </w:rPr>
      <w:instrText xml:space="preserve"> StyleREF "Rubrik 1" </w:instrText>
    </w:r>
    <w:r w:rsidRPr="00BE2053">
      <w:rPr>
        <w:rStyle w:val="SidhuvudRubrikReferens"/>
      </w:rPr>
      <w:fldChar w:fldCharType="separate"/>
    </w:r>
    <w:r w:rsidRPr="00BE2053">
      <w:rPr>
        <w:rStyle w:val="SidhuvudRubrikReferens"/>
      </w:rPr>
      <w:t>Till finansutskottet</w:t>
    </w:r>
    <w:r w:rsidRPr="00BE2053">
      <w:rPr>
        <w:rStyle w:val="SidhuvudRubrikReferens"/>
      </w:rPr>
      <w:fldChar w:fldCharType="end"/>
    </w:r>
  </w:p>
  <w:p w:rsidR="003F4734" w:rsidRPr="00BE2053" w:rsidRDefault="003F4734">
    <w:pPr>
      <w:pStyle w:val="SidhuvudKantJmn"/>
      <w:framePr w:w="8732" w:h="567" w:hRule="exact" w:vSpace="0" w:wrap="around" w:vAnchor="page" w:y="341" w:anchorLock="0"/>
    </w:pPr>
    <w:r w:rsidRPr="00BE2053">
      <w:rPr>
        <w:rStyle w:val="SidhuvudUtskott"/>
      </w:rPr>
      <w:fldChar w:fldCharType="begin" w:fldLock="1"/>
    </w:r>
    <w:r w:rsidRPr="00BE2053">
      <w:rPr>
        <w:rStyle w:val="SidhuvudUtskott"/>
      </w:rPr>
      <w:instrText xml:space="preserve"> DOCPROPERTY Status</w:instrText>
    </w:r>
    <w:r w:rsidRPr="00BE2053">
      <w:rPr>
        <w:rStyle w:val="SidhuvudUtskott"/>
      </w:rPr>
      <w:fldChar w:fldCharType="end"/>
    </w:r>
    <w:r w:rsidRPr="00BE2053">
      <w:rPr>
        <w:rStyle w:val="SidhuvudUtskott"/>
      </w:rPr>
      <w:fldChar w:fldCharType="begin" w:fldLock="1"/>
    </w:r>
    <w:r w:rsidRPr="00BE2053">
      <w:rPr>
        <w:rStyle w:val="SidhuvudUtskott"/>
      </w:rPr>
      <w:instrText xml:space="preserve"> if </w:instrText>
    </w:r>
    <w:r w:rsidRPr="00BE2053">
      <w:rPr>
        <w:rStyle w:val="SidhuvudUtskott"/>
      </w:rPr>
      <w:fldChar w:fldCharType="begin" w:fldLock="1"/>
    </w:r>
    <w:r w:rsidRPr="00BE2053">
      <w:rPr>
        <w:rStyle w:val="SidhuvudUtskott"/>
      </w:rPr>
      <w:instrText xml:space="preserve"> DOCPROPERTY "UtkastDatum"</w:instrText>
    </w:r>
    <w:r w:rsidRPr="00BE2053">
      <w:rPr>
        <w:rStyle w:val="SidhuvudUtskott"/>
      </w:rPr>
      <w:fldChar w:fldCharType="separate"/>
    </w:r>
    <w:r w:rsidRPr="00BE2053">
      <w:rPr>
        <w:rStyle w:val="SidhuvudUtskott"/>
      </w:rPr>
      <w:instrText>Nej</w:instrText>
    </w:r>
    <w:r w:rsidRPr="00BE2053">
      <w:rPr>
        <w:rStyle w:val="SidhuvudUtskott"/>
      </w:rPr>
      <w:fldChar w:fldCharType="end"/>
    </w:r>
    <w:r w:rsidRPr="00BE2053">
      <w:rPr>
        <w:rStyle w:val="SidhuvudUtskott"/>
      </w:rPr>
      <w:instrText xml:space="preserve"> = "Ja" "    </w:instrText>
    </w:r>
    <w:r w:rsidRPr="00BE2053">
      <w:rPr>
        <w:rStyle w:val="SidhuvudUtskott"/>
      </w:rPr>
      <w:fldChar w:fldCharType="begin" w:fldLock="1"/>
    </w:r>
    <w:r w:rsidRPr="00BE2053">
      <w:rPr>
        <w:rStyle w:val="SidhuvudUtskott"/>
      </w:rPr>
      <w:instrText xml:space="preserve"> PRINTDATE \@ "yyyy-MM-dd HH.mm" </w:instrText>
    </w:r>
    <w:r w:rsidRPr="00BE2053">
      <w:rPr>
        <w:rStyle w:val="SidhuvudUtskott"/>
      </w:rPr>
      <w:fldChar w:fldCharType="separate"/>
    </w:r>
    <w:r w:rsidRPr="00BE2053">
      <w:rPr>
        <w:rStyle w:val="SidhuvudUtskott"/>
      </w:rPr>
      <w:instrText>2000-08-11 16.42</w:instrText>
    </w:r>
    <w:r w:rsidRPr="00BE2053">
      <w:rPr>
        <w:rStyle w:val="SidhuvudUtskott"/>
      </w:rPr>
      <w:fldChar w:fldCharType="end"/>
    </w:r>
    <w:r w:rsidRPr="00BE2053">
      <w:rPr>
        <w:rStyle w:val="SidhuvudUtskott"/>
      </w:rPr>
      <w:instrText xml:space="preserve">" </w:instrText>
    </w:r>
    <w:r w:rsidRPr="00BE2053">
      <w:rPr>
        <w:rStyle w:val="SidhuvudUtskott"/>
      </w:rPr>
      <w:fldChar w:fldCharType="end"/>
    </w:r>
  </w:p>
  <w:p w:rsidR="003F4734" w:rsidRPr="00BE2053" w:rsidRDefault="003F4734">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4734" w:rsidRPr="00BE2053" w:rsidRDefault="003F4734">
    <w:pPr>
      <w:pStyle w:val="SidhuvudKantUdda"/>
      <w:framePr w:w="8732" w:h="567" w:hRule="exact" w:vSpace="0" w:wrap="around" w:vAnchor="page" w:y="341" w:anchorLock="0"/>
    </w:pPr>
    <w:r w:rsidRPr="00BE2053">
      <w:rPr>
        <w:rStyle w:val="SidhuvudRubrikReferens"/>
      </w:rPr>
      <w:fldChar w:fldCharType="begin" w:fldLock="1"/>
    </w:r>
    <w:r w:rsidRPr="00BE2053">
      <w:rPr>
        <w:rStyle w:val="SidhuvudRubrikReferens"/>
      </w:rPr>
      <w:instrText xml:space="preserve"> StyleREF "Rubrik 1" </w:instrText>
    </w:r>
    <w:r w:rsidRPr="00BE2053">
      <w:rPr>
        <w:rStyle w:val="SidhuvudRubrikReferens"/>
      </w:rPr>
      <w:fldChar w:fldCharType="separate"/>
    </w:r>
    <w:r w:rsidRPr="00BE2053">
      <w:rPr>
        <w:rStyle w:val="SidhuvudRubrikReferens"/>
      </w:rPr>
      <w:t>Till finansutskottet</w:t>
    </w:r>
    <w:r w:rsidRPr="00BE2053">
      <w:rPr>
        <w:rStyle w:val="SidhuvudRubrikReferens"/>
      </w:rPr>
      <w:fldChar w:fldCharType="end"/>
    </w:r>
    <w:r w:rsidRPr="00BE2053">
      <w:rPr>
        <w:rStyle w:val="SidhuvudBilaga"/>
      </w:rPr>
      <w:t xml:space="preserve"> </w:t>
    </w:r>
    <w:r w:rsidRPr="00BE2053">
      <w:t xml:space="preserve">     </w:t>
    </w:r>
    <w:r w:rsidRPr="00BE2053">
      <w:rPr>
        <w:rStyle w:val="SidhuvudUtskott"/>
      </w:rPr>
      <w:fldChar w:fldCharType="begin" w:fldLock="1"/>
    </w:r>
    <w:r w:rsidRPr="00BE2053">
      <w:rPr>
        <w:rStyle w:val="SidhuvudUtskott"/>
      </w:rPr>
      <w:instrText xml:space="preserve"> DOCPROPERTY BetänkandeÅr</w:instrText>
    </w:r>
    <w:r w:rsidRPr="00BE2053">
      <w:rPr>
        <w:rStyle w:val="SidhuvudUtskott"/>
      </w:rPr>
      <w:fldChar w:fldCharType="separate"/>
    </w:r>
    <w:r w:rsidRPr="00BE2053">
      <w:rPr>
        <w:rStyle w:val="SidhuvudUtskott"/>
      </w:rPr>
      <w:t>2000/01</w:t>
    </w:r>
    <w:r w:rsidRPr="00BE2053">
      <w:rPr>
        <w:rStyle w:val="SidhuvudUtskott"/>
      </w:rPr>
      <w:fldChar w:fldCharType="end"/>
    </w:r>
    <w:r w:rsidRPr="00BE2053">
      <w:rPr>
        <w:rStyle w:val="SidhuvudUtskott"/>
      </w:rPr>
      <w:t>:</w:t>
    </w:r>
    <w:r w:rsidRPr="00BE2053">
      <w:rPr>
        <w:rStyle w:val="SidhuvudUtskott"/>
      </w:rPr>
      <w:fldChar w:fldCharType="begin" w:fldLock="1"/>
    </w:r>
    <w:r w:rsidRPr="00BE2053">
      <w:rPr>
        <w:rStyle w:val="SidhuvudUtskott"/>
      </w:rPr>
      <w:instrText xml:space="preserve"> DOCPROPERTY</w:instrText>
    </w:r>
    <w:r w:rsidRPr="00BE2053">
      <w:instrText xml:space="preserve"> </w:instrText>
    </w:r>
    <w:r w:rsidRPr="00BE2053">
      <w:rPr>
        <w:rStyle w:val="SidhuvudUtskott"/>
      </w:rPr>
      <w:instrText>Utskott</w:instrText>
    </w:r>
    <w:r w:rsidRPr="00BE2053">
      <w:rPr>
        <w:rStyle w:val="SidhuvudUtskott"/>
      </w:rPr>
      <w:fldChar w:fldCharType="separate"/>
    </w:r>
    <w:r w:rsidRPr="00BE2053">
      <w:rPr>
        <w:rStyle w:val="SidhuvudUtskott"/>
      </w:rPr>
      <w:t>UU</w:t>
    </w:r>
    <w:r w:rsidRPr="00BE2053">
      <w:rPr>
        <w:rStyle w:val="SidhuvudUtskott"/>
      </w:rPr>
      <w:fldChar w:fldCharType="end"/>
    </w:r>
    <w:r w:rsidRPr="00BE2053">
      <w:rPr>
        <w:rStyle w:val="SidhuvudUtskott"/>
      </w:rPr>
      <w:fldChar w:fldCharType="begin" w:fldLock="1"/>
    </w:r>
    <w:r w:rsidRPr="00BE2053">
      <w:rPr>
        <w:rStyle w:val="SidhuvudUtskott"/>
      </w:rPr>
      <w:instrText xml:space="preserve"> DOCPROPERTY Betä</w:instrText>
    </w:r>
    <w:r w:rsidRPr="00BE2053">
      <w:rPr>
        <w:rStyle w:val="SidhuvudUtskott"/>
      </w:rPr>
      <w:instrText>n</w:instrText>
    </w:r>
    <w:r w:rsidRPr="00BE2053">
      <w:rPr>
        <w:rStyle w:val="SidhuvudUtskott"/>
      </w:rPr>
      <w:instrText>kandeNr</w:instrText>
    </w:r>
    <w:r w:rsidRPr="00BE2053">
      <w:rPr>
        <w:rStyle w:val="SidhuvudUtskott"/>
      </w:rPr>
      <w:fldChar w:fldCharType="separate"/>
    </w:r>
    <w:r w:rsidRPr="00BE2053">
      <w:rPr>
        <w:rStyle w:val="SidhuvudUtskott"/>
      </w:rPr>
      <w:t>4y</w:t>
    </w:r>
    <w:r w:rsidRPr="00BE2053">
      <w:rPr>
        <w:rStyle w:val="SidhuvudUtskott"/>
      </w:rPr>
      <w:fldChar w:fldCharType="end"/>
    </w:r>
  </w:p>
  <w:p w:rsidR="003F4734" w:rsidRPr="00BE2053" w:rsidRDefault="003F4734">
    <w:pPr>
      <w:pStyle w:val="SidhuvudKantUdda"/>
      <w:framePr w:w="8732" w:h="567" w:hRule="exact" w:vSpace="0" w:wrap="around" w:vAnchor="page" w:y="341" w:anchorLock="0"/>
    </w:pPr>
    <w:r w:rsidRPr="00BE2053">
      <w:rPr>
        <w:rStyle w:val="SidhuvudUtskott"/>
      </w:rPr>
      <w:fldChar w:fldCharType="begin" w:fldLock="1"/>
    </w:r>
    <w:r w:rsidRPr="00BE2053">
      <w:rPr>
        <w:rStyle w:val="SidhuvudUtskott"/>
      </w:rPr>
      <w:instrText xml:space="preserve"> if </w:instrText>
    </w:r>
    <w:r w:rsidRPr="00BE2053">
      <w:rPr>
        <w:rStyle w:val="SidhuvudUtskott"/>
      </w:rPr>
      <w:fldChar w:fldCharType="begin" w:fldLock="1"/>
    </w:r>
    <w:r w:rsidRPr="00BE2053">
      <w:rPr>
        <w:rStyle w:val="SidhuvudUtskott"/>
      </w:rPr>
      <w:instrText xml:space="preserve"> DOCPROPERTY "UtkastDatum"</w:instrText>
    </w:r>
    <w:r w:rsidRPr="00BE2053">
      <w:rPr>
        <w:rStyle w:val="SidhuvudUtskott"/>
      </w:rPr>
      <w:fldChar w:fldCharType="separate"/>
    </w:r>
    <w:r w:rsidRPr="00BE2053">
      <w:rPr>
        <w:rStyle w:val="SidhuvudUtskott"/>
      </w:rPr>
      <w:instrText>Nej</w:instrText>
    </w:r>
    <w:r w:rsidRPr="00BE2053">
      <w:rPr>
        <w:rStyle w:val="SidhuvudUtskott"/>
      </w:rPr>
      <w:fldChar w:fldCharType="end"/>
    </w:r>
    <w:r w:rsidRPr="00BE2053">
      <w:rPr>
        <w:rStyle w:val="SidhuvudUtskott"/>
      </w:rPr>
      <w:instrText xml:space="preserve"> = "Ja" "</w:instrText>
    </w:r>
    <w:r w:rsidRPr="00BE2053">
      <w:rPr>
        <w:rStyle w:val="SidhuvudUtskott"/>
      </w:rPr>
      <w:fldChar w:fldCharType="begin" w:fldLock="1"/>
    </w:r>
    <w:r w:rsidRPr="00BE2053">
      <w:rPr>
        <w:rStyle w:val="SidhuvudUtskott"/>
      </w:rPr>
      <w:instrText xml:space="preserve"> PRINTDATE \@ "yyyy-MM-dd HH.mm    " </w:instrText>
    </w:r>
    <w:r w:rsidRPr="00BE2053">
      <w:rPr>
        <w:rStyle w:val="SidhuvudUtskott"/>
      </w:rPr>
      <w:fldChar w:fldCharType="separate"/>
    </w:r>
    <w:r w:rsidRPr="00BE2053">
      <w:rPr>
        <w:rStyle w:val="SidhuvudUtskott"/>
      </w:rPr>
      <w:instrText>2000-08-11 16.42</w:instrText>
    </w:r>
    <w:r w:rsidRPr="00BE2053">
      <w:rPr>
        <w:rStyle w:val="SidhuvudUtskott"/>
      </w:rPr>
      <w:fldChar w:fldCharType="end"/>
    </w:r>
    <w:r w:rsidRPr="00BE2053">
      <w:rPr>
        <w:rStyle w:val="SidhuvudUtskott"/>
      </w:rPr>
      <w:instrText xml:space="preserve">" </w:instrText>
    </w:r>
    <w:r w:rsidRPr="00BE2053">
      <w:rPr>
        <w:rStyle w:val="SidhuvudUtskott"/>
      </w:rPr>
      <w:fldChar w:fldCharType="end"/>
    </w:r>
    <w:r w:rsidRPr="00BE2053">
      <w:rPr>
        <w:rStyle w:val="SidhuvudUtskott"/>
      </w:rPr>
      <w:fldChar w:fldCharType="begin" w:fldLock="1"/>
    </w:r>
    <w:r w:rsidRPr="00BE2053">
      <w:rPr>
        <w:rStyle w:val="SidhuvudUtskott"/>
      </w:rPr>
      <w:instrText xml:space="preserve"> DOCPR</w:instrText>
    </w:r>
    <w:r w:rsidRPr="00BE2053">
      <w:rPr>
        <w:rStyle w:val="SidhuvudUtskott"/>
      </w:rPr>
      <w:instrText>O</w:instrText>
    </w:r>
    <w:r w:rsidRPr="00BE2053">
      <w:rPr>
        <w:rStyle w:val="SidhuvudUtskott"/>
      </w:rPr>
      <w:instrText>PERTY Status</w:instrText>
    </w:r>
    <w:r w:rsidRPr="00BE2053">
      <w:rPr>
        <w:rStyle w:val="SidhuvudUtskott"/>
      </w:rPr>
      <w:fldChar w:fldCharType="end"/>
    </w:r>
  </w:p>
  <w:p w:rsidR="003F4734" w:rsidRPr="00BE2053" w:rsidRDefault="003F4734">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4734" w:rsidRPr="00BE2053" w:rsidRDefault="003F4734">
    <w:pPr>
      <w:pStyle w:val="SidhuvudKantUdda"/>
      <w:framePr w:w="8732" w:h="567" w:hRule="exact" w:vSpace="0" w:wrap="around" w:vAnchor="page" w:y="341" w:anchorLock="0"/>
    </w:pPr>
    <w:r w:rsidRPr="00BE2053">
      <w:t xml:space="preserve">  </w:t>
    </w:r>
    <w:r w:rsidRPr="00BE2053">
      <w:rPr>
        <w:rStyle w:val="SidhuvudUtskott"/>
      </w:rPr>
      <w:t>2000/01:UU4y</w:t>
    </w:r>
  </w:p>
  <w:p w:rsidR="003F4734" w:rsidRPr="00BE2053" w:rsidRDefault="003F4734">
    <w:pPr>
      <w:pStyle w:val="SidhuvudKantUdda"/>
      <w:framePr w:w="8732" w:h="567" w:hRule="exact" w:vSpace="0" w:wrap="around" w:vAnchor="page" w:y="341" w:anchorLock="0"/>
    </w:pPr>
  </w:p>
  <w:p w:rsidR="003F4734" w:rsidRPr="00BE2053" w:rsidRDefault="003F4734">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4734" w:rsidRPr="00BE2053" w:rsidRDefault="003F4734">
    <w:pPr>
      <w:pStyle w:val="SidhuvudKantJmn"/>
      <w:framePr w:w="8732" w:h="567" w:hRule="exact" w:vSpace="0" w:wrap="around" w:vAnchor="page" w:y="341" w:anchorLock="0"/>
    </w:pPr>
    <w:r w:rsidRPr="00BE2053">
      <w:rPr>
        <w:rStyle w:val="SidhuvudUtskott"/>
      </w:rPr>
      <w:fldChar w:fldCharType="begin" w:fldLock="1"/>
    </w:r>
    <w:r w:rsidRPr="00BE2053">
      <w:rPr>
        <w:rStyle w:val="SidhuvudUtskott"/>
      </w:rPr>
      <w:instrText xml:space="preserve"> DOCPROPERTY BetänkandeÅr</w:instrText>
    </w:r>
    <w:r w:rsidRPr="00BE2053">
      <w:rPr>
        <w:rStyle w:val="SidhuvudUtskott"/>
      </w:rPr>
      <w:fldChar w:fldCharType="separate"/>
    </w:r>
    <w:r w:rsidRPr="00BE2053">
      <w:rPr>
        <w:rStyle w:val="SidhuvudUtskott"/>
      </w:rPr>
      <w:t>2000/01</w:t>
    </w:r>
    <w:r w:rsidRPr="00BE2053">
      <w:rPr>
        <w:rStyle w:val="SidhuvudUtskott"/>
      </w:rPr>
      <w:fldChar w:fldCharType="end"/>
    </w:r>
    <w:r w:rsidRPr="00BE2053">
      <w:rPr>
        <w:rStyle w:val="SidhuvudUtskott"/>
      </w:rPr>
      <w:t>:</w:t>
    </w:r>
    <w:r w:rsidRPr="00BE2053">
      <w:rPr>
        <w:rStyle w:val="SidhuvudUtskott"/>
      </w:rPr>
      <w:fldChar w:fldCharType="begin" w:fldLock="1"/>
    </w:r>
    <w:r w:rsidRPr="00BE2053">
      <w:rPr>
        <w:rStyle w:val="SidhuvudUtskott"/>
      </w:rPr>
      <w:instrText xml:space="preserve"> DOCPROPERTY Utskott</w:instrText>
    </w:r>
    <w:r w:rsidRPr="00BE2053">
      <w:rPr>
        <w:rStyle w:val="SidhuvudUtskott"/>
      </w:rPr>
      <w:fldChar w:fldCharType="separate"/>
    </w:r>
    <w:r w:rsidRPr="00BE2053">
      <w:rPr>
        <w:rStyle w:val="SidhuvudUtskott"/>
      </w:rPr>
      <w:t>UU</w:t>
    </w:r>
    <w:r w:rsidRPr="00BE2053">
      <w:rPr>
        <w:rStyle w:val="SidhuvudUtskott"/>
      </w:rPr>
      <w:fldChar w:fldCharType="end"/>
    </w:r>
    <w:r w:rsidRPr="00BE2053">
      <w:rPr>
        <w:rStyle w:val="SidhuvudUtskott"/>
      </w:rPr>
      <w:fldChar w:fldCharType="begin" w:fldLock="1"/>
    </w:r>
    <w:r w:rsidRPr="00BE2053">
      <w:rPr>
        <w:rStyle w:val="SidhuvudUtskott"/>
      </w:rPr>
      <w:instrText xml:space="preserve"> DOCPROPERTY BetänkandeNr</w:instrText>
    </w:r>
    <w:r w:rsidRPr="00BE2053">
      <w:rPr>
        <w:rStyle w:val="SidhuvudUtskott"/>
      </w:rPr>
      <w:fldChar w:fldCharType="separate"/>
    </w:r>
    <w:r w:rsidRPr="00BE2053">
      <w:rPr>
        <w:rStyle w:val="SidhuvudUtskott"/>
      </w:rPr>
      <w:t>4y</w:t>
    </w:r>
    <w:r w:rsidRPr="00BE2053">
      <w:rPr>
        <w:rStyle w:val="SidhuvudUtskott"/>
      </w:rPr>
      <w:fldChar w:fldCharType="end"/>
    </w:r>
    <w:r w:rsidRPr="00BE2053">
      <w:t xml:space="preserve">     </w:t>
    </w:r>
    <w:r w:rsidRPr="00BE2053">
      <w:rPr>
        <w:rStyle w:val="SidhuvudBilaga"/>
      </w:rPr>
      <w:t xml:space="preserve"> </w:t>
    </w:r>
    <w:r w:rsidRPr="00BE2053">
      <w:rPr>
        <w:rStyle w:val="SidhuvudRubrikReferens"/>
      </w:rPr>
      <w:fldChar w:fldCharType="begin" w:fldLock="1"/>
    </w:r>
    <w:r w:rsidRPr="00BE2053">
      <w:rPr>
        <w:rStyle w:val="SidhuvudRubrikReferens"/>
      </w:rPr>
      <w:instrText xml:space="preserve"> StyleREF "Rubrik 1" </w:instrText>
    </w:r>
    <w:r w:rsidRPr="00BE2053">
      <w:rPr>
        <w:rStyle w:val="SidhuvudRubrikReferens"/>
      </w:rPr>
      <w:fldChar w:fldCharType="separate"/>
    </w:r>
    <w:r w:rsidRPr="00BE2053">
      <w:rPr>
        <w:rStyle w:val="SidhuvudRubrikReferens"/>
      </w:rPr>
      <w:t>Särskilt yttrande</w:t>
    </w:r>
    <w:r w:rsidRPr="00BE2053">
      <w:rPr>
        <w:rStyle w:val="SidhuvudRubrikReferens"/>
      </w:rPr>
      <w:fldChar w:fldCharType="end"/>
    </w:r>
  </w:p>
  <w:p w:rsidR="003F4734" w:rsidRPr="00BE2053" w:rsidRDefault="003F4734">
    <w:pPr>
      <w:pStyle w:val="SidhuvudKantJmn"/>
      <w:framePr w:w="8732" w:h="567" w:hRule="exact" w:vSpace="0" w:wrap="around" w:vAnchor="page" w:y="341" w:anchorLock="0"/>
    </w:pPr>
    <w:r w:rsidRPr="00BE2053">
      <w:rPr>
        <w:rStyle w:val="SidhuvudUtskott"/>
      </w:rPr>
      <w:fldChar w:fldCharType="begin" w:fldLock="1"/>
    </w:r>
    <w:r w:rsidRPr="00BE2053">
      <w:rPr>
        <w:rStyle w:val="SidhuvudUtskott"/>
      </w:rPr>
      <w:instrText xml:space="preserve"> DOCPROPERTY Status</w:instrText>
    </w:r>
    <w:r w:rsidRPr="00BE2053">
      <w:rPr>
        <w:rStyle w:val="SidhuvudUtskott"/>
      </w:rPr>
      <w:fldChar w:fldCharType="end"/>
    </w:r>
    <w:r w:rsidRPr="00BE2053">
      <w:rPr>
        <w:rStyle w:val="SidhuvudUtskott"/>
      </w:rPr>
      <w:fldChar w:fldCharType="begin" w:fldLock="1"/>
    </w:r>
    <w:r w:rsidRPr="00BE2053">
      <w:rPr>
        <w:rStyle w:val="SidhuvudUtskott"/>
      </w:rPr>
      <w:instrText xml:space="preserve"> if </w:instrText>
    </w:r>
    <w:r w:rsidRPr="00BE2053">
      <w:rPr>
        <w:rStyle w:val="SidhuvudUtskott"/>
      </w:rPr>
      <w:fldChar w:fldCharType="begin" w:fldLock="1"/>
    </w:r>
    <w:r w:rsidRPr="00BE2053">
      <w:rPr>
        <w:rStyle w:val="SidhuvudUtskott"/>
      </w:rPr>
      <w:instrText xml:space="preserve"> DOCPROPERTY "UtkastDatum"</w:instrText>
    </w:r>
    <w:r w:rsidRPr="00BE2053">
      <w:rPr>
        <w:rStyle w:val="SidhuvudUtskott"/>
      </w:rPr>
      <w:fldChar w:fldCharType="separate"/>
    </w:r>
    <w:r w:rsidRPr="00BE2053">
      <w:rPr>
        <w:rStyle w:val="SidhuvudUtskott"/>
      </w:rPr>
      <w:instrText>Nej</w:instrText>
    </w:r>
    <w:r w:rsidRPr="00BE2053">
      <w:rPr>
        <w:rStyle w:val="SidhuvudUtskott"/>
      </w:rPr>
      <w:fldChar w:fldCharType="end"/>
    </w:r>
    <w:r w:rsidRPr="00BE2053">
      <w:rPr>
        <w:rStyle w:val="SidhuvudUtskott"/>
      </w:rPr>
      <w:instrText xml:space="preserve"> = "Ja" "    </w:instrText>
    </w:r>
    <w:r w:rsidRPr="00BE2053">
      <w:rPr>
        <w:rStyle w:val="SidhuvudUtskott"/>
      </w:rPr>
      <w:fldChar w:fldCharType="begin" w:fldLock="1"/>
    </w:r>
    <w:r w:rsidRPr="00BE2053">
      <w:rPr>
        <w:rStyle w:val="SidhuvudUtskott"/>
      </w:rPr>
      <w:instrText xml:space="preserve"> PRINTDATE \@ "yyyy-MM-dd HH.mm" </w:instrText>
    </w:r>
    <w:r w:rsidRPr="00BE2053">
      <w:rPr>
        <w:rStyle w:val="SidhuvudUtskott"/>
      </w:rPr>
      <w:fldChar w:fldCharType="separate"/>
    </w:r>
    <w:r w:rsidRPr="00BE2053">
      <w:rPr>
        <w:rStyle w:val="SidhuvudUtskott"/>
      </w:rPr>
      <w:instrText>2000-08-11 16.42</w:instrText>
    </w:r>
    <w:r w:rsidRPr="00BE2053">
      <w:rPr>
        <w:rStyle w:val="SidhuvudUtskott"/>
      </w:rPr>
      <w:fldChar w:fldCharType="end"/>
    </w:r>
    <w:r w:rsidRPr="00BE2053">
      <w:rPr>
        <w:rStyle w:val="SidhuvudUtskott"/>
      </w:rPr>
      <w:instrText xml:space="preserve">" </w:instrText>
    </w:r>
    <w:r w:rsidRPr="00BE2053">
      <w:rPr>
        <w:rStyle w:val="SidhuvudUtskott"/>
      </w:rPr>
      <w:fldChar w:fldCharType="end"/>
    </w:r>
  </w:p>
  <w:p w:rsidR="003F4734" w:rsidRPr="00BE2053" w:rsidRDefault="003F4734">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4734" w:rsidRPr="00BE2053" w:rsidRDefault="003F4734">
    <w:pPr>
      <w:pStyle w:val="SidhuvudKantUdda"/>
      <w:framePr w:w="8732" w:h="567" w:hRule="exact" w:vSpace="0" w:wrap="around" w:vAnchor="page" w:y="341" w:anchorLock="0"/>
    </w:pPr>
    <w:r w:rsidRPr="00BE2053">
      <w:rPr>
        <w:rStyle w:val="SidhuvudRubrikReferens"/>
      </w:rPr>
      <w:fldChar w:fldCharType="begin" w:fldLock="1"/>
    </w:r>
    <w:r w:rsidRPr="00BE2053">
      <w:rPr>
        <w:rStyle w:val="SidhuvudRubrikReferens"/>
      </w:rPr>
      <w:instrText xml:space="preserve"> StyleREF "Rubrik 1" </w:instrText>
    </w:r>
    <w:r w:rsidRPr="00BE2053">
      <w:rPr>
        <w:rStyle w:val="SidhuvudRubrikReferens"/>
      </w:rPr>
      <w:fldChar w:fldCharType="separate"/>
    </w:r>
    <w:r w:rsidRPr="00BE2053">
      <w:rPr>
        <w:rStyle w:val="SidhuvudRubrikReferens"/>
      </w:rPr>
      <w:t>Särskilt yttrande</w:t>
    </w:r>
    <w:r w:rsidRPr="00BE2053">
      <w:rPr>
        <w:rStyle w:val="SidhuvudRubrikReferens"/>
      </w:rPr>
      <w:fldChar w:fldCharType="end"/>
    </w:r>
    <w:r w:rsidRPr="00BE2053">
      <w:rPr>
        <w:rStyle w:val="SidhuvudBilaga"/>
      </w:rPr>
      <w:t xml:space="preserve"> </w:t>
    </w:r>
    <w:r w:rsidRPr="00BE2053">
      <w:t xml:space="preserve">     </w:t>
    </w:r>
    <w:r w:rsidRPr="00BE2053">
      <w:rPr>
        <w:rStyle w:val="SidhuvudUtskott"/>
      </w:rPr>
      <w:fldChar w:fldCharType="begin" w:fldLock="1"/>
    </w:r>
    <w:r w:rsidRPr="00BE2053">
      <w:rPr>
        <w:rStyle w:val="SidhuvudUtskott"/>
      </w:rPr>
      <w:instrText xml:space="preserve"> DOCPROPERTY BetänkandeÅr</w:instrText>
    </w:r>
    <w:r w:rsidRPr="00BE2053">
      <w:rPr>
        <w:rStyle w:val="SidhuvudUtskott"/>
      </w:rPr>
      <w:fldChar w:fldCharType="separate"/>
    </w:r>
    <w:r w:rsidRPr="00BE2053">
      <w:rPr>
        <w:rStyle w:val="SidhuvudUtskott"/>
      </w:rPr>
      <w:t>2000/01</w:t>
    </w:r>
    <w:r w:rsidRPr="00BE2053">
      <w:rPr>
        <w:rStyle w:val="SidhuvudUtskott"/>
      </w:rPr>
      <w:fldChar w:fldCharType="end"/>
    </w:r>
    <w:r w:rsidRPr="00BE2053">
      <w:rPr>
        <w:rStyle w:val="SidhuvudUtskott"/>
      </w:rPr>
      <w:t>:</w:t>
    </w:r>
    <w:r w:rsidRPr="00BE2053">
      <w:rPr>
        <w:rStyle w:val="SidhuvudUtskott"/>
      </w:rPr>
      <w:fldChar w:fldCharType="begin" w:fldLock="1"/>
    </w:r>
    <w:r w:rsidRPr="00BE2053">
      <w:rPr>
        <w:rStyle w:val="SidhuvudUtskott"/>
      </w:rPr>
      <w:instrText xml:space="preserve"> DOCPROPERTY</w:instrText>
    </w:r>
    <w:r w:rsidRPr="00BE2053">
      <w:instrText xml:space="preserve"> </w:instrText>
    </w:r>
    <w:r w:rsidRPr="00BE2053">
      <w:rPr>
        <w:rStyle w:val="SidhuvudUtskott"/>
      </w:rPr>
      <w:instrText>Utskott</w:instrText>
    </w:r>
    <w:r w:rsidRPr="00BE2053">
      <w:rPr>
        <w:rStyle w:val="SidhuvudUtskott"/>
      </w:rPr>
      <w:fldChar w:fldCharType="separate"/>
    </w:r>
    <w:r w:rsidRPr="00BE2053">
      <w:rPr>
        <w:rStyle w:val="SidhuvudUtskott"/>
      </w:rPr>
      <w:t>UU</w:t>
    </w:r>
    <w:r w:rsidRPr="00BE2053">
      <w:rPr>
        <w:rStyle w:val="SidhuvudUtskott"/>
      </w:rPr>
      <w:fldChar w:fldCharType="end"/>
    </w:r>
    <w:r w:rsidRPr="00BE2053">
      <w:rPr>
        <w:rStyle w:val="SidhuvudUtskott"/>
      </w:rPr>
      <w:fldChar w:fldCharType="begin" w:fldLock="1"/>
    </w:r>
    <w:r w:rsidRPr="00BE2053">
      <w:rPr>
        <w:rStyle w:val="SidhuvudUtskott"/>
      </w:rPr>
      <w:instrText xml:space="preserve"> DOCPROPERTY Betä</w:instrText>
    </w:r>
    <w:r w:rsidRPr="00BE2053">
      <w:rPr>
        <w:rStyle w:val="SidhuvudUtskott"/>
      </w:rPr>
      <w:instrText>n</w:instrText>
    </w:r>
    <w:r w:rsidRPr="00BE2053">
      <w:rPr>
        <w:rStyle w:val="SidhuvudUtskott"/>
      </w:rPr>
      <w:instrText>kandeNr</w:instrText>
    </w:r>
    <w:r w:rsidRPr="00BE2053">
      <w:rPr>
        <w:rStyle w:val="SidhuvudUtskott"/>
      </w:rPr>
      <w:fldChar w:fldCharType="separate"/>
    </w:r>
    <w:r w:rsidRPr="00BE2053">
      <w:rPr>
        <w:rStyle w:val="SidhuvudUtskott"/>
      </w:rPr>
      <w:t>4y</w:t>
    </w:r>
    <w:r w:rsidRPr="00BE2053">
      <w:rPr>
        <w:rStyle w:val="SidhuvudUtskott"/>
      </w:rPr>
      <w:fldChar w:fldCharType="end"/>
    </w:r>
  </w:p>
  <w:p w:rsidR="003F4734" w:rsidRPr="00BE2053" w:rsidRDefault="003F4734">
    <w:pPr>
      <w:pStyle w:val="SidhuvudKantUdda"/>
      <w:framePr w:w="8732" w:h="567" w:hRule="exact" w:vSpace="0" w:wrap="around" w:vAnchor="page" w:y="341" w:anchorLock="0"/>
    </w:pPr>
    <w:r w:rsidRPr="00BE2053">
      <w:rPr>
        <w:rStyle w:val="SidhuvudUtskott"/>
      </w:rPr>
      <w:fldChar w:fldCharType="begin" w:fldLock="1"/>
    </w:r>
    <w:r w:rsidRPr="00BE2053">
      <w:rPr>
        <w:rStyle w:val="SidhuvudUtskott"/>
      </w:rPr>
      <w:instrText xml:space="preserve"> if </w:instrText>
    </w:r>
    <w:r w:rsidRPr="00BE2053">
      <w:rPr>
        <w:rStyle w:val="SidhuvudUtskott"/>
      </w:rPr>
      <w:fldChar w:fldCharType="begin" w:fldLock="1"/>
    </w:r>
    <w:r w:rsidRPr="00BE2053">
      <w:rPr>
        <w:rStyle w:val="SidhuvudUtskott"/>
      </w:rPr>
      <w:instrText xml:space="preserve"> DOCPROPERTY "UtkastDatum"</w:instrText>
    </w:r>
    <w:r w:rsidRPr="00BE2053">
      <w:rPr>
        <w:rStyle w:val="SidhuvudUtskott"/>
      </w:rPr>
      <w:fldChar w:fldCharType="separate"/>
    </w:r>
    <w:r w:rsidRPr="00BE2053">
      <w:rPr>
        <w:rStyle w:val="SidhuvudUtskott"/>
      </w:rPr>
      <w:instrText>Nej</w:instrText>
    </w:r>
    <w:r w:rsidRPr="00BE2053">
      <w:rPr>
        <w:rStyle w:val="SidhuvudUtskott"/>
      </w:rPr>
      <w:fldChar w:fldCharType="end"/>
    </w:r>
    <w:r w:rsidRPr="00BE2053">
      <w:rPr>
        <w:rStyle w:val="SidhuvudUtskott"/>
      </w:rPr>
      <w:instrText xml:space="preserve"> = "Ja" "</w:instrText>
    </w:r>
    <w:r w:rsidRPr="00BE2053">
      <w:rPr>
        <w:rStyle w:val="SidhuvudUtskott"/>
      </w:rPr>
      <w:fldChar w:fldCharType="begin" w:fldLock="1"/>
    </w:r>
    <w:r w:rsidRPr="00BE2053">
      <w:rPr>
        <w:rStyle w:val="SidhuvudUtskott"/>
      </w:rPr>
      <w:instrText xml:space="preserve"> PRINTDATE \@ "yyyy-MM-dd HH.mm    " </w:instrText>
    </w:r>
    <w:r w:rsidRPr="00BE2053">
      <w:rPr>
        <w:rStyle w:val="SidhuvudUtskott"/>
      </w:rPr>
      <w:fldChar w:fldCharType="separate"/>
    </w:r>
    <w:r w:rsidRPr="00BE2053">
      <w:rPr>
        <w:rStyle w:val="SidhuvudUtskott"/>
      </w:rPr>
      <w:instrText>2000-08-11 16.42</w:instrText>
    </w:r>
    <w:r w:rsidRPr="00BE2053">
      <w:rPr>
        <w:rStyle w:val="SidhuvudUtskott"/>
      </w:rPr>
      <w:fldChar w:fldCharType="end"/>
    </w:r>
    <w:r w:rsidRPr="00BE2053">
      <w:rPr>
        <w:rStyle w:val="SidhuvudUtskott"/>
      </w:rPr>
      <w:instrText xml:space="preserve">" </w:instrText>
    </w:r>
    <w:r w:rsidRPr="00BE2053">
      <w:rPr>
        <w:rStyle w:val="SidhuvudUtskott"/>
      </w:rPr>
      <w:fldChar w:fldCharType="end"/>
    </w:r>
    <w:r w:rsidRPr="00BE2053">
      <w:rPr>
        <w:rStyle w:val="SidhuvudUtskott"/>
      </w:rPr>
      <w:fldChar w:fldCharType="begin" w:fldLock="1"/>
    </w:r>
    <w:r w:rsidRPr="00BE2053">
      <w:rPr>
        <w:rStyle w:val="SidhuvudUtskott"/>
      </w:rPr>
      <w:instrText xml:space="preserve"> DOCPR</w:instrText>
    </w:r>
    <w:r w:rsidRPr="00BE2053">
      <w:rPr>
        <w:rStyle w:val="SidhuvudUtskott"/>
      </w:rPr>
      <w:instrText>O</w:instrText>
    </w:r>
    <w:r w:rsidRPr="00BE2053">
      <w:rPr>
        <w:rStyle w:val="SidhuvudUtskott"/>
      </w:rPr>
      <w:instrText>PERTY Status</w:instrText>
    </w:r>
    <w:r w:rsidRPr="00BE2053">
      <w:rPr>
        <w:rStyle w:val="SidhuvudUtskott"/>
      </w:rPr>
      <w:fldChar w:fldCharType="end"/>
    </w:r>
  </w:p>
  <w:p w:rsidR="003F4734" w:rsidRPr="00BE2053" w:rsidRDefault="003F4734">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4734" w:rsidRPr="00BE2053" w:rsidRDefault="003F4734">
    <w:pPr>
      <w:pStyle w:val="SidhuvudKantJmn"/>
      <w:framePr w:w="8732" w:h="567" w:hRule="exact" w:vSpace="0" w:wrap="around" w:vAnchor="page" w:y="341" w:anchorLock="0"/>
    </w:pPr>
    <w:r w:rsidRPr="00BE2053">
      <w:rPr>
        <w:rStyle w:val="SidhuvudUtskott"/>
      </w:rPr>
      <w:t>2000/01:UU4y</w:t>
    </w:r>
    <w:r w:rsidRPr="00BE2053">
      <w:t xml:space="preserve">    </w:t>
    </w:r>
  </w:p>
  <w:p w:rsidR="003F4734" w:rsidRPr="00BE2053" w:rsidRDefault="003F4734">
    <w:pPr>
      <w:pStyle w:val="SidhuvudKantJmn"/>
      <w:framePr w:w="8732" w:h="567" w:hRule="exact" w:vSpace="0" w:wrap="around" w:vAnchor="page" w:y="341" w:anchorLock="0"/>
    </w:pPr>
  </w:p>
  <w:p w:rsidR="003F4734" w:rsidRPr="00BE2053" w:rsidRDefault="003F4734">
    <w:pPr>
      <w:pStyle w:val="SidhuvudKantUdda"/>
      <w:framePr w:w="8732" w:h="567" w:hRule="exact" w:vSpace="0" w:wrap="around" w:vAnchor="page" w:y="341" w:anchorLock="0"/>
    </w:pPr>
    <w:r w:rsidRPr="00BE2053">
      <w:rPr>
        <w:rStyle w:val="SidhuvudRubrikReferens"/>
        <w:smallCaps w:val="0"/>
        <w:spacing w:val="0"/>
        <w:sz w:val="19"/>
      </w:rPr>
      <w:t xml:space="preserve"> </w:t>
    </w:r>
  </w:p>
  <w:p w:rsidR="003F4734" w:rsidRPr="00BE2053" w:rsidRDefault="003F4734">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20555422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utrikesutskottets"/>
    <w:docVar w:name="Skapår" w:val="0001"/>
  </w:docVars>
  <w:rsids>
    <w:rsidRoot w:val="0083562F"/>
    <w:rsid w:val="003F4734"/>
    <w:rsid w:val="0083562F"/>
    <w:rsid w:val="00BE205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77DA8C0-E77D-49F7-9708-D6E9C4B56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styleId="Brdtext">
    <w:name w:val="Body Text"/>
    <w:basedOn w:val="Normal"/>
    <w:next w:val="Brdtextmedindrag"/>
    <w:semiHidden/>
    <w:pPr>
      <w:overflowPunct w:val="0"/>
      <w:autoSpaceDE w:val="0"/>
      <w:autoSpaceDN w:val="0"/>
      <w:adjustRightInd w:val="0"/>
      <w:spacing w:before="0" w:line="260" w:lineRule="exact"/>
      <w:textAlignment w:val="baseline"/>
    </w:pPr>
    <w:rPr>
      <w:rFonts w:ascii="OrigGarmnd BT" w:hAnsi="OrigGarmnd BT"/>
      <w:spacing w:val="-4"/>
      <w:sz w:val="22"/>
    </w:rPr>
  </w:style>
  <w:style w:type="paragraph" w:styleId="Brdtextmedindrag">
    <w:name w:val="Body Text Indent"/>
    <w:basedOn w:val="Brdtext"/>
    <w:semiHidden/>
    <w:pPr>
      <w:ind w:firstLine="227"/>
    </w:pPr>
  </w:style>
  <w:style w:type="paragraph" w:customStyle="1" w:styleId="Rubrik4utannumrering">
    <w:name w:val="Rubrik 4 utan numrering"/>
    <w:basedOn w:val="Rubrik4"/>
    <w:next w:val="Brdtext"/>
    <w:pPr>
      <w:overflowPunct w:val="0"/>
      <w:autoSpaceDE w:val="0"/>
      <w:autoSpaceDN w:val="0"/>
      <w:adjustRightInd w:val="0"/>
      <w:spacing w:before="520" w:after="260" w:line="260" w:lineRule="exact"/>
      <w:textAlignment w:val="baseline"/>
      <w:outlineLvl w:val="9"/>
    </w:pPr>
    <w:rPr>
      <w:rFonts w:ascii="TradeGothic" w:hAnsi="TradeGothic"/>
      <w:b/>
      <w:i w:val="0"/>
      <w:noProof w:val="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1273</Words>
  <Characters>8319</Characters>
  <Application>Microsoft Office Word</Application>
  <DocSecurity>4</DocSecurity>
  <Lines>180</Lines>
  <Paragraphs>64</Paragraphs>
  <ScaleCrop>false</ScaleCrop>
  <HeadingPairs>
    <vt:vector size="4" baseType="variant">
      <vt:variant>
        <vt:lpstr>Title</vt:lpstr>
      </vt:variant>
      <vt:variant>
        <vt:i4>1</vt:i4>
      </vt:variant>
      <vt:variant>
        <vt:lpstr>Rubriker</vt:lpstr>
      </vt:variant>
      <vt:variant>
        <vt:i4>11</vt:i4>
      </vt:variant>
    </vt:vector>
  </HeadingPairs>
  <TitlesOfParts>
    <vt:vector size="12" baseType="lpstr">
      <vt:lpstr>Utrikesutskottets yttrande</vt:lpstr>
      <vt:lpstr>Till finansutskottet</vt:lpstr>
      <vt:lpstr>    1 Propositionen </vt:lpstr>
      <vt:lpstr>        1.1 Yrkandena</vt:lpstr>
      <vt:lpstr>        1.2 Sammanfattning av propositionen </vt:lpstr>
      <vt:lpstr>    2 Motionen</vt:lpstr>
      <vt:lpstr>    3 Utskottets överväganden </vt:lpstr>
      <vt:lpstr>Avvikande mening</vt:lpstr>
      <vt:lpstr>    Medel för bibehållande av vissa ambassader</vt:lpstr>
      <vt:lpstr>Särskilt yttrande</vt:lpstr>
      <vt:lpstr>    Medel för bibehållande av vissa ambassader</vt:lpstr>
      <vt:lpstr>Innehållsförteckning</vt:lpstr>
    </vt:vector>
  </TitlesOfParts>
  <Company>Riksdagen</Company>
  <LinksUpToDate>false</LinksUpToDate>
  <CharactersWithSpaces>9528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Utrikesutskottets yttrande</dc:title>
  <dc:subject>Utrikesutskottets yttrande</dc:subject>
  <dc:creator>Riksdagen</dc:creator>
  <cp:keywords>Riksdagen</cp:keywords>
  <cp:lastModifiedBy>Lars Brink</cp:lastModifiedBy>
  <cp:revision>2</cp:revision>
  <cp:lastPrinted>2001-05-23T11:36:00Z</cp:lastPrinted>
  <dcterms:created xsi:type="dcterms:W3CDTF">2025-12-15T23:59:00Z</dcterms:created>
  <dcterms:modified xsi:type="dcterms:W3CDTF">2025-12-15T23:59:00Z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4y</vt:lpwstr>
  </property>
  <property fmtid="{D5CDD505-2E9C-101B-9397-08002B2CF9AE}" pid="3" name="Utskott">
    <vt:lpwstr>UU</vt:lpwstr>
  </property>
  <property fmtid="{D5CDD505-2E9C-101B-9397-08002B2CF9AE}" pid="4" name="BetänkandeÅr">
    <vt:lpwstr>2000/01</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