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26263" w:rsidP="00DA0661">
      <w:pPr>
        <w:pStyle w:val="Title"/>
      </w:pPr>
      <w:bookmarkStart w:id="0" w:name="Start"/>
      <w:bookmarkStart w:id="1" w:name="_Hlk98424317"/>
      <w:bookmarkEnd w:id="0"/>
      <w:r>
        <w:t>Svar på fråga 2021/22:1256 av Saila Quicklund (M)</w:t>
      </w:r>
      <w:r>
        <w:br/>
        <w:t>Åtgärder för att tillgodose fjällräddarnas behov</w:t>
      </w:r>
    </w:p>
    <w:p w:rsidR="00126263" w:rsidP="00126263">
      <w:pPr>
        <w:pStyle w:val="BodyText"/>
      </w:pPr>
      <w:r>
        <w:t>Saila Quicklund har frågat mig vilka konkreta åtgärder jag avser att vidta för att tillgodose fjällräddarnas behov och som säkerställer att de kan utföra sina viktiga uppdrag.</w:t>
      </w:r>
    </w:p>
    <w:p w:rsidR="00C02F8F" w:rsidP="00126263">
      <w:pPr>
        <w:pStyle w:val="BodyText"/>
      </w:pPr>
      <w:r>
        <w:t>Polismyndigheten</w:t>
      </w:r>
      <w:r w:rsidRPr="00C02F8F">
        <w:t xml:space="preserve"> </w:t>
      </w:r>
      <w:r w:rsidRPr="00C02F8F">
        <w:t>ansvarar</w:t>
      </w:r>
      <w:r w:rsidR="00040704">
        <w:t xml:space="preserve"> inom ramen för den statliga räddningstjänsten</w:t>
      </w:r>
      <w:r w:rsidRPr="00C02F8F">
        <w:t xml:space="preserve"> för räddningsinsatser i fjällvärlden. Till sin hjälp har </w:t>
      </w:r>
      <w:r>
        <w:t>polisen</w:t>
      </w:r>
      <w:r w:rsidRPr="00C02F8F">
        <w:t xml:space="preserve"> </w:t>
      </w:r>
      <w:r>
        <w:t>fjällräddare, som</w:t>
      </w:r>
      <w:r w:rsidR="00035124">
        <w:t xml:space="preserve"> är </w:t>
      </w:r>
      <w:r w:rsidRPr="00C02F8F">
        <w:t xml:space="preserve">frivilliga </w:t>
      </w:r>
      <w:r>
        <w:t xml:space="preserve">och </w:t>
      </w:r>
      <w:r w:rsidRPr="00C02F8F">
        <w:t xml:space="preserve">som utbildas och utrustas av </w:t>
      </w:r>
      <w:r>
        <w:t>Polismyndigheten</w:t>
      </w:r>
      <w:r w:rsidR="00D91217">
        <w:t xml:space="preserve">. </w:t>
      </w:r>
    </w:p>
    <w:p w:rsidR="002458F5" w:rsidP="00BB5DCE">
      <w:r>
        <w:t>Fjällräddarna</w:t>
      </w:r>
      <w:r w:rsidRPr="00C02F8F">
        <w:t xml:space="preserve"> </w:t>
      </w:r>
      <w:r>
        <w:t>får</w:t>
      </w:r>
      <w:r w:rsidRPr="00C02F8F">
        <w:t xml:space="preserve"> ersättning bland annat under fjällräddningsuppdrag, utbildning och beredskap.</w:t>
      </w:r>
      <w:r>
        <w:t xml:space="preserve"> Denna ersättning regleras i avtal mellan Polismyndigheten och Svenska Fjällräddares Riksorganisation.</w:t>
      </w:r>
      <w:r w:rsidRPr="0026293E" w:rsidR="0026293E">
        <w:t xml:space="preserve"> Avtalet ses över regelbundet och nuvarande avtal sträcker sig till </w:t>
      </w:r>
      <w:r w:rsidR="00121F47">
        <w:t xml:space="preserve">den </w:t>
      </w:r>
      <w:r w:rsidRPr="0026293E" w:rsidR="0026293E">
        <w:t xml:space="preserve">30 september 2024. </w:t>
      </w:r>
      <w:r w:rsidR="00BB5DCE">
        <w:t>Med denna utgångspunkt är det</w:t>
      </w:r>
      <w:r w:rsidR="00337423">
        <w:t xml:space="preserve"> </w:t>
      </w:r>
      <w:r>
        <w:t xml:space="preserve">Polismyndigheten som avgör </w:t>
      </w:r>
      <w:r w:rsidR="000F762F">
        <w:t xml:space="preserve">ersättningsnivåerna för fjällräddarna. Polismyndigheten </w:t>
      </w:r>
      <w:r w:rsidR="00086AF0">
        <w:t>ansvarar</w:t>
      </w:r>
      <w:r w:rsidR="000F762F">
        <w:t xml:space="preserve"> också</w:t>
      </w:r>
      <w:r w:rsidR="00086AF0">
        <w:t xml:space="preserve"> för</w:t>
      </w:r>
      <w:r w:rsidR="000F762F">
        <w:t xml:space="preserve"> vilka andra</w:t>
      </w:r>
      <w:r>
        <w:t xml:space="preserve"> åtgärder som behöver vidtas för att </w:t>
      </w:r>
      <w:r w:rsidR="00040704">
        <w:t xml:space="preserve">skapa </w:t>
      </w:r>
      <w:r w:rsidR="000F762F">
        <w:t xml:space="preserve">rätt </w:t>
      </w:r>
      <w:r w:rsidR="00040704">
        <w:t xml:space="preserve">förutsättningar för </w:t>
      </w:r>
      <w:r w:rsidR="000F762F">
        <w:t>fjällräddningsverksamheten</w:t>
      </w:r>
      <w:r>
        <w:t>.</w:t>
      </w:r>
    </w:p>
    <w:p w:rsidR="00303AE0" w:rsidP="00303AE0">
      <w:pPr>
        <w:pStyle w:val="BodyText"/>
      </w:pPr>
      <w:r w:rsidRPr="00126263">
        <w:t xml:space="preserve">Priserna på bensin och diesel har stigit under </w:t>
      </w:r>
      <w:r w:rsidR="000F762F">
        <w:t>senare tid och r</w:t>
      </w:r>
      <w:r w:rsidRPr="007D6CE2">
        <w:t xml:space="preserve">egeringen har lämnat </w:t>
      </w:r>
      <w:r>
        <w:t>flera</w:t>
      </w:r>
      <w:r w:rsidRPr="007D6CE2">
        <w:t xml:space="preserve"> förslag till riksdagen</w:t>
      </w:r>
      <w:r>
        <w:t xml:space="preserve"> om </w:t>
      </w:r>
      <w:r w:rsidRPr="00337423">
        <w:t>bland annat sänkt drivmedelsskatt</w:t>
      </w:r>
      <w:r>
        <w:t xml:space="preserve"> och</w:t>
      </w:r>
      <w:r w:rsidRPr="00337423">
        <w:t xml:space="preserve"> en ny drivmedelskompensation till privatpersoner med bil</w:t>
      </w:r>
      <w:r>
        <w:t xml:space="preserve">, </w:t>
      </w:r>
      <w:r w:rsidR="00121F47">
        <w:t xml:space="preserve">med tyngdpunkt på </w:t>
      </w:r>
      <w:r>
        <w:t>boende i gles- och landsbygder där avstånden är stora.</w:t>
      </w:r>
    </w:p>
    <w:p w:rsidR="00AE11CA" w:rsidP="006A12F1">
      <w:pPr>
        <w:pStyle w:val="BodyText"/>
      </w:pPr>
      <w:r>
        <w:t>Fjällräddarna har ett viktigt uppdrag. De räddar liv på några av Sveriges mest svåråtkomliga platser. Villkoren för fjällräddarna är</w:t>
      </w:r>
      <w:r w:rsidR="00DF38E7">
        <w:t xml:space="preserve"> </w:t>
      </w:r>
      <w:r w:rsidR="00121F47">
        <w:t xml:space="preserve">dock i första hand </w:t>
      </w:r>
      <w:r w:rsidR="00DF38E7">
        <w:t>en fråga för Polismyndigheten att reglera.</w:t>
      </w:r>
    </w:p>
    <w:p w:rsidR="0012626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4A37031808E4608B7DC77C768EC7F2C"/>
          </w:placeholder>
          <w:dataBinding w:xpath="/ns0:DocumentInfo[1]/ns0:BaseInfo[1]/ns0:HeaderDate[1]" w:storeItemID="{70D593F4-43A1-4AF4-8F5C-5A4FCADDF03A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B7873">
            <w:t>23 mars 2022</w:t>
          </w:r>
        </w:sdtContent>
      </w:sdt>
    </w:p>
    <w:p w:rsidR="00AE11CA" w:rsidP="00DB48AB">
      <w:pPr>
        <w:pStyle w:val="BodyText"/>
      </w:pPr>
    </w:p>
    <w:p w:rsidR="00126263" w:rsidRPr="00DB48AB" w:rsidP="00DB48AB">
      <w:pPr>
        <w:pStyle w:val="BodyText"/>
      </w:pPr>
      <w:r>
        <w:t>Morgan Johansson</w:t>
      </w:r>
      <w:bookmarkEnd w:id="1"/>
    </w:p>
    <w:sectPr w:rsidSect="00AE11CA">
      <w:footerReference w:type="default" r:id="rId9"/>
      <w:headerReference w:type="first" r:id="rId10"/>
      <w:footerReference w:type="first" r:id="rId11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2626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26263" w:rsidRPr="007D73AB" w:rsidP="00340DE0">
          <w:pPr>
            <w:pStyle w:val="Header"/>
          </w:pPr>
        </w:p>
      </w:tc>
      <w:tc>
        <w:tcPr>
          <w:tcW w:w="1134" w:type="dxa"/>
        </w:tcPr>
        <w:p w:rsidR="0012626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2626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26263" w:rsidRPr="00710A6C" w:rsidP="00EE3C0F">
          <w:pPr>
            <w:pStyle w:val="Header"/>
            <w:rPr>
              <w:b/>
            </w:rPr>
          </w:pPr>
        </w:p>
        <w:p w:rsidR="00126263" w:rsidP="00EE3C0F">
          <w:pPr>
            <w:pStyle w:val="Header"/>
          </w:pPr>
        </w:p>
        <w:p w:rsidR="00126263" w:rsidP="00EE3C0F">
          <w:pPr>
            <w:pStyle w:val="Header"/>
          </w:pPr>
        </w:p>
        <w:p w:rsidR="0012626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D3B54ACB4AF4CE7A03AC31EB7FD8EF6"/>
            </w:placeholder>
            <w:dataBinding w:xpath="/ns0:DocumentInfo[1]/ns0:BaseInfo[1]/ns0:Dnr[1]" w:storeItemID="{70D593F4-43A1-4AF4-8F5C-5A4FCADDF03A}" w:prefixMappings="xmlns:ns0='http://lp/documentinfo/RK' "/>
            <w:text/>
          </w:sdtPr>
          <w:sdtContent>
            <w:p w:rsidR="00126263" w:rsidP="00EE3C0F">
              <w:pPr>
                <w:pStyle w:val="Header"/>
              </w:pPr>
              <w:r>
                <w:t>Ju2022/00955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12BF66FA6E4965A13A84B6E714EDA1"/>
            </w:placeholder>
            <w:showingPlcHdr/>
            <w:dataBinding w:xpath="/ns0:DocumentInfo[1]/ns0:BaseInfo[1]/ns0:DocNumber[1]" w:storeItemID="{70D593F4-43A1-4AF4-8F5C-5A4FCADDF03A}" w:prefixMappings="xmlns:ns0='http://lp/documentinfo/RK' "/>
            <w:text/>
          </w:sdtPr>
          <w:sdtContent>
            <w:p w:rsidR="0012626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26263" w:rsidP="00EE3C0F">
          <w:pPr>
            <w:pStyle w:val="Header"/>
          </w:pPr>
        </w:p>
      </w:tc>
      <w:tc>
        <w:tcPr>
          <w:tcW w:w="1134" w:type="dxa"/>
        </w:tcPr>
        <w:p w:rsidR="00126263" w:rsidP="0094502D">
          <w:pPr>
            <w:pStyle w:val="Header"/>
          </w:pPr>
        </w:p>
        <w:p w:rsidR="00126263" w:rsidRPr="0094502D" w:rsidP="00EC71A6">
          <w:pPr>
            <w:pStyle w:val="Header"/>
          </w:pPr>
        </w:p>
      </w:tc>
    </w:tr>
    <w:tr w:rsidTr="00AE11C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24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BA5A8A4E6CC45E281ECF2821032A7D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26263" w:rsidRPr="00126263" w:rsidP="00340DE0">
              <w:pPr>
                <w:pStyle w:val="Header"/>
                <w:rPr>
                  <w:b/>
                </w:rPr>
              </w:pPr>
              <w:r w:rsidRPr="00126263">
                <w:rPr>
                  <w:b/>
                </w:rPr>
                <w:t>Justitiedepartementet</w:t>
              </w:r>
            </w:p>
            <w:p w:rsidR="00126263" w:rsidRPr="00340DE0" w:rsidP="00340DE0">
              <w:pPr>
                <w:pStyle w:val="Header"/>
              </w:pPr>
              <w:r w:rsidRPr="00126263">
                <w:t>Justitie- och inrikesministern</w:t>
              </w:r>
            </w:p>
          </w:tc>
        </w:sdtContent>
      </w:sdt>
      <w:tc>
        <w:tcPr>
          <w:tcW w:w="3170" w:type="dxa"/>
        </w:tcPr>
        <w:p w:rsidR="00126263" w:rsidP="00547B89">
          <w:pPr>
            <w:pStyle w:val="Header"/>
          </w:pPr>
          <w:sdt>
            <w:sdtPr>
              <w:alias w:val="Recipient"/>
              <w:tag w:val="ccRKShow_Recipient"/>
              <w:id w:val="-28344517"/>
              <w:placeholder>
                <w:docPart w:val="6E84F6F634F14D0FBD98B3B43234DF14"/>
              </w:placeholder>
              <w:dataBinding w:xpath="/ns0:DocumentInfo[1]/ns0:BaseInfo[1]/ns0:Recipient[1]" w:storeItemID="{70D593F4-43A1-4AF4-8F5C-5A4FCADDF03A}" w:prefixMappings="xmlns:ns0='http://lp/documentinfo/RK' "/>
              <w:text w:multiLine="1"/>
            </w:sdtPr>
            <w:sdtContent>
              <w:r>
                <w:t>Till riksdagen</w:t>
              </w:r>
            </w:sdtContent>
          </w:sdt>
          <w:r w:rsidR="00121F47">
            <w:t xml:space="preserve">  </w:t>
          </w:r>
        </w:p>
      </w:tc>
      <w:tc>
        <w:tcPr>
          <w:tcW w:w="1134" w:type="dxa"/>
        </w:tcPr>
        <w:p w:rsidR="0012626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D3B54ACB4AF4CE7A03AC31EB7FD8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6B6BF-DB72-482E-9BAC-67424BB9BB34}"/>
      </w:docPartPr>
      <w:docPartBody>
        <w:p w:rsidR="002662A4" w:rsidP="00397D59">
          <w:pPr>
            <w:pStyle w:val="2D3B54ACB4AF4CE7A03AC31EB7FD8E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12BF66FA6E4965A13A84B6E714ED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DA658-9BD9-44DF-B5B2-0D9F548C0B0D}"/>
      </w:docPartPr>
      <w:docPartBody>
        <w:p w:rsidR="002662A4" w:rsidP="00397D59">
          <w:pPr>
            <w:pStyle w:val="B912BF66FA6E4965A13A84B6E714EDA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A5A8A4E6CC45E281ECF2821032A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C88818-9F19-45CE-AE77-1FDA24C88BE5}"/>
      </w:docPartPr>
      <w:docPartBody>
        <w:p w:rsidR="002662A4" w:rsidP="00397D59">
          <w:pPr>
            <w:pStyle w:val="DBA5A8A4E6CC45E281ECF2821032A7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84F6F634F14D0FBD98B3B43234DF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8A8C0-8C44-4435-A1AA-1FB23A69307D}"/>
      </w:docPartPr>
      <w:docPartBody>
        <w:p w:rsidR="002662A4" w:rsidP="00397D59">
          <w:pPr>
            <w:pStyle w:val="6E84F6F634F14D0FBD98B3B43234DF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A37031808E4608B7DC77C768EC7F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7A4D7-008E-4402-8CE7-51B5DB508C0B}"/>
      </w:docPartPr>
      <w:docPartBody>
        <w:p w:rsidR="002662A4" w:rsidP="00397D59">
          <w:pPr>
            <w:pStyle w:val="74A37031808E4608B7DC77C768EC7F2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D59"/>
    <w:rPr>
      <w:noProof w:val="0"/>
      <w:color w:val="808080"/>
    </w:rPr>
  </w:style>
  <w:style w:type="paragraph" w:customStyle="1" w:styleId="2D3B54ACB4AF4CE7A03AC31EB7FD8EF6">
    <w:name w:val="2D3B54ACB4AF4CE7A03AC31EB7FD8EF6"/>
    <w:rsid w:val="00397D59"/>
  </w:style>
  <w:style w:type="paragraph" w:customStyle="1" w:styleId="6E84F6F634F14D0FBD98B3B43234DF14">
    <w:name w:val="6E84F6F634F14D0FBD98B3B43234DF14"/>
    <w:rsid w:val="00397D59"/>
  </w:style>
  <w:style w:type="paragraph" w:customStyle="1" w:styleId="B912BF66FA6E4965A13A84B6E714EDA11">
    <w:name w:val="B912BF66FA6E4965A13A84B6E714EDA11"/>
    <w:rsid w:val="00397D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A5A8A4E6CC45E281ECF2821032A7D41">
    <w:name w:val="DBA5A8A4E6CC45E281ECF2821032A7D41"/>
    <w:rsid w:val="00397D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A37031808E4608B7DC77C768EC7F2C">
    <w:name w:val="74A37031808E4608B7DC77C768EC7F2C"/>
    <w:rsid w:val="00397D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2022-03-23T00:00:00</HeaderDate>
    <Office/>
    <Dnr>Ju2022/00955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ff9ec813-1258-42b5-ab0e-0b1c469a3e8b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7901D-0F8F-44A7-BB55-3CF651CC57CA}"/>
</file>

<file path=customXml/itemProps2.xml><?xml version="1.0" encoding="utf-8"?>
<ds:datastoreItem xmlns:ds="http://schemas.openxmlformats.org/officeDocument/2006/customXml" ds:itemID="{70D593F4-43A1-4AF4-8F5C-5A4FCADDF03A}"/>
</file>

<file path=customXml/itemProps3.xml><?xml version="1.0" encoding="utf-8"?>
<ds:datastoreItem xmlns:ds="http://schemas.openxmlformats.org/officeDocument/2006/customXml" ds:itemID="{CC1284BC-0481-484E-9A07-E18229F15266}"/>
</file>

<file path=customXml/itemProps4.xml><?xml version="1.0" encoding="utf-8"?>
<ds:datastoreItem xmlns:ds="http://schemas.openxmlformats.org/officeDocument/2006/customXml" ds:itemID="{25CF0FB4-5874-42DC-954C-5F6A7047B25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1256.docx</dc:title>
  <cp:revision>26</cp:revision>
  <dcterms:created xsi:type="dcterms:W3CDTF">2022-03-15T08:13:00Z</dcterms:created>
  <dcterms:modified xsi:type="dcterms:W3CDTF">2022-03-22T08:46:00Z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79d87d0a-479d-4029-a534-85f622800f79</vt:lpwstr>
  </property>
</Properties>
</file>