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C7C9C" w14:textId="77777777" w:rsidR="00F52C8A" w:rsidRDefault="00F52C8A" w:rsidP="00F52C8A">
      <w:pPr>
        <w:pStyle w:val="Rubrik"/>
        <w:rPr>
          <w:rFonts w:ascii="Arial" w:eastAsiaTheme="minorHAnsi" w:hAnsi="Arial" w:cs="Arial"/>
          <w:bCs/>
          <w:szCs w:val="26"/>
        </w:rPr>
      </w:pPr>
      <w:r w:rsidRPr="00021055">
        <w:rPr>
          <w:rFonts w:ascii="Arial" w:hAnsi="Arial" w:cs="Arial"/>
          <w:szCs w:val="26"/>
        </w:rPr>
        <w:t xml:space="preserve">Svar på fråga </w:t>
      </w:r>
      <w:r w:rsidRPr="00021055">
        <w:rPr>
          <w:rFonts w:ascii="Arial" w:eastAsiaTheme="minorHAnsi" w:hAnsi="Arial" w:cs="Arial"/>
          <w:bCs/>
          <w:szCs w:val="26"/>
        </w:rPr>
        <w:t xml:space="preserve">2017/18:1139 </w:t>
      </w:r>
      <w:r>
        <w:rPr>
          <w:rFonts w:ascii="Arial" w:eastAsiaTheme="minorHAnsi" w:hAnsi="Arial" w:cs="Arial"/>
          <w:bCs/>
          <w:szCs w:val="26"/>
        </w:rPr>
        <w:t>av</w:t>
      </w:r>
      <w:r>
        <w:t xml:space="preserve"> Karin Enström (M)</w:t>
      </w:r>
      <w:r>
        <w:br/>
      </w:r>
      <w:r w:rsidRPr="00021055">
        <w:rPr>
          <w:rFonts w:ascii="Arial" w:eastAsiaTheme="minorHAnsi" w:hAnsi="Arial" w:cs="Arial"/>
          <w:bCs/>
          <w:szCs w:val="26"/>
        </w:rPr>
        <w:t>Konsekvenser av EU:s sociala pelare</w:t>
      </w:r>
    </w:p>
    <w:p w14:paraId="5AAF1B74" w14:textId="5107D3B2" w:rsidR="00F52C8A" w:rsidRPr="000B538D" w:rsidRDefault="00F52C8A" w:rsidP="00C25541">
      <w:pPr>
        <w:pStyle w:val="Brdtext"/>
      </w:pPr>
      <w:r>
        <w:t xml:space="preserve">Karin Enström har frågat mig hur jag ser </w:t>
      </w:r>
      <w:r w:rsidRPr="00021055">
        <w:t>på att de ökade ambitionerna inom EU:s sociala område med</w:t>
      </w:r>
      <w:r>
        <w:t xml:space="preserve"> stor sannolikhet blir ett nytt </w:t>
      </w:r>
      <w:r w:rsidRPr="00021055">
        <w:t>kostnadsdrivande område inom EU:s budget och</w:t>
      </w:r>
      <w:r>
        <w:t xml:space="preserve"> </w:t>
      </w:r>
      <w:r w:rsidRPr="00021055">
        <w:t>därmed blir en bidragande fakto</w:t>
      </w:r>
      <w:r>
        <w:t>r till en höjd svensk EU-avgift</w:t>
      </w:r>
      <w:r w:rsidR="00C25541">
        <w:t>.</w:t>
      </w:r>
    </w:p>
    <w:p w14:paraId="0ABD0D88" w14:textId="52ACBF8B" w:rsidR="00F52C8A" w:rsidRDefault="00F52C8A" w:rsidP="00C25541">
      <w:pPr>
        <w:pStyle w:val="Brdtext"/>
      </w:pPr>
      <w:r>
        <w:t xml:space="preserve">Den 2 maj väntas kommissionen lägga fram ett förslag till en flerårig budgetram för perioden 2021–2027. </w:t>
      </w:r>
      <w:r w:rsidRPr="009A13E8">
        <w:t xml:space="preserve">Regeringen har fastlagt fem </w:t>
      </w:r>
      <w:bookmarkStart w:id="0" w:name="_GoBack"/>
      <w:r w:rsidRPr="009A13E8">
        <w:t xml:space="preserve">övergripande prioriteringar inför </w:t>
      </w:r>
      <w:r>
        <w:t xml:space="preserve">förhandlingarna om </w:t>
      </w:r>
      <w:r w:rsidRPr="009A13E8">
        <w:t xml:space="preserve">nästa fleråriga </w:t>
      </w:r>
      <w:bookmarkEnd w:id="0"/>
      <w:r w:rsidRPr="009A13E8">
        <w:t>budgetram</w:t>
      </w:r>
      <w:r>
        <w:t>. Dessa pri</w:t>
      </w:r>
      <w:r w:rsidR="00C25541">
        <w:t>oriteringar har förankrats med r</w:t>
      </w:r>
      <w:r>
        <w:t>iksdagen</w:t>
      </w:r>
      <w:r w:rsidRPr="009A13E8">
        <w:t>:</w:t>
      </w:r>
    </w:p>
    <w:p w14:paraId="11BCCC76" w14:textId="77777777" w:rsidR="00F52C8A" w:rsidRDefault="00F52C8A" w:rsidP="00C25541">
      <w:r w:rsidRPr="009A13E8">
        <w:t>1.</w:t>
      </w:r>
      <w:r>
        <w:t xml:space="preserve"> När Storbritann</w:t>
      </w:r>
      <w:r w:rsidRPr="009A13E8">
        <w:t>iens bidrag försvinner behöver budgeten minska med lika mycket. Regeringen vill därför sätta ett utgiftstak som inte överstiger 1 % av EU:s BNI.</w:t>
      </w:r>
    </w:p>
    <w:p w14:paraId="12FC8B3C" w14:textId="77777777" w:rsidR="00F52C8A" w:rsidRDefault="00F52C8A" w:rsidP="00C25541">
      <w:r w:rsidRPr="009A13E8">
        <w:t>2.</w:t>
      </w:r>
      <w:r>
        <w:t xml:space="preserve"> </w:t>
      </w:r>
      <w:r w:rsidRPr="009A13E8">
        <w:t>Den svenska avgiften ska hållas nere. Det vill regeringen främst göra genom att minska storleken på budgeten och värna den andel Sverige ska betala.</w:t>
      </w:r>
    </w:p>
    <w:p w14:paraId="7D763165" w14:textId="77777777" w:rsidR="00F52C8A" w:rsidRDefault="00F52C8A" w:rsidP="00C25541">
      <w:r w:rsidRPr="009A13E8">
        <w:t>3.</w:t>
      </w:r>
      <w:r>
        <w:t xml:space="preserve"> </w:t>
      </w:r>
      <w:r w:rsidRPr="009A13E8">
        <w:t>Regeringen vill se en modern budget med omprioriteringar till fördel för gemensamma åtgärder som säkerhet, migration, konkurrenskraft, forskning, miljö och klimatomställning. Detta ska ske genom minskade anslag för jordbruksstöd och strukturfonder.</w:t>
      </w:r>
    </w:p>
    <w:p w14:paraId="3A51DD2A" w14:textId="77777777" w:rsidR="00F52C8A" w:rsidRDefault="00F52C8A" w:rsidP="00C25541">
      <w:r w:rsidRPr="009A13E8">
        <w:t>4.</w:t>
      </w:r>
      <w:r>
        <w:t xml:space="preserve"> </w:t>
      </w:r>
      <w:r w:rsidRPr="009A13E8">
        <w:t>Det ska kosta att inte ta ansvar. Länder som inte tar sitt ansvar i migrationspolitiken ska inte kunna få tillgång till stöd från EU på samma sätt som idag.</w:t>
      </w:r>
    </w:p>
    <w:p w14:paraId="719E5644" w14:textId="77777777" w:rsidR="00F52C8A" w:rsidRDefault="00F52C8A" w:rsidP="00C25541">
      <w:r w:rsidRPr="009A13E8">
        <w:lastRenderedPageBreak/>
        <w:t>5.</w:t>
      </w:r>
      <w:r>
        <w:t xml:space="preserve"> </w:t>
      </w:r>
      <w:r w:rsidRPr="009A13E8">
        <w:t>Regeringen vill se en mer effektiv kontroll av hur EU-medel används. Med en minskad budget blir det ännu viktigare att pengarna används på rätt sätt.</w:t>
      </w:r>
    </w:p>
    <w:p w14:paraId="62606FE1" w14:textId="2623C377" w:rsidR="00F52C8A" w:rsidRDefault="00F52C8A" w:rsidP="00C25541">
      <w:r>
        <w:t>När kommissionen har presenterat förslaget om en flerårig budgetram</w:t>
      </w:r>
      <w:r w:rsidR="00C25541">
        <w:t xml:space="preserve"> för perioden 2021-2027 kommer r</w:t>
      </w:r>
      <w:r>
        <w:t>egeringen att analysera det och i vanlig ord</w:t>
      </w:r>
      <w:r w:rsidR="00C25541">
        <w:t>ning överlägga och samråda med r</w:t>
      </w:r>
      <w:r>
        <w:t xml:space="preserve">iksdagen om mer detaljerade ståndpunkter inför förhandlingarna i rådet med utgångspunkt i de övergripande prioriteringarna ovan. </w:t>
      </w:r>
    </w:p>
    <w:p w14:paraId="28B0EA46" w14:textId="77777777" w:rsidR="00F52C8A" w:rsidRDefault="00F52C8A" w:rsidP="00C25541">
      <w:pPr>
        <w:pStyle w:val="Brdtext"/>
      </w:pPr>
      <w:r>
        <w:t xml:space="preserve">Den europeiska pelaren för sociala rättigheter består </w:t>
      </w:r>
      <w:r w:rsidRPr="002A28FC">
        <w:t xml:space="preserve">av 20 principer </w:t>
      </w:r>
      <w:r>
        <w:t xml:space="preserve">som ska bidra till en </w:t>
      </w:r>
      <w:r w:rsidRPr="002A28FC">
        <w:t>positiv utveckling i medlemsstaterna och uppåtgå</w:t>
      </w:r>
      <w:r>
        <w:t xml:space="preserve">ende social konvergens inom EU. Det uttalande om pelaren för sociala rättigheter som rådet ställde sig bakom i oktober och som undertecknades av rådet, Europaparlamentet och Europeiska kommissionen vid toppmötet för rättvisa jobb och tillväxt i Göteborg den 17 november 2017 har inte någon direkt inverkan på EU-budgeten eller medlemsstaternas nationella budgetar. </w:t>
      </w:r>
    </w:p>
    <w:p w14:paraId="2618499C" w14:textId="77777777" w:rsidR="00F52C8A" w:rsidRPr="00CC5933" w:rsidRDefault="00F52C8A" w:rsidP="00C25541">
      <w:pPr>
        <w:pStyle w:val="Brdtext"/>
      </w:pPr>
      <w:r>
        <w:t xml:space="preserve">Regeringen anser att </w:t>
      </w:r>
      <w:r>
        <w:rPr>
          <w:rStyle w:val="ft16"/>
        </w:rPr>
        <w:t>s</w:t>
      </w:r>
      <w:r>
        <w:t>tarka offentliga finanser är en grundläggande förutsättning för hållbara framsteg på det sociala området. V</w:t>
      </w:r>
      <w:r w:rsidRPr="00183DE1">
        <w:t>erktygen som bör användas för att uppnå målsättningarna med pelare</w:t>
      </w:r>
      <w:r>
        <w:t>n för sociala rättigheter</w:t>
      </w:r>
      <w:r w:rsidRPr="00183DE1">
        <w:t xml:space="preserve"> finns ofta på nationell nivå</w:t>
      </w:r>
      <w:r>
        <w:t xml:space="preserve"> och</w:t>
      </w:r>
      <w:r w:rsidRPr="00183DE1">
        <w:t xml:space="preserve"> arbetsmarknadens parte</w:t>
      </w:r>
      <w:r>
        <w:t xml:space="preserve">r har en central roll. Uppföljningen av pelaren på EU-nivå bör främst ske genom existerande verktyg och processer för sysselsättnings- och socialpolitik inom den europeiska planeringsterminen. </w:t>
      </w:r>
    </w:p>
    <w:p w14:paraId="0CCCB8C5" w14:textId="77777777" w:rsidR="00F52C8A" w:rsidRDefault="00F52C8A" w:rsidP="00C25541">
      <w:pPr>
        <w:pStyle w:val="Brdtext"/>
      </w:pPr>
      <w:r>
        <w:t>Stockholm den 19 april 2018</w:t>
      </w:r>
    </w:p>
    <w:p w14:paraId="24D921E7" w14:textId="77777777" w:rsidR="00F52C8A" w:rsidRDefault="00F52C8A" w:rsidP="00C25541">
      <w:pPr>
        <w:pStyle w:val="Brdtext"/>
      </w:pPr>
    </w:p>
    <w:p w14:paraId="38F66792" w14:textId="77777777" w:rsidR="00F52C8A" w:rsidRDefault="00F52C8A" w:rsidP="00C25541">
      <w:pPr>
        <w:pStyle w:val="Brdtext"/>
      </w:pPr>
      <w:r>
        <w:t xml:space="preserve">Ann Linde </w:t>
      </w:r>
    </w:p>
    <w:p w14:paraId="7FC359F5" w14:textId="77777777" w:rsidR="00E244AE" w:rsidRPr="00DB48AB" w:rsidRDefault="00E244AE" w:rsidP="00C25541">
      <w:pPr>
        <w:pStyle w:val="Brdtext"/>
      </w:pPr>
    </w:p>
    <w:sectPr w:rsidR="00E244AE" w:rsidRPr="00DB48AB" w:rsidSect="00E244A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727E3" w14:textId="77777777" w:rsidR="00E244AE" w:rsidRDefault="00E244AE" w:rsidP="00A87A54">
      <w:pPr>
        <w:spacing w:after="0" w:line="240" w:lineRule="auto"/>
      </w:pPr>
      <w:r>
        <w:separator/>
      </w:r>
    </w:p>
  </w:endnote>
  <w:endnote w:type="continuationSeparator" w:id="0">
    <w:p w14:paraId="77DC647E" w14:textId="77777777" w:rsidR="00E244AE" w:rsidRDefault="00E244A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2328D5A" w14:textId="77777777" w:rsidTr="006A26EC">
      <w:trPr>
        <w:trHeight w:val="227"/>
        <w:jc w:val="right"/>
      </w:trPr>
      <w:tc>
        <w:tcPr>
          <w:tcW w:w="708" w:type="dxa"/>
          <w:vAlign w:val="bottom"/>
        </w:tcPr>
        <w:p w14:paraId="080FD387" w14:textId="6EA491B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73C0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73C0F">
            <w:rPr>
              <w:rStyle w:val="Sidnummer"/>
              <w:noProof/>
            </w:rPr>
            <w:t>2</w:t>
          </w:r>
          <w:r>
            <w:rPr>
              <w:rStyle w:val="Sidnummer"/>
            </w:rPr>
            <w:fldChar w:fldCharType="end"/>
          </w:r>
          <w:r>
            <w:rPr>
              <w:rStyle w:val="Sidnummer"/>
            </w:rPr>
            <w:t>)</w:t>
          </w:r>
        </w:p>
      </w:tc>
    </w:tr>
    <w:tr w:rsidR="005606BC" w:rsidRPr="00347E11" w14:paraId="7B2F0D37" w14:textId="77777777" w:rsidTr="006A26EC">
      <w:trPr>
        <w:trHeight w:val="850"/>
        <w:jc w:val="right"/>
      </w:trPr>
      <w:tc>
        <w:tcPr>
          <w:tcW w:w="708" w:type="dxa"/>
          <w:vAlign w:val="bottom"/>
        </w:tcPr>
        <w:p w14:paraId="48658F16" w14:textId="77777777" w:rsidR="005606BC" w:rsidRPr="00347E11" w:rsidRDefault="005606BC" w:rsidP="005606BC">
          <w:pPr>
            <w:pStyle w:val="Sidfot"/>
            <w:spacing w:line="276" w:lineRule="auto"/>
            <w:jc w:val="right"/>
          </w:pPr>
        </w:p>
      </w:tc>
    </w:tr>
  </w:tbl>
  <w:p w14:paraId="571AE91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A18AE5" w14:textId="77777777" w:rsidTr="001F4302">
      <w:trPr>
        <w:trHeight w:val="510"/>
      </w:trPr>
      <w:tc>
        <w:tcPr>
          <w:tcW w:w="8525" w:type="dxa"/>
          <w:gridSpan w:val="2"/>
          <w:vAlign w:val="bottom"/>
        </w:tcPr>
        <w:p w14:paraId="33B82CF5" w14:textId="77777777" w:rsidR="00347E11" w:rsidRPr="00347E11" w:rsidRDefault="00347E11" w:rsidP="00347E11">
          <w:pPr>
            <w:pStyle w:val="Sidfot"/>
            <w:rPr>
              <w:sz w:val="8"/>
            </w:rPr>
          </w:pPr>
        </w:p>
      </w:tc>
    </w:tr>
    <w:tr w:rsidR="00093408" w:rsidRPr="00EE3C0F" w14:paraId="16A5968D" w14:textId="77777777" w:rsidTr="00C26068">
      <w:trPr>
        <w:trHeight w:val="227"/>
      </w:trPr>
      <w:tc>
        <w:tcPr>
          <w:tcW w:w="4074" w:type="dxa"/>
        </w:tcPr>
        <w:p w14:paraId="3F5A4F81" w14:textId="77777777" w:rsidR="00347E11" w:rsidRPr="00F53AEA" w:rsidRDefault="00347E11" w:rsidP="00C26068">
          <w:pPr>
            <w:pStyle w:val="Sidfot"/>
            <w:spacing w:line="276" w:lineRule="auto"/>
          </w:pPr>
        </w:p>
      </w:tc>
      <w:tc>
        <w:tcPr>
          <w:tcW w:w="4451" w:type="dxa"/>
        </w:tcPr>
        <w:p w14:paraId="06A8D950" w14:textId="77777777" w:rsidR="00093408" w:rsidRPr="00F53AEA" w:rsidRDefault="00093408" w:rsidP="00F53AEA">
          <w:pPr>
            <w:pStyle w:val="Sidfot"/>
            <w:spacing w:line="276" w:lineRule="auto"/>
          </w:pPr>
        </w:p>
      </w:tc>
    </w:tr>
  </w:tbl>
  <w:p w14:paraId="698D537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20C48" w14:textId="77777777" w:rsidR="00E244AE" w:rsidRDefault="00E244AE" w:rsidP="00A87A54">
      <w:pPr>
        <w:spacing w:after="0" w:line="240" w:lineRule="auto"/>
      </w:pPr>
      <w:r>
        <w:separator/>
      </w:r>
    </w:p>
  </w:footnote>
  <w:footnote w:type="continuationSeparator" w:id="0">
    <w:p w14:paraId="08ACB1B4" w14:textId="77777777" w:rsidR="00E244AE" w:rsidRDefault="00E244A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244AE" w14:paraId="1B55E459" w14:textId="77777777" w:rsidTr="00C93EBA">
      <w:trPr>
        <w:trHeight w:val="227"/>
      </w:trPr>
      <w:tc>
        <w:tcPr>
          <w:tcW w:w="5534" w:type="dxa"/>
        </w:tcPr>
        <w:p w14:paraId="7DDC7033" w14:textId="77777777" w:rsidR="00E244AE" w:rsidRPr="007D73AB" w:rsidRDefault="00E244AE">
          <w:pPr>
            <w:pStyle w:val="Sidhuvud"/>
          </w:pPr>
        </w:p>
      </w:tc>
      <w:tc>
        <w:tcPr>
          <w:tcW w:w="3170" w:type="dxa"/>
          <w:vAlign w:val="bottom"/>
        </w:tcPr>
        <w:p w14:paraId="0CC94B4B" w14:textId="77777777" w:rsidR="00E244AE" w:rsidRPr="007D73AB" w:rsidRDefault="00E244AE" w:rsidP="00340DE0">
          <w:pPr>
            <w:pStyle w:val="Sidhuvud"/>
          </w:pPr>
        </w:p>
      </w:tc>
      <w:tc>
        <w:tcPr>
          <w:tcW w:w="1134" w:type="dxa"/>
        </w:tcPr>
        <w:p w14:paraId="215A2BFA" w14:textId="77777777" w:rsidR="00E244AE" w:rsidRDefault="00E244AE" w:rsidP="005A703A">
          <w:pPr>
            <w:pStyle w:val="Sidhuvud"/>
          </w:pPr>
        </w:p>
      </w:tc>
    </w:tr>
    <w:tr w:rsidR="00E244AE" w14:paraId="2786BADF" w14:textId="77777777" w:rsidTr="00C93EBA">
      <w:trPr>
        <w:trHeight w:val="1928"/>
      </w:trPr>
      <w:tc>
        <w:tcPr>
          <w:tcW w:w="5534" w:type="dxa"/>
        </w:tcPr>
        <w:p w14:paraId="4925EB98" w14:textId="77777777" w:rsidR="00E244AE" w:rsidRPr="00340DE0" w:rsidRDefault="00E244AE" w:rsidP="00340DE0">
          <w:pPr>
            <w:pStyle w:val="Sidhuvud"/>
          </w:pPr>
          <w:r>
            <w:rPr>
              <w:noProof/>
            </w:rPr>
            <w:drawing>
              <wp:inline distT="0" distB="0" distL="0" distR="0" wp14:anchorId="60C941EE" wp14:editId="23F341B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ECC0813" w14:textId="77777777" w:rsidR="00E244AE" w:rsidRPr="00710A6C" w:rsidRDefault="00E244AE" w:rsidP="00EE3C0F">
          <w:pPr>
            <w:pStyle w:val="Sidhuvud"/>
            <w:rPr>
              <w:b/>
            </w:rPr>
          </w:pPr>
        </w:p>
        <w:p w14:paraId="045EA34A" w14:textId="77777777" w:rsidR="00E244AE" w:rsidRDefault="00E244AE" w:rsidP="00EE3C0F">
          <w:pPr>
            <w:pStyle w:val="Sidhuvud"/>
          </w:pPr>
        </w:p>
        <w:p w14:paraId="3DAAEDF4" w14:textId="77777777" w:rsidR="00E244AE" w:rsidRDefault="00E244AE" w:rsidP="00EE3C0F">
          <w:pPr>
            <w:pStyle w:val="Sidhuvud"/>
          </w:pPr>
        </w:p>
        <w:p w14:paraId="61777996" w14:textId="77777777" w:rsidR="00E244AE" w:rsidRDefault="00E244AE" w:rsidP="00EE3C0F">
          <w:pPr>
            <w:pStyle w:val="Sidhuvud"/>
          </w:pPr>
        </w:p>
        <w:sdt>
          <w:sdtPr>
            <w:alias w:val="Dnr"/>
            <w:tag w:val="ccRKShow_Dnr"/>
            <w:id w:val="-829283628"/>
            <w:placeholder>
              <w:docPart w:val="91CED1B19BEB41748CA70C8DF6BA939F"/>
            </w:placeholder>
            <w:showingPlcHdr/>
            <w:dataBinding w:prefixMappings="xmlns:ns0='http://lp/documentinfo/RK' " w:xpath="/ns0:DocumentInfo[1]/ns0:BaseInfo[1]/ns0:Dnr[1]" w:storeItemID="{2C5A432F-2100-4A7A-8714-44E063F12809}"/>
            <w:text/>
          </w:sdtPr>
          <w:sdtEndPr/>
          <w:sdtContent>
            <w:p w14:paraId="3F80686D" w14:textId="77777777" w:rsidR="00E244AE" w:rsidRDefault="00E244AE" w:rsidP="00EE3C0F">
              <w:pPr>
                <w:pStyle w:val="Sidhuvud"/>
              </w:pPr>
              <w:r>
                <w:rPr>
                  <w:rStyle w:val="Platshllartext"/>
                </w:rPr>
                <w:t xml:space="preserve"> </w:t>
              </w:r>
            </w:p>
          </w:sdtContent>
        </w:sdt>
        <w:sdt>
          <w:sdtPr>
            <w:alias w:val="DocNumber"/>
            <w:tag w:val="DocNumber"/>
            <w:id w:val="1726028884"/>
            <w:placeholder>
              <w:docPart w:val="C889286980D34F0FA824A4A257544FB4"/>
            </w:placeholder>
            <w:showingPlcHdr/>
            <w:dataBinding w:prefixMappings="xmlns:ns0='http://lp/documentinfo/RK' " w:xpath="/ns0:DocumentInfo[1]/ns0:BaseInfo[1]/ns0:DocNumber[1]" w:storeItemID="{2C5A432F-2100-4A7A-8714-44E063F12809}"/>
            <w:text/>
          </w:sdtPr>
          <w:sdtEndPr/>
          <w:sdtContent>
            <w:p w14:paraId="3C32FDE2" w14:textId="77777777" w:rsidR="00E244AE" w:rsidRDefault="00E244AE" w:rsidP="00EE3C0F">
              <w:pPr>
                <w:pStyle w:val="Sidhuvud"/>
              </w:pPr>
              <w:r>
                <w:rPr>
                  <w:rStyle w:val="Platshllartext"/>
                </w:rPr>
                <w:t xml:space="preserve"> </w:t>
              </w:r>
            </w:p>
          </w:sdtContent>
        </w:sdt>
        <w:p w14:paraId="0B428A3E" w14:textId="77777777" w:rsidR="00E244AE" w:rsidRDefault="00E244AE" w:rsidP="00EE3C0F">
          <w:pPr>
            <w:pStyle w:val="Sidhuvud"/>
          </w:pPr>
        </w:p>
      </w:tc>
      <w:tc>
        <w:tcPr>
          <w:tcW w:w="1134" w:type="dxa"/>
        </w:tcPr>
        <w:p w14:paraId="12BE1669" w14:textId="77777777" w:rsidR="00E244AE" w:rsidRDefault="00E244AE" w:rsidP="0094502D">
          <w:pPr>
            <w:pStyle w:val="Sidhuvud"/>
          </w:pPr>
        </w:p>
        <w:p w14:paraId="216E823A" w14:textId="77777777" w:rsidR="00E244AE" w:rsidRPr="0094502D" w:rsidRDefault="00E244AE" w:rsidP="00EC71A6">
          <w:pPr>
            <w:pStyle w:val="Sidhuvud"/>
          </w:pPr>
        </w:p>
      </w:tc>
    </w:tr>
    <w:tr w:rsidR="00E244AE" w14:paraId="75D8C123" w14:textId="77777777" w:rsidTr="00C93EBA">
      <w:trPr>
        <w:trHeight w:val="2268"/>
      </w:trPr>
      <w:sdt>
        <w:sdtPr>
          <w:rPr>
            <w:b/>
          </w:rPr>
          <w:alias w:val="SenderText"/>
          <w:tag w:val="ccRKShow_SenderText"/>
          <w:id w:val="1374046025"/>
          <w:placeholder>
            <w:docPart w:val="86F09637CF814A7AB27C9712E49206DF"/>
          </w:placeholder>
        </w:sdtPr>
        <w:sdtEndPr/>
        <w:sdtContent>
          <w:tc>
            <w:tcPr>
              <w:tcW w:w="5534" w:type="dxa"/>
              <w:tcMar>
                <w:right w:w="1134" w:type="dxa"/>
              </w:tcMar>
            </w:tcPr>
            <w:p w14:paraId="76BBC1A5" w14:textId="77777777" w:rsidR="00E244AE" w:rsidRPr="00E244AE" w:rsidRDefault="00E244AE" w:rsidP="00340DE0">
              <w:pPr>
                <w:pStyle w:val="Sidhuvud"/>
                <w:rPr>
                  <w:b/>
                </w:rPr>
              </w:pPr>
              <w:r w:rsidRPr="00E244AE">
                <w:rPr>
                  <w:b/>
                </w:rPr>
                <w:t>Utrikesdepartementet</w:t>
              </w:r>
            </w:p>
            <w:p w14:paraId="6750BBAF" w14:textId="77777777" w:rsidR="001E7D14" w:rsidRDefault="00E244AE" w:rsidP="00340DE0">
              <w:pPr>
                <w:pStyle w:val="Sidhuvud"/>
              </w:pPr>
              <w:r>
                <w:t>Statsrådet Linde</w:t>
              </w:r>
            </w:p>
            <w:p w14:paraId="2E99FC74" w14:textId="77777777" w:rsidR="001E7D14" w:rsidRDefault="001E7D14" w:rsidP="00340DE0">
              <w:pPr>
                <w:pStyle w:val="Sidhuvud"/>
              </w:pPr>
            </w:p>
            <w:p w14:paraId="1B5F63F2" w14:textId="77777777" w:rsidR="001E7D14" w:rsidRDefault="001E7D14" w:rsidP="00340DE0">
              <w:pPr>
                <w:pStyle w:val="Sidhuvud"/>
                <w:rPr>
                  <w:lang w:val="de-DE"/>
                </w:rPr>
              </w:pPr>
            </w:p>
            <w:p w14:paraId="1C00BF78" w14:textId="4C0FC321" w:rsidR="00E244AE" w:rsidRPr="00E244AE" w:rsidRDefault="00E244AE" w:rsidP="00340DE0">
              <w:pPr>
                <w:pStyle w:val="Sidhuvud"/>
                <w:rPr>
                  <w:b/>
                </w:rPr>
              </w:pPr>
            </w:p>
          </w:tc>
        </w:sdtContent>
      </w:sdt>
      <w:sdt>
        <w:sdtPr>
          <w:alias w:val="Recipient"/>
          <w:tag w:val="ccRKShow_Recipient"/>
          <w:id w:val="-28344517"/>
          <w:placeholder>
            <w:docPart w:val="3DEBF02D0DDE42A2ADE01982DB6A59C2"/>
          </w:placeholder>
          <w:dataBinding w:prefixMappings="xmlns:ns0='http://lp/documentinfo/RK' " w:xpath="/ns0:DocumentInfo[1]/ns0:BaseInfo[1]/ns0:Recipient[1]" w:storeItemID="{2C5A432F-2100-4A7A-8714-44E063F12809}"/>
          <w:text w:multiLine="1"/>
        </w:sdtPr>
        <w:sdtEndPr/>
        <w:sdtContent>
          <w:tc>
            <w:tcPr>
              <w:tcW w:w="3170" w:type="dxa"/>
            </w:tcPr>
            <w:p w14:paraId="63BE210E" w14:textId="6F422C21" w:rsidR="00E244AE" w:rsidRDefault="00673C0F" w:rsidP="00547B89">
              <w:pPr>
                <w:pStyle w:val="Sidhuvud"/>
              </w:pPr>
              <w:r>
                <w:t>Till riksdagen</w:t>
              </w:r>
              <w:r>
                <w:br/>
              </w:r>
              <w:r>
                <w:br/>
              </w:r>
            </w:p>
          </w:tc>
        </w:sdtContent>
      </w:sdt>
      <w:tc>
        <w:tcPr>
          <w:tcW w:w="1134" w:type="dxa"/>
        </w:tcPr>
        <w:p w14:paraId="1006F459" w14:textId="77777777" w:rsidR="00E244AE" w:rsidRDefault="00E244AE" w:rsidP="003E6020">
          <w:pPr>
            <w:pStyle w:val="Sidhuvud"/>
          </w:pPr>
        </w:p>
      </w:tc>
    </w:tr>
  </w:tbl>
  <w:p w14:paraId="17764E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A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03B"/>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E7D14"/>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4C3C"/>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2049"/>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3C0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191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5541"/>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44AE"/>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2C8A"/>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E3B82"/>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2E00A5"/>
  <w15:docId w15:val="{1436B9C1-5FE0-4B33-9A02-5DDDC445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t16">
    <w:name w:val="ft16"/>
    <w:basedOn w:val="Standardstycketeckensnitt"/>
    <w:rsid w:val="00F52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CED1B19BEB41748CA70C8DF6BA939F"/>
        <w:category>
          <w:name w:val="Allmänt"/>
          <w:gallery w:val="placeholder"/>
        </w:category>
        <w:types>
          <w:type w:val="bbPlcHdr"/>
        </w:types>
        <w:behaviors>
          <w:behavior w:val="content"/>
        </w:behaviors>
        <w:guid w:val="{5A7B1C1C-0B7E-4A0E-82B2-0356D8107BC0}"/>
      </w:docPartPr>
      <w:docPartBody>
        <w:p w:rsidR="001417CA" w:rsidRDefault="0002619A" w:rsidP="0002619A">
          <w:pPr>
            <w:pStyle w:val="91CED1B19BEB41748CA70C8DF6BA939F"/>
          </w:pPr>
          <w:r>
            <w:rPr>
              <w:rStyle w:val="Platshllartext"/>
            </w:rPr>
            <w:t xml:space="preserve"> </w:t>
          </w:r>
        </w:p>
      </w:docPartBody>
    </w:docPart>
    <w:docPart>
      <w:docPartPr>
        <w:name w:val="C889286980D34F0FA824A4A257544FB4"/>
        <w:category>
          <w:name w:val="Allmänt"/>
          <w:gallery w:val="placeholder"/>
        </w:category>
        <w:types>
          <w:type w:val="bbPlcHdr"/>
        </w:types>
        <w:behaviors>
          <w:behavior w:val="content"/>
        </w:behaviors>
        <w:guid w:val="{C2FF95B7-B00F-400C-BBA2-86E83230DB07}"/>
      </w:docPartPr>
      <w:docPartBody>
        <w:p w:rsidR="001417CA" w:rsidRDefault="0002619A" w:rsidP="0002619A">
          <w:pPr>
            <w:pStyle w:val="C889286980D34F0FA824A4A257544FB4"/>
          </w:pPr>
          <w:r>
            <w:rPr>
              <w:rStyle w:val="Platshllartext"/>
            </w:rPr>
            <w:t xml:space="preserve"> </w:t>
          </w:r>
        </w:p>
      </w:docPartBody>
    </w:docPart>
    <w:docPart>
      <w:docPartPr>
        <w:name w:val="86F09637CF814A7AB27C9712E49206DF"/>
        <w:category>
          <w:name w:val="Allmänt"/>
          <w:gallery w:val="placeholder"/>
        </w:category>
        <w:types>
          <w:type w:val="bbPlcHdr"/>
        </w:types>
        <w:behaviors>
          <w:behavior w:val="content"/>
        </w:behaviors>
        <w:guid w:val="{3A892375-14BC-4D6F-9EBD-C06FD3FCFB84}"/>
      </w:docPartPr>
      <w:docPartBody>
        <w:p w:rsidR="001417CA" w:rsidRDefault="0002619A" w:rsidP="0002619A">
          <w:pPr>
            <w:pStyle w:val="86F09637CF814A7AB27C9712E49206DF"/>
          </w:pPr>
          <w:r>
            <w:rPr>
              <w:rStyle w:val="Platshllartext"/>
            </w:rPr>
            <w:t xml:space="preserve"> </w:t>
          </w:r>
        </w:p>
      </w:docPartBody>
    </w:docPart>
    <w:docPart>
      <w:docPartPr>
        <w:name w:val="3DEBF02D0DDE42A2ADE01982DB6A59C2"/>
        <w:category>
          <w:name w:val="Allmänt"/>
          <w:gallery w:val="placeholder"/>
        </w:category>
        <w:types>
          <w:type w:val="bbPlcHdr"/>
        </w:types>
        <w:behaviors>
          <w:behavior w:val="content"/>
        </w:behaviors>
        <w:guid w:val="{1A1AA5CB-AF1A-4AC0-9EB4-A976652A1648}"/>
      </w:docPartPr>
      <w:docPartBody>
        <w:p w:rsidR="001417CA" w:rsidRDefault="0002619A" w:rsidP="0002619A">
          <w:pPr>
            <w:pStyle w:val="3DEBF02D0DDE42A2ADE01982DB6A59C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19A"/>
    <w:rsid w:val="0002619A"/>
    <w:rsid w:val="00141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FF55F94DC2C4BBF959A375970094992">
    <w:name w:val="3FF55F94DC2C4BBF959A375970094992"/>
    <w:rsid w:val="0002619A"/>
  </w:style>
  <w:style w:type="character" w:styleId="Platshllartext">
    <w:name w:val="Placeholder Text"/>
    <w:basedOn w:val="Standardstycketeckensnitt"/>
    <w:uiPriority w:val="99"/>
    <w:semiHidden/>
    <w:rsid w:val="0002619A"/>
    <w:rPr>
      <w:noProof w:val="0"/>
      <w:color w:val="808080"/>
    </w:rPr>
  </w:style>
  <w:style w:type="paragraph" w:customStyle="1" w:styleId="05E6826501D64C6BA4B2693054DBBE33">
    <w:name w:val="05E6826501D64C6BA4B2693054DBBE33"/>
    <w:rsid w:val="0002619A"/>
  </w:style>
  <w:style w:type="paragraph" w:customStyle="1" w:styleId="427598D87DBA4BA9B94C4EA69D22A56D">
    <w:name w:val="427598D87DBA4BA9B94C4EA69D22A56D"/>
    <w:rsid w:val="0002619A"/>
  </w:style>
  <w:style w:type="paragraph" w:customStyle="1" w:styleId="33C6EEDB30184855B52567CE30977981">
    <w:name w:val="33C6EEDB30184855B52567CE30977981"/>
    <w:rsid w:val="0002619A"/>
  </w:style>
  <w:style w:type="paragraph" w:customStyle="1" w:styleId="91CED1B19BEB41748CA70C8DF6BA939F">
    <w:name w:val="91CED1B19BEB41748CA70C8DF6BA939F"/>
    <w:rsid w:val="0002619A"/>
  </w:style>
  <w:style w:type="paragraph" w:customStyle="1" w:styleId="C889286980D34F0FA824A4A257544FB4">
    <w:name w:val="C889286980D34F0FA824A4A257544FB4"/>
    <w:rsid w:val="0002619A"/>
  </w:style>
  <w:style w:type="paragraph" w:customStyle="1" w:styleId="5FEB05559E6B4FD596740E78E29A81E5">
    <w:name w:val="5FEB05559E6B4FD596740E78E29A81E5"/>
    <w:rsid w:val="0002619A"/>
  </w:style>
  <w:style w:type="paragraph" w:customStyle="1" w:styleId="B4A28CD6246442AF804959ABC1E6ED0F">
    <w:name w:val="B4A28CD6246442AF804959ABC1E6ED0F"/>
    <w:rsid w:val="0002619A"/>
  </w:style>
  <w:style w:type="paragraph" w:customStyle="1" w:styleId="215725FE10974BFD9A5B17540F08F624">
    <w:name w:val="215725FE10974BFD9A5B17540F08F624"/>
    <w:rsid w:val="0002619A"/>
  </w:style>
  <w:style w:type="paragraph" w:customStyle="1" w:styleId="86F09637CF814A7AB27C9712E49206DF">
    <w:name w:val="86F09637CF814A7AB27C9712E49206DF"/>
    <w:rsid w:val="0002619A"/>
  </w:style>
  <w:style w:type="paragraph" w:customStyle="1" w:styleId="3DEBF02D0DDE42A2ADE01982DB6A59C2">
    <w:name w:val="3DEBF02D0DDE42A2ADE01982DB6A59C2"/>
    <w:rsid w:val="0002619A"/>
  </w:style>
  <w:style w:type="paragraph" w:customStyle="1" w:styleId="0BDD063735D9462B8BF12C507F971498">
    <w:name w:val="0BDD063735D9462B8BF12C507F971498"/>
    <w:rsid w:val="0002619A"/>
  </w:style>
  <w:style w:type="paragraph" w:customStyle="1" w:styleId="23B170FFC39040E0B9B0B88248A95A8F">
    <w:name w:val="23B170FFC39040E0B9B0B88248A95A8F"/>
    <w:rsid w:val="0002619A"/>
  </w:style>
  <w:style w:type="paragraph" w:customStyle="1" w:styleId="1280C6C415394CAAA3008A6F0CF48F52">
    <w:name w:val="1280C6C415394CAAA3008A6F0CF48F52"/>
    <w:rsid w:val="0002619A"/>
  </w:style>
  <w:style w:type="paragraph" w:customStyle="1" w:styleId="09A30B187EB34F47994F25095433CC83">
    <w:name w:val="09A30B187EB34F47994F25095433CC83"/>
    <w:rsid w:val="0002619A"/>
  </w:style>
  <w:style w:type="paragraph" w:customStyle="1" w:styleId="129C7A01760443E98FFC0385868318F5">
    <w:name w:val="129C7A01760443E98FFC0385868318F5"/>
    <w:rsid w:val="0002619A"/>
  </w:style>
  <w:style w:type="paragraph" w:customStyle="1" w:styleId="6A03087E2D0D4D28A42DC85E389AEF7B">
    <w:name w:val="6A03087E2D0D4D28A42DC85E389AEF7B"/>
    <w:rsid w:val="0002619A"/>
  </w:style>
  <w:style w:type="paragraph" w:customStyle="1" w:styleId="4D827137BD054D8ABF04142D551AA0DA">
    <w:name w:val="4D827137BD054D8ABF04142D551AA0DA"/>
    <w:rsid w:val="00026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EU- och 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2018-04-19T00:00:00</HeaderDate>
    <Office/>
    <Dnr/>
    <ParagrafNr/>
    <DocumentTitle/>
    <VisitingAddress/>
    <Extra1/>
    <Extra2/>
    <Extra3>Karin Enström</Extra3>
    <Number/>
    <Recipient>Till riksdagen
</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9c34e052-f256-476e-a86d-ec3b206bdc06</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106B-EABE-4DB6-82DB-4940F62B1E58}"/>
</file>

<file path=customXml/itemProps2.xml><?xml version="1.0" encoding="utf-8"?>
<ds:datastoreItem xmlns:ds="http://schemas.openxmlformats.org/officeDocument/2006/customXml" ds:itemID="{2C5A432F-2100-4A7A-8714-44E063F12809}"/>
</file>

<file path=customXml/itemProps3.xml><?xml version="1.0" encoding="utf-8"?>
<ds:datastoreItem xmlns:ds="http://schemas.openxmlformats.org/officeDocument/2006/customXml" ds:itemID="{B0326F4C-C183-47B9-A192-7187DD27992D}"/>
</file>

<file path=customXml/itemProps4.xml><?xml version="1.0" encoding="utf-8"?>
<ds:datastoreItem xmlns:ds="http://schemas.openxmlformats.org/officeDocument/2006/customXml" ds:itemID="{FD46C67B-E552-4498-905F-895FACDC4D05}"/>
</file>

<file path=customXml/itemProps5.xml><?xml version="1.0" encoding="utf-8"?>
<ds:datastoreItem xmlns:ds="http://schemas.openxmlformats.org/officeDocument/2006/customXml" ds:itemID="{163D1D65-8A7A-4829-8F1A-F5A5F7703B84}"/>
</file>

<file path=customXml/itemProps6.xml><?xml version="1.0" encoding="utf-8"?>
<ds:datastoreItem xmlns:ds="http://schemas.openxmlformats.org/officeDocument/2006/customXml" ds:itemID="{8C777B9B-73BC-4779-93E5-A0DCED62B90C}"/>
</file>

<file path=customXml/itemProps7.xml><?xml version="1.0" encoding="utf-8"?>
<ds:datastoreItem xmlns:ds="http://schemas.openxmlformats.org/officeDocument/2006/customXml" ds:itemID="{E968775A-9102-4A7B-996C-E356A775B16A}"/>
</file>

<file path=customXml/itemProps8.xml><?xml version="1.0" encoding="utf-8"?>
<ds:datastoreItem xmlns:ds="http://schemas.openxmlformats.org/officeDocument/2006/customXml" ds:itemID="{925A0F76-67D1-4D1D-8999-8239048E67D8}"/>
</file>

<file path=docProps/app.xml><?xml version="1.0" encoding="utf-8"?>
<Properties xmlns="http://schemas.openxmlformats.org/officeDocument/2006/extended-properties" xmlns:vt="http://schemas.openxmlformats.org/officeDocument/2006/docPropsVTypes">
  <Template>RK Basmall</Template>
  <TotalTime>0</TotalTime>
  <Pages>2</Pages>
  <Words>442</Words>
  <Characters>2346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2018-04-19T08:27:00Z</cp:lastPrinted>
  <dcterms:created xsi:type="dcterms:W3CDTF">2018-04-19T08:33:00Z</dcterms:created>
  <dcterms:modified xsi:type="dcterms:W3CDTF">2018-04-19T08:33:00Z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2db6c2ee-901a-4744-9913-0df2109e6749</vt:lpwstr>
  </property>
</Properties>
</file>