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DBB" w:rsidRPr="00060FC1" w:rsidRDefault="00F00DBB" w:rsidP="00F00DBB">
      <w:pPr>
        <w:pStyle w:val="Hemstlrubrik"/>
      </w:pPr>
      <w:r w:rsidRPr="00060FC1">
        <w:t>Förslag till riksdagsbeslut</w:t>
      </w:r>
    </w:p>
    <w:p w:rsidR="00BB54EB" w:rsidRPr="00060FC1" w:rsidRDefault="00BB54EB">
      <w:pPr>
        <w:pStyle w:val="Hemstlatt"/>
        <w:ind w:left="0"/>
      </w:pPr>
      <w:r w:rsidRPr="00060FC1">
        <w:t>Riksdagen tillkännager för regeringen som sin mening vad som i motionen anförs om att utreda avdragsrätt för gröna och sociala investeringar.</w:t>
      </w:r>
    </w:p>
    <w:p w:rsidR="00F00DBB" w:rsidRPr="00060FC1" w:rsidRDefault="00F00DBB" w:rsidP="00F00DBB">
      <w:pPr>
        <w:pStyle w:val="Rubrik1"/>
      </w:pPr>
      <w:r w:rsidRPr="00060FC1">
        <w:t>Motivering</w:t>
      </w:r>
    </w:p>
    <w:p w:rsidR="00F00DBB" w:rsidRPr="00060FC1" w:rsidRDefault="00F00DBB" w:rsidP="00F00DBB">
      <w:pPr>
        <w:autoSpaceDE w:val="0"/>
        <w:autoSpaceDN w:val="0"/>
        <w:adjustRightInd w:val="0"/>
        <w:rPr>
          <w:color w:val="000000"/>
        </w:rPr>
      </w:pPr>
      <w:r w:rsidRPr="00060FC1">
        <w:rPr>
          <w:color w:val="000000"/>
        </w:rPr>
        <w:t>Att vända samhällsutvecklingen mot en långsiktigt hållbar inriktning innebär stora investeringar. Den finansiella marknaden är ofta konservativ i sin ris</w:t>
      </w:r>
      <w:r w:rsidRPr="00060FC1">
        <w:rPr>
          <w:color w:val="000000"/>
        </w:rPr>
        <w:t>k</w:t>
      </w:r>
      <w:r w:rsidRPr="00060FC1">
        <w:rPr>
          <w:color w:val="000000"/>
        </w:rPr>
        <w:t>bedömning och inte villig</w:t>
      </w:r>
      <w:r w:rsidR="00B266F4" w:rsidRPr="00060FC1">
        <w:rPr>
          <w:color w:val="000000"/>
        </w:rPr>
        <w:t xml:space="preserve"> </w:t>
      </w:r>
      <w:r w:rsidRPr="00060FC1">
        <w:rPr>
          <w:color w:val="000000"/>
        </w:rPr>
        <w:t>att ta stora risker. Om man ändå tar dessa risker förväntar man sig i gengäld höga räntor för att kompensera för riskerna. Men det finns alternativa sätt att gynna den ekologiska utvecklingen och täcka investeringsbehovet.</w:t>
      </w:r>
    </w:p>
    <w:p w:rsidR="00F00DBB" w:rsidRPr="00060FC1" w:rsidRDefault="00F00DBB" w:rsidP="00F00DBB">
      <w:pPr>
        <w:pStyle w:val="Normaltindrag"/>
      </w:pPr>
      <w:r w:rsidRPr="00060FC1">
        <w:t>Den ekologiska utvecklingen i Holland tog riktig fart när staten bestämde att en viss del av det som människor eller företag placerade i gröna fonder blev skattemässigt avdragsgillt. Även i England har man avdragsrätt för Community Development Finance Initiatives, s</w:t>
      </w:r>
      <w:r w:rsidR="00B266F4" w:rsidRPr="00060FC1">
        <w:t>.</w:t>
      </w:r>
      <w:r w:rsidRPr="00060FC1">
        <w:t>k</w:t>
      </w:r>
      <w:r w:rsidR="00B266F4" w:rsidRPr="00060FC1">
        <w:t>.</w:t>
      </w:r>
      <w:r w:rsidRPr="00060FC1">
        <w:t xml:space="preserve"> CITR (se även www.cdfa.org.uk).</w:t>
      </w:r>
    </w:p>
    <w:p w:rsidR="00F00DBB" w:rsidRPr="00060FC1" w:rsidRDefault="00F00DBB" w:rsidP="00F00DBB">
      <w:pPr>
        <w:pStyle w:val="Normaltindrag"/>
      </w:pPr>
      <w:r w:rsidRPr="00060FC1">
        <w:t>Genom att använda instrumentet skattemässig avdragsrätt kan staten få en helt annan utväxling på pengarna för önskvärd utveckling, än om man anvä</w:t>
      </w:r>
      <w:r w:rsidRPr="00060FC1">
        <w:t>n</w:t>
      </w:r>
      <w:r w:rsidRPr="00060FC1">
        <w:t xml:space="preserve">der instrumentet </w:t>
      </w:r>
      <w:r w:rsidR="00B266F4" w:rsidRPr="00060FC1">
        <w:t>bidrag</w:t>
      </w:r>
      <w:r w:rsidRPr="00060FC1">
        <w:t>.</w:t>
      </w:r>
    </w:p>
    <w:p w:rsidR="00F00DBB" w:rsidRPr="00060FC1" w:rsidRDefault="00F00DBB" w:rsidP="00F00DBB">
      <w:pPr>
        <w:pStyle w:val="Normaltindrag"/>
      </w:pPr>
      <w:r w:rsidRPr="00060FC1">
        <w:t xml:space="preserve">Det skulle ge skjuts till utvecklingen </w:t>
      </w:r>
      <w:r w:rsidR="00B266F4" w:rsidRPr="00060FC1">
        <w:t>av de nödvändiga investeringar</w:t>
      </w:r>
      <w:r w:rsidRPr="00060FC1">
        <w:t xml:space="preserve"> i mi</w:t>
      </w:r>
      <w:r w:rsidRPr="00060FC1">
        <w:t>l</w:t>
      </w:r>
      <w:r w:rsidRPr="00060FC1">
        <w:t>jövänlig energiteknik respektive social ekonomi som behövs i Sverige.</w:t>
      </w:r>
    </w:p>
    <w:p w:rsidR="00F00DBB" w:rsidRPr="00060FC1" w:rsidRDefault="00F00DBB" w:rsidP="00F00DBB">
      <w:pPr>
        <w:pStyle w:val="Normaltindrag"/>
      </w:pPr>
      <w:r w:rsidRPr="00060FC1">
        <w:t xml:space="preserve">Detta stämmer dessutom bra med EU:s nya paroll: Lend instead of Give, alltså Från </w:t>
      </w:r>
      <w:r w:rsidR="00B266F4" w:rsidRPr="00060FC1">
        <w:t xml:space="preserve">bidrag </w:t>
      </w:r>
      <w:r w:rsidRPr="00060FC1">
        <w:t xml:space="preserve">till </w:t>
      </w:r>
      <w:r w:rsidR="00B266F4" w:rsidRPr="00060FC1">
        <w:t>lån</w:t>
      </w:r>
      <w:r w:rsidRPr="00060FC1">
        <w:t xml:space="preserve"> (se Nutek).</w:t>
      </w:r>
    </w:p>
    <w:p w:rsidR="00F00DBB" w:rsidRPr="00060FC1" w:rsidRDefault="00F00DBB" w:rsidP="00F00DBB">
      <w:pPr>
        <w:pStyle w:val="Normaltindrag"/>
      </w:pPr>
      <w:r w:rsidRPr="00060FC1">
        <w:t>Regeringen bör därför skyndsamt utreda möjligheten av en avdragsrätt för gröna och/eller sociala investeringar.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0FC1">
        <w:trPr>
          <w:cantSplit/>
        </w:trPr>
        <w:tc>
          <w:tcPr>
            <w:tcW w:w="3046" w:type="dxa"/>
          </w:tcPr>
          <w:p w:rsidR="00BB54EB" w:rsidRPr="00060FC1" w:rsidRDefault="00BB54EB">
            <w:pPr>
              <w:pStyle w:val="UnderskriftDatum"/>
              <w:spacing w:before="240"/>
            </w:pPr>
            <w:r w:rsidRPr="00060FC1">
              <w:lastRenderedPageBreak/>
              <w:t>Stockholm den 30 oktober 2006</w:t>
            </w:r>
          </w:p>
        </w:tc>
        <w:tc>
          <w:tcPr>
            <w:tcW w:w="3047" w:type="dxa"/>
          </w:tcPr>
          <w:p w:rsidR="00BB54EB" w:rsidRPr="00060FC1" w:rsidRDefault="00BB54EB">
            <w:pPr>
              <w:pStyle w:val="Underskrifter"/>
              <w:spacing w:before="240"/>
            </w:pPr>
          </w:p>
        </w:tc>
      </w:tr>
      <w:tr w:rsidR="00000000" w:rsidRPr="00060FC1">
        <w:trPr>
          <w:cantSplit/>
        </w:trPr>
        <w:tc>
          <w:tcPr>
            <w:tcW w:w="3046" w:type="dxa"/>
          </w:tcPr>
          <w:p w:rsidR="00BB54EB" w:rsidRPr="00060FC1" w:rsidRDefault="00BB54EB">
            <w:pPr>
              <w:pStyle w:val="Underskrifter"/>
            </w:pPr>
            <w:r w:rsidRPr="00060FC1">
              <w:t>Mats Pertoft (mp)</w:t>
            </w:r>
          </w:p>
        </w:tc>
        <w:tc>
          <w:tcPr>
            <w:tcW w:w="3046" w:type="dxa"/>
          </w:tcPr>
          <w:p w:rsidR="00BB54EB" w:rsidRPr="00060FC1" w:rsidRDefault="00BB54EB">
            <w:pPr>
              <w:pStyle w:val="Underskrifter"/>
            </w:pPr>
            <w:r w:rsidRPr="00060FC1">
              <w:t>Peter Rådberg (mp)</w:t>
            </w:r>
          </w:p>
        </w:tc>
      </w:tr>
    </w:tbl>
    <w:p w:rsidR="00F00DBB" w:rsidRPr="00060FC1" w:rsidRDefault="00F00DBB" w:rsidP="00B266F4">
      <w:pPr>
        <w:pStyle w:val="Normaltindrag"/>
      </w:pPr>
    </w:p>
    <w:sectPr w:rsidR="00F00DBB" w:rsidRPr="00060FC1" w:rsidSect="00B26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4EB" w:rsidRPr="00060FC1" w:rsidRDefault="00BB54EB">
      <w:r w:rsidRPr="00060FC1">
        <w:separator/>
      </w:r>
    </w:p>
  </w:endnote>
  <w:endnote w:type="continuationSeparator" w:id="0">
    <w:p w:rsidR="00BB54EB" w:rsidRPr="00060FC1" w:rsidRDefault="00BB54EB">
      <w:r w:rsidRPr="00060F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F4" w:rsidRPr="00060FC1" w:rsidRDefault="00060FC1" w:rsidP="00B266F4">
    <w:pPr>
      <w:pStyle w:val="Sidfot"/>
    </w:pPr>
    <w:r w:rsidRPr="00060F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0235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F4" w:rsidRDefault="00BB54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26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66F4" w:rsidRDefault="00BB54EB">
                    <w:pPr>
                      <w:pStyle w:val="NormalS5sidnrV"/>
                    </w:pPr>
                    <w:r>
                      <w:fldChar w:fldCharType="begin"/>
                    </w:r>
                    <w:r w:rsidR="00B266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73" w:rsidRPr="00060FC1" w:rsidRDefault="00060FC1" w:rsidP="00B266F4">
    <w:pPr>
      <w:pStyle w:val="Sidfot"/>
    </w:pPr>
    <w:r w:rsidRPr="00060F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5308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F4" w:rsidRDefault="00BB54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6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66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6F4" w:rsidRDefault="00BB54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66F4">
                      <w:instrText xml:space="preserve"> PAGE *\charformat</w:instrText>
                    </w:r>
                    <w:r>
                      <w:fldChar w:fldCharType="separate"/>
                    </w:r>
                    <w:r w:rsidR="00B266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73" w:rsidRPr="00060FC1" w:rsidRDefault="00060FC1" w:rsidP="00B266F4">
    <w:pPr>
      <w:pStyle w:val="Sidfot"/>
    </w:pPr>
    <w:r w:rsidRPr="00060F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147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F4" w:rsidRDefault="00BB54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66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6F4" w:rsidRDefault="00BB54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66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4EB" w:rsidRPr="00060FC1" w:rsidRDefault="00BB54EB">
      <w:r w:rsidRPr="00060FC1">
        <w:separator/>
      </w:r>
    </w:p>
  </w:footnote>
  <w:footnote w:type="continuationSeparator" w:id="0">
    <w:p w:rsidR="00BB54EB" w:rsidRPr="00060FC1" w:rsidRDefault="00BB54EB">
      <w:r w:rsidRPr="00060F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F4" w:rsidRPr="00060FC1" w:rsidRDefault="00060FC1" w:rsidP="00B266F4">
    <w:pPr>
      <w:pStyle w:val="Sidhuvud"/>
    </w:pPr>
    <w:r w:rsidRPr="00060F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95700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F4" w:rsidRDefault="00BB54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266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5B19">
                            <w:t>2006/07</w:t>
                          </w:r>
                          <w:r>
                            <w:fldChar w:fldCharType="end"/>
                          </w:r>
                          <w:r w:rsidR="00B266F4">
                            <w:t>:</w:t>
                          </w:r>
                          <w:r>
                            <w:fldChar w:fldCharType="begin"/>
                          </w:r>
                          <w:r w:rsidR="00B266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5B19"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66F4" w:rsidRDefault="00BB54EB">
                    <w:pPr>
                      <w:pStyle w:val="KantRubrikS5V"/>
                    </w:pPr>
                    <w:r>
                      <w:fldChar w:fldCharType="begin"/>
                    </w:r>
                    <w:r w:rsidR="00B266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5B19">
                      <w:t>2006/07</w:t>
                    </w:r>
                    <w:r>
                      <w:fldChar w:fldCharType="end"/>
                    </w:r>
                    <w:r w:rsidR="00B266F4">
                      <w:t>:</w:t>
                    </w:r>
                    <w:r>
                      <w:fldChar w:fldCharType="begin"/>
                    </w:r>
                    <w:r w:rsidR="00B266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5B19"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573" w:rsidRPr="00060FC1" w:rsidRDefault="00060FC1" w:rsidP="00B266F4">
    <w:pPr>
      <w:pStyle w:val="Sidhuvud"/>
    </w:pPr>
    <w:r w:rsidRPr="00060F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9786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F4" w:rsidRDefault="00BB54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266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5B19">
                            <w:t>2006/07</w:t>
                          </w:r>
                          <w:r>
                            <w:fldChar w:fldCharType="end"/>
                          </w:r>
                          <w:r w:rsidR="00B266F4">
                            <w:t>:</w:t>
                          </w:r>
                          <w:r>
                            <w:fldChar w:fldCharType="begin"/>
                          </w:r>
                          <w:r w:rsidR="00B266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5B19"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66F4" w:rsidRDefault="00BB54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266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5B19">
                      <w:t>2006/07</w:t>
                    </w:r>
                    <w:r>
                      <w:fldChar w:fldCharType="end"/>
                    </w:r>
                    <w:r w:rsidR="00B266F4">
                      <w:t>:</w:t>
                    </w:r>
                    <w:r>
                      <w:fldChar w:fldCharType="begin"/>
                    </w:r>
                    <w:r w:rsidR="00B266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5B19"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4EB" w:rsidRPr="00060FC1" w:rsidRDefault="00BB54EB">
    <w:pPr>
      <w:pStyle w:val="FSHNormal"/>
      <w:tabs>
        <w:tab w:val="right" w:pos="5840"/>
      </w:tabs>
    </w:pPr>
    <w:r w:rsidRPr="00060FC1">
      <w:br/>
    </w:r>
    <w:r w:rsidRPr="00060FC1">
      <w:fldChar w:fldCharType="begin" w:fldLock="1"/>
    </w:r>
    <w:r w:rsidRPr="00060FC1">
      <w:instrText xml:space="preserve"> DOCPROPERTY</w:instrText>
    </w:r>
    <w:r w:rsidRPr="00060FC1">
      <w:rPr>
        <w:sz w:val="18"/>
      </w:rPr>
      <w:instrText xml:space="preserve"> "YearUser" *\charformat </w:instrText>
    </w:r>
    <w:r w:rsidRPr="00060FC1">
      <w:fldChar w:fldCharType="separate"/>
    </w:r>
    <w:r w:rsidRPr="00060FC1">
      <w:t>2006/07</w:t>
    </w:r>
    <w:r w:rsidRPr="00060FC1">
      <w:fldChar w:fldCharType="end"/>
    </w:r>
    <w:r w:rsidRPr="00060FC1">
      <w:t xml:space="preserve"> </w:t>
    </w:r>
    <w:r w:rsidRPr="00060FC1">
      <w:tab/>
      <w:t xml:space="preserve">mnr: </w:t>
    </w:r>
    <w:r w:rsidRPr="00060FC1">
      <w:fldChar w:fldCharType="begin" w:fldLock="1"/>
    </w:r>
    <w:r w:rsidRPr="00060FC1">
      <w:instrText xml:space="preserve"> DOCPROPERTY</w:instrText>
    </w:r>
    <w:r w:rsidRPr="00060FC1">
      <w:rPr>
        <w:sz w:val="18"/>
      </w:rPr>
      <w:instrText xml:space="preserve"> "Motionsnummer" *\charformat </w:instrText>
    </w:r>
    <w:r w:rsidRPr="00060FC1">
      <w:fldChar w:fldCharType="separate"/>
    </w:r>
    <w:r w:rsidRPr="00060FC1">
      <w:t>Sk287</w:t>
    </w:r>
    <w:r w:rsidRPr="00060FC1">
      <w:fldChar w:fldCharType="end"/>
    </w:r>
    <w:r w:rsidRPr="00060FC1">
      <w:br/>
    </w:r>
    <w:r w:rsidRPr="00060FC1">
      <w:fldChar w:fldCharType="begin" w:fldLock="1"/>
    </w:r>
    <w:r w:rsidRPr="00060FC1">
      <w:instrText xml:space="preserve"> DOCPROPERTY</w:instrText>
    </w:r>
    <w:r w:rsidRPr="00060FC1">
      <w:rPr>
        <w:sz w:val="18"/>
      </w:rPr>
      <w:instrText xml:space="preserve"> "Samling" *\charformat </w:instrText>
    </w:r>
    <w:r w:rsidRPr="00060FC1">
      <w:fldChar w:fldCharType="end"/>
    </w:r>
    <w:r w:rsidRPr="00060FC1">
      <w:tab/>
      <w:t xml:space="preserve">pnr: </w:t>
    </w:r>
    <w:r w:rsidRPr="00060FC1">
      <w:fldChar w:fldCharType="begin" w:fldLock="1"/>
    </w:r>
    <w:r w:rsidRPr="00060FC1">
      <w:instrText xml:space="preserve"> DOCPROPERTY</w:instrText>
    </w:r>
    <w:r w:rsidRPr="00060FC1">
      <w:rPr>
        <w:sz w:val="18"/>
      </w:rPr>
      <w:instrText xml:space="preserve"> "Partinummer" *\charformat </w:instrText>
    </w:r>
    <w:r w:rsidRPr="00060FC1">
      <w:fldChar w:fldCharType="separate"/>
    </w:r>
    <w:r w:rsidRPr="00060FC1">
      <w:t>mp413</w:t>
    </w:r>
    <w:r w:rsidRPr="00060FC1">
      <w:fldChar w:fldCharType="end"/>
    </w:r>
  </w:p>
  <w:p w:rsidR="00BB54EB" w:rsidRPr="00060FC1" w:rsidRDefault="00BB54EB">
    <w:pPr>
      <w:pStyle w:val="FSHRub1"/>
    </w:pPr>
    <w:r w:rsidRPr="00060FC1">
      <w:t>Motion till riksdagen</w:t>
    </w:r>
    <w:r w:rsidRPr="00060FC1">
      <w:br/>
    </w:r>
    <w:r w:rsidRPr="00060FC1">
      <w:fldChar w:fldCharType="begin" w:fldLock="1"/>
    </w:r>
    <w:r w:rsidRPr="00060FC1">
      <w:instrText xml:space="preserve"> DOCPROPERTY "YearUser" *\charformat </w:instrText>
    </w:r>
    <w:r w:rsidRPr="00060FC1">
      <w:fldChar w:fldCharType="separate"/>
    </w:r>
    <w:r w:rsidRPr="00060FC1">
      <w:t>2006/07</w:t>
    </w:r>
    <w:r w:rsidRPr="00060FC1">
      <w:fldChar w:fldCharType="end"/>
    </w:r>
    <w:r w:rsidRPr="00060FC1">
      <w:t>:</w:t>
    </w:r>
    <w:r w:rsidRPr="00060FC1">
      <w:fldChar w:fldCharType="begin" w:fldLock="1"/>
    </w:r>
    <w:r w:rsidRPr="00060FC1">
      <w:instrText xml:space="preserve"> DOCPROPERTY "Motionsnummer" *\charformat </w:instrText>
    </w:r>
    <w:r w:rsidRPr="00060FC1">
      <w:fldChar w:fldCharType="separate"/>
    </w:r>
    <w:r w:rsidRPr="00060FC1">
      <w:t>Sk287</w:t>
    </w:r>
    <w:r w:rsidRPr="00060FC1">
      <w:fldChar w:fldCharType="end"/>
    </w:r>
  </w:p>
  <w:p w:rsidR="00BB54EB" w:rsidRPr="00060FC1" w:rsidRDefault="00BB54EB">
    <w:pPr>
      <w:pStyle w:val="FSHNormalS5"/>
    </w:pPr>
    <w:r w:rsidRPr="00060FC1">
      <w:fldChar w:fldCharType="begin" w:fldLock="1"/>
    </w:r>
    <w:r w:rsidRPr="00060FC1">
      <w:instrText xml:space="preserve"> DOCPROPERTY "MotionarText" *\charformat </w:instrText>
    </w:r>
    <w:r w:rsidRPr="00060FC1">
      <w:fldChar w:fldCharType="separate"/>
    </w:r>
    <w:r w:rsidRPr="00060FC1">
      <w:t>av Mats Pertoft och Peter Rådberg (mp)</w:t>
    </w:r>
    <w:r w:rsidRPr="00060FC1">
      <w:fldChar w:fldCharType="end"/>
    </w:r>
    <w:r w:rsidRPr="00060FC1">
      <w:br/>
    </w:r>
    <w:r w:rsidRPr="00060FC1">
      <w:fldChar w:fldCharType="begin" w:fldLock="1"/>
    </w:r>
    <w:r w:rsidRPr="00060FC1">
      <w:instrText xml:space="preserve"> DOCPROPERTY "SvarFrasKort" *\charformat </w:instrText>
    </w:r>
    <w:r w:rsidRPr="00060FC1">
      <w:fldChar w:fldCharType="end"/>
    </w:r>
  </w:p>
  <w:p w:rsidR="00BB54EB" w:rsidRPr="00060FC1" w:rsidRDefault="00BB54EB">
    <w:pPr>
      <w:pStyle w:val="FSHTitel"/>
    </w:pPr>
    <w:r w:rsidRPr="00060FC1">
      <w:fldChar w:fldCharType="begin" w:fldLock="1"/>
    </w:r>
    <w:r w:rsidRPr="00060FC1">
      <w:instrText xml:space="preserve"> DOCPROPERTY</w:instrText>
    </w:r>
    <w:r w:rsidRPr="00060FC1">
      <w:rPr>
        <w:sz w:val="18"/>
      </w:rPr>
      <w:instrText xml:space="preserve"> "RubrikSvar" *\charformat </w:instrText>
    </w:r>
    <w:r w:rsidRPr="00060FC1">
      <w:fldChar w:fldCharType="separate"/>
    </w:r>
    <w:r w:rsidRPr="00060FC1">
      <w:t>Avdragsrätt för gröna eller sociala investeringar</w:t>
    </w:r>
    <w:r w:rsidRPr="00060FC1">
      <w:fldChar w:fldCharType="end"/>
    </w:r>
  </w:p>
  <w:p w:rsidR="00BB54EB" w:rsidRPr="00060FC1" w:rsidRDefault="00BB54EB">
    <w:pPr>
      <w:pStyle w:val="Normal00"/>
    </w:pPr>
  </w:p>
  <w:p w:rsidR="00B266F4" w:rsidRPr="00060FC1" w:rsidRDefault="00B266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131120">
    <w:abstractNumId w:val="13"/>
  </w:num>
  <w:num w:numId="2" w16cid:durableId="150105807">
    <w:abstractNumId w:val="10"/>
  </w:num>
  <w:num w:numId="3" w16cid:durableId="1474717544">
    <w:abstractNumId w:val="11"/>
  </w:num>
  <w:num w:numId="4" w16cid:durableId="1471241627">
    <w:abstractNumId w:val="12"/>
  </w:num>
  <w:num w:numId="5" w16cid:durableId="1210452807">
    <w:abstractNumId w:val="8"/>
  </w:num>
  <w:num w:numId="6" w16cid:durableId="1540239674">
    <w:abstractNumId w:val="3"/>
  </w:num>
  <w:num w:numId="7" w16cid:durableId="1089932658">
    <w:abstractNumId w:val="2"/>
  </w:num>
  <w:num w:numId="8" w16cid:durableId="95709533">
    <w:abstractNumId w:val="1"/>
  </w:num>
  <w:num w:numId="9" w16cid:durableId="1665627417">
    <w:abstractNumId w:val="0"/>
  </w:num>
  <w:num w:numId="10" w16cid:durableId="31199167">
    <w:abstractNumId w:val="9"/>
  </w:num>
  <w:num w:numId="11" w16cid:durableId="949749774">
    <w:abstractNumId w:val="7"/>
  </w:num>
  <w:num w:numId="12" w16cid:durableId="553547239">
    <w:abstractNumId w:val="6"/>
  </w:num>
  <w:num w:numId="13" w16cid:durableId="1799452614">
    <w:abstractNumId w:val="5"/>
  </w:num>
  <w:num w:numId="14" w16cid:durableId="106020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0F87DCE8-E845-4A82-8576-72C9B4F36723},{B81B8A0A-08CE-44CC-9E69-32C06335E529}"/>
  </w:docVars>
  <w:rsids>
    <w:rsidRoot w:val="00060FC1"/>
    <w:rsid w:val="00002742"/>
    <w:rsid w:val="000220F8"/>
    <w:rsid w:val="00034058"/>
    <w:rsid w:val="00040D14"/>
    <w:rsid w:val="0004381F"/>
    <w:rsid w:val="00060FC1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3316"/>
    <w:rsid w:val="006F6573"/>
    <w:rsid w:val="00727C6F"/>
    <w:rsid w:val="00740D6D"/>
    <w:rsid w:val="00743F76"/>
    <w:rsid w:val="00770030"/>
    <w:rsid w:val="00774959"/>
    <w:rsid w:val="007852B2"/>
    <w:rsid w:val="00785B19"/>
    <w:rsid w:val="00794149"/>
    <w:rsid w:val="007B67A7"/>
    <w:rsid w:val="007C6092"/>
    <w:rsid w:val="007E119E"/>
    <w:rsid w:val="00846903"/>
    <w:rsid w:val="008F0A96"/>
    <w:rsid w:val="00904F39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202E"/>
    <w:rsid w:val="00AC4310"/>
    <w:rsid w:val="00AC63D9"/>
    <w:rsid w:val="00AE2EF8"/>
    <w:rsid w:val="00AF5881"/>
    <w:rsid w:val="00B13BF0"/>
    <w:rsid w:val="00B266F4"/>
    <w:rsid w:val="00B33C81"/>
    <w:rsid w:val="00B34666"/>
    <w:rsid w:val="00B67E5B"/>
    <w:rsid w:val="00BA4894"/>
    <w:rsid w:val="00BA6BE0"/>
    <w:rsid w:val="00BB54EB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0DB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5A297F-1BB0-479B-9DE5-2FFCB8D9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00DB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00DB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00DB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00DB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00DB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00DB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00DB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00DB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00DBB"/>
    <w:pPr>
      <w:outlineLvl w:val="7"/>
    </w:pPr>
  </w:style>
  <w:style w:type="paragraph" w:styleId="Rubrik9">
    <w:name w:val="heading 9"/>
    <w:basedOn w:val="Rubrik8"/>
    <w:next w:val="Normal"/>
    <w:qFormat/>
    <w:rsid w:val="00F00DB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00DB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00DB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00DBB"/>
    <w:pPr>
      <w:spacing w:before="0"/>
      <w:ind w:firstLine="227"/>
    </w:pPr>
  </w:style>
  <w:style w:type="paragraph" w:customStyle="1" w:styleId="FSHNormal">
    <w:name w:val="FSH_Normal"/>
    <w:semiHidden/>
    <w:rsid w:val="00F00DB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00DB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00DB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00DB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00DB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00DB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00DB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00DBB"/>
    <w:pPr>
      <w:spacing w:after="250"/>
    </w:pPr>
  </w:style>
  <w:style w:type="paragraph" w:customStyle="1" w:styleId="Autokorrigering">
    <w:name w:val="Autokorrigering"/>
    <w:rsid w:val="00F00DB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00DB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00DB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00DB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00D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00DB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00DB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00DB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00DBB"/>
    <w:pPr>
      <w:ind w:firstLine="170"/>
    </w:pPr>
  </w:style>
  <w:style w:type="paragraph" w:customStyle="1" w:styleId="NormalA4fot">
    <w:name w:val="Normal_A4fot"/>
    <w:basedOn w:val="Normal"/>
    <w:semiHidden/>
    <w:rsid w:val="00F00DB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00DB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00DB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00D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00DB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00DB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00DB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00DB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00DBB"/>
  </w:style>
  <w:style w:type="paragraph" w:customStyle="1" w:styleId="RubrikInnehllsf">
    <w:name w:val="RubrikInnehållsf"/>
    <w:basedOn w:val="RubrikSammanf"/>
    <w:next w:val="Normal"/>
    <w:rsid w:val="00F00DBB"/>
  </w:style>
  <w:style w:type="paragraph" w:customStyle="1" w:styleId="Tabellochbildrubrik">
    <w:name w:val="Tabell och bildrubrik"/>
    <w:basedOn w:val="Normal"/>
    <w:next w:val="Normal"/>
    <w:rsid w:val="00F00DB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00DB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00DB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00DB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00DB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00DB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00DBB"/>
    <w:pPr>
      <w:ind w:left="284"/>
    </w:pPr>
  </w:style>
  <w:style w:type="paragraph" w:styleId="Innehll3">
    <w:name w:val="toc 3"/>
    <w:basedOn w:val="Innehll2"/>
    <w:next w:val="Innehll4"/>
    <w:semiHidden/>
    <w:rsid w:val="00F00DBB"/>
    <w:pPr>
      <w:ind w:left="567"/>
    </w:pPr>
  </w:style>
  <w:style w:type="paragraph" w:styleId="Innehll4">
    <w:name w:val="toc 4"/>
    <w:basedOn w:val="Innehll3"/>
    <w:next w:val="Normal"/>
    <w:semiHidden/>
    <w:rsid w:val="00F00DB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00DB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00DBB"/>
  </w:style>
  <w:style w:type="character" w:styleId="Hyperlnk">
    <w:name w:val="Hyperlink"/>
    <w:basedOn w:val="Standardstycketeckensnitt"/>
    <w:semiHidden/>
    <w:rsid w:val="00F00DBB"/>
    <w:rPr>
      <w:color w:val="0000FF"/>
      <w:u w:val="single"/>
    </w:rPr>
  </w:style>
  <w:style w:type="paragraph" w:styleId="Indragetstycke">
    <w:name w:val="Block Text"/>
    <w:basedOn w:val="Normal"/>
    <w:semiHidden/>
    <w:rsid w:val="00F00DB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00DBB"/>
  </w:style>
  <w:style w:type="paragraph" w:styleId="Lista">
    <w:name w:val="List"/>
    <w:basedOn w:val="Normal"/>
    <w:semiHidden/>
    <w:rsid w:val="00F00DBB"/>
    <w:pPr>
      <w:ind w:left="283" w:hanging="283"/>
    </w:pPr>
  </w:style>
  <w:style w:type="paragraph" w:styleId="Normalwebb">
    <w:name w:val="Normal (Web)"/>
    <w:basedOn w:val="Normal"/>
    <w:semiHidden/>
    <w:rsid w:val="00F00DBB"/>
    <w:rPr>
      <w:szCs w:val="24"/>
    </w:rPr>
  </w:style>
  <w:style w:type="paragraph" w:styleId="Numreradlista">
    <w:name w:val="List Number"/>
    <w:basedOn w:val="Normal"/>
    <w:semiHidden/>
    <w:rsid w:val="00F00DBB"/>
    <w:pPr>
      <w:numPr>
        <w:numId w:val="5"/>
      </w:numPr>
    </w:pPr>
  </w:style>
  <w:style w:type="paragraph" w:styleId="Punktlista">
    <w:name w:val="List Bullet"/>
    <w:basedOn w:val="Normal"/>
    <w:semiHidden/>
    <w:rsid w:val="00F00DB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00DBB"/>
  </w:style>
  <w:style w:type="character" w:styleId="Sidnummer">
    <w:name w:val="page number"/>
    <w:basedOn w:val="Standardstycketeckensnitt"/>
    <w:semiHidden/>
    <w:rsid w:val="00F00DBB"/>
  </w:style>
  <w:style w:type="paragraph" w:styleId="Signatur">
    <w:name w:val="Signature"/>
    <w:basedOn w:val="Normal"/>
    <w:semiHidden/>
    <w:rsid w:val="00F00DBB"/>
    <w:pPr>
      <w:ind w:left="4252"/>
    </w:pPr>
  </w:style>
  <w:style w:type="paragraph" w:styleId="Underrubrik">
    <w:name w:val="Subtitle"/>
    <w:basedOn w:val="Normal"/>
    <w:qFormat/>
    <w:rsid w:val="00F00DB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1280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mp413</vt:lpstr>
    </vt:vector>
  </TitlesOfParts>
  <Company>Riksdagen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mp413</dc:title>
  <dc:subject>mp413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2007-01-04T09:34:00Z</cp:lastPrinted>
  <dcterms:created xsi:type="dcterms:W3CDTF">2025-12-17T01:23:00Z</dcterms:created>
  <dcterms:modified xsi:type="dcterms:W3CDTF">2025-12-17T01:23:00Z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Avdragsrätt för gröna eller sociala investeringar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gröna eller sociala investeringar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Mats Pertoft och Peter Rådberg (mp)</vt:lpwstr>
  </property>
  <property fmtid="{D5CDD505-2E9C-101B-9397-08002B2CF9AE}" pid="26" name="MotionarLista">
    <vt:lpwstr>Pertoft, Mats (mp)\Rådberg,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20062007000001090112000004130069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20062007000001090112000004130069</vt:lpwstr>
  </property>
  <property fmtid="{D5CDD505-2E9C-101B-9397-08002B2CF9AE}" pid="50" name="nummer">
    <vt:lpwstr>287</vt:lpwstr>
  </property>
  <property fmtid="{D5CDD505-2E9C-101B-9397-08002B2CF9AE}" pid="51" name="utskottsbeteckning">
    <vt:lpwstr>Sk</vt:lpwstr>
  </property>
  <property fmtid="{D5CDD505-2E9C-101B-9397-08002B2CF9AE}" pid="52" name="GlobalUID">
    <vt:lpwstr>{D418F9FD-2612-4D47-9444-2ED92DA30889}</vt:lpwstr>
  </property>
  <property fmtid="{D5CDD505-2E9C-101B-9397-08002B2CF9AE}" pid="53" name="Överföringar">
    <vt:i4>0</vt:i4>
  </property>
  <property fmtid="{D5CDD505-2E9C-101B-9397-08002B2CF9AE}" pid="54" name="Checksum">
    <vt:lpwstr>*0015046876144*</vt:lpwstr>
  </property>
  <property fmtid="{D5CDD505-2E9C-101B-9397-08002B2CF9AE}" pid="55" name="skuggnummer">
    <vt:lpwstr>1332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16:27:50.988</vt:lpwstr>
  </property>
  <property fmtid="{D5CDD505-2E9C-101B-9397-08002B2CF9AE}" pid="58" name="urixGuid">
    <vt:lpwstr>{79D5A103-7AA8-4B0C-A39A-B632156C84E6}</vt:lpwstr>
  </property>
</Properties>
</file>