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1E80F1288A4F9A8C389C7B5C30C727"/>
        </w:placeholder>
        <w15:appearance w15:val="hidden"/>
        <w:text/>
      </w:sdtPr>
      <w:sdtEndPr/>
      <w:sdtContent>
        <w:p w:rsidRPr="009B062B" w:rsidR="00AF30DD" w:rsidP="009B062B" w:rsidRDefault="00AF30DD" w14:paraId="475687C3" w14:textId="77777777">
          <w:pPr>
            <w:pStyle w:val="RubrikFrslagTIllRiksdagsbeslut"/>
          </w:pPr>
          <w:r w:rsidRPr="009B062B">
            <w:t>Förslag till riksdagsbeslut</w:t>
          </w:r>
        </w:p>
      </w:sdtContent>
    </w:sdt>
    <w:sdt>
      <w:sdtPr>
        <w:alias w:val="Yrkande 1"/>
        <w:tag w:val="96b1f169-321e-4330-a2f0-82ff332406ec"/>
        <w:id w:val="370339266"/>
        <w:lock w:val="sdtLocked"/>
      </w:sdtPr>
      <w:sdtEndPr/>
      <w:sdtContent>
        <w:p w:rsidR="000554AF" w:rsidRDefault="00B32826" w14:paraId="475687C4" w14:textId="3A42AED5">
          <w:pPr>
            <w:pStyle w:val="Frslagstext"/>
            <w:numPr>
              <w:ilvl w:val="0"/>
              <w:numId w:val="0"/>
            </w:numPr>
          </w:pPr>
          <w:r>
            <w:t>Riksdagen ställer sig bakom det som anförs i motionen om försvar mot ballistiska robotar och om att det alltjämt är en högt prioriterad fråga hur ett svenskt bidrag till ett sådant försvar ska anordnas,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8188182EED439AA0831DD6B51C8D52"/>
        </w:placeholder>
        <w15:appearance w15:val="hidden"/>
        <w:text/>
      </w:sdtPr>
      <w:sdtEndPr/>
      <w:sdtContent>
        <w:p w:rsidRPr="009B062B" w:rsidR="006D79C9" w:rsidP="00333E95" w:rsidRDefault="006D79C9" w14:paraId="475687C5" w14:textId="77777777">
          <w:pPr>
            <w:pStyle w:val="Rubrik1"/>
          </w:pPr>
          <w:r>
            <w:t>Motivering</w:t>
          </w:r>
        </w:p>
      </w:sdtContent>
    </w:sdt>
    <w:p w:rsidR="001709F0" w:rsidP="00194118" w:rsidRDefault="001709F0" w14:paraId="62F29D1D" w14:textId="77777777">
      <w:pPr>
        <w:pStyle w:val="Normalutanindragellerluft"/>
      </w:pPr>
      <w:r>
        <w:t>Den parlamentariska l</w:t>
      </w:r>
      <w:r w:rsidR="00194118">
        <w:t>uftförsvarsutredningen 2040 avgav i december 2014 sitt slutbetän</w:t>
      </w:r>
      <w:r>
        <w:t>kande till f</w:t>
      </w:r>
      <w:r w:rsidR="00194118">
        <w:t>örsvarsministern. Det var den parlamentariska utredningens eniga uppfattning att Sverige hade ett behov av försvar mot ballistiska robotar redan hösten 2014. Utredningen har inte remissbehandlats och regeringen har inte gett någon information om hur och när den avser meddela riksdagen sin uppfattning om utredningens överväganden.</w:t>
      </w:r>
    </w:p>
    <w:p w:rsidR="00652B73" w:rsidP="00194118" w:rsidRDefault="00194118" w14:paraId="475687C6" w14:textId="79739A47">
      <w:pPr>
        <w:pStyle w:val="Normalutanindragellerluft"/>
      </w:pPr>
      <w:bookmarkStart w:name="_GoBack" w:id="1"/>
      <w:bookmarkEnd w:id="1"/>
      <w:r>
        <w:t xml:space="preserve"> </w:t>
      </w:r>
    </w:p>
    <w:sdt>
      <w:sdtPr>
        <w:rPr>
          <w:i/>
          <w:noProof/>
        </w:rPr>
        <w:alias w:val="CC_Underskrifter"/>
        <w:tag w:val="CC_Underskrifter"/>
        <w:id w:val="583496634"/>
        <w:lock w:val="sdtContentLocked"/>
        <w:placeholder>
          <w:docPart w:val="5CA12C743B15454B9C402A29C92FD62F"/>
        </w:placeholder>
        <w15:appearance w15:val="hidden"/>
      </w:sdtPr>
      <w:sdtEndPr>
        <w:rPr>
          <w:i w:val="0"/>
          <w:noProof w:val="0"/>
        </w:rPr>
      </w:sdtEndPr>
      <w:sdtContent>
        <w:p w:rsidR="004801AC" w:rsidP="00364443" w:rsidRDefault="001709F0" w14:paraId="475687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2805DF" w:rsidRDefault="002805DF" w14:paraId="475687D4" w14:textId="77777777"/>
    <w:sectPr w:rsidR="002805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687D6" w14:textId="77777777" w:rsidR="001E5BDA" w:rsidRDefault="001E5BDA" w:rsidP="000C1CAD">
      <w:pPr>
        <w:spacing w:line="240" w:lineRule="auto"/>
      </w:pPr>
      <w:r>
        <w:separator/>
      </w:r>
    </w:p>
  </w:endnote>
  <w:endnote w:type="continuationSeparator" w:id="0">
    <w:p w14:paraId="475687D7" w14:textId="77777777" w:rsidR="001E5BDA" w:rsidRDefault="001E5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87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87D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2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687D4" w14:textId="77777777" w:rsidR="001E5BDA" w:rsidRDefault="001E5BDA" w:rsidP="000C1CAD">
      <w:pPr>
        <w:spacing w:line="240" w:lineRule="auto"/>
      </w:pPr>
      <w:r>
        <w:separator/>
      </w:r>
    </w:p>
  </w:footnote>
  <w:footnote w:type="continuationSeparator" w:id="0">
    <w:p w14:paraId="475687D5" w14:textId="77777777" w:rsidR="001E5BDA" w:rsidRDefault="001E5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5687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5687E7" wp14:anchorId="47568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709F0" w14:paraId="475687E8" w14:textId="77777777">
                          <w:pPr>
                            <w:jc w:val="right"/>
                          </w:pPr>
                          <w:sdt>
                            <w:sdtPr>
                              <w:alias w:val="CC_Noformat_Partikod"/>
                              <w:tag w:val="CC_Noformat_Partikod"/>
                              <w:id w:val="-53464382"/>
                              <w:placeholder>
                                <w:docPart w:val="F97B36EC87AA441095ACDAF224FC1A4D"/>
                              </w:placeholder>
                              <w:text/>
                            </w:sdtPr>
                            <w:sdtEndPr/>
                            <w:sdtContent>
                              <w:r w:rsidR="00194118">
                                <w:t>L</w:t>
                              </w:r>
                            </w:sdtContent>
                          </w:sdt>
                          <w:sdt>
                            <w:sdtPr>
                              <w:alias w:val="CC_Noformat_Partinummer"/>
                              <w:tag w:val="CC_Noformat_Partinummer"/>
                              <w:id w:val="-1709555926"/>
                              <w:placeholder>
                                <w:docPart w:val="54A60A9AC5294864B3294149BCBBAEB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687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709F0" w14:paraId="475687E8" w14:textId="77777777">
                    <w:pPr>
                      <w:jc w:val="right"/>
                    </w:pPr>
                    <w:sdt>
                      <w:sdtPr>
                        <w:alias w:val="CC_Noformat_Partikod"/>
                        <w:tag w:val="CC_Noformat_Partikod"/>
                        <w:id w:val="-53464382"/>
                        <w:placeholder>
                          <w:docPart w:val="F97B36EC87AA441095ACDAF224FC1A4D"/>
                        </w:placeholder>
                        <w:text/>
                      </w:sdtPr>
                      <w:sdtEndPr/>
                      <w:sdtContent>
                        <w:r w:rsidR="00194118">
                          <w:t>L</w:t>
                        </w:r>
                      </w:sdtContent>
                    </w:sdt>
                    <w:sdt>
                      <w:sdtPr>
                        <w:alias w:val="CC_Noformat_Partinummer"/>
                        <w:tag w:val="CC_Noformat_Partinummer"/>
                        <w:id w:val="-1709555926"/>
                        <w:placeholder>
                          <w:docPart w:val="54A60A9AC5294864B3294149BCBBAEB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5687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09F0" w14:paraId="475687DA" w14:textId="77777777">
    <w:pPr>
      <w:jc w:val="right"/>
    </w:pPr>
    <w:sdt>
      <w:sdtPr>
        <w:alias w:val="CC_Noformat_Partikod"/>
        <w:tag w:val="CC_Noformat_Partikod"/>
        <w:id w:val="559911109"/>
        <w:placeholder>
          <w:docPart w:val="54A60A9AC5294864B3294149BCBBAEB1"/>
        </w:placeholder>
        <w:text/>
      </w:sdtPr>
      <w:sdtEndPr/>
      <w:sdtContent>
        <w:r w:rsidR="00194118">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75687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709F0" w14:paraId="475687DE" w14:textId="77777777">
    <w:pPr>
      <w:jc w:val="right"/>
    </w:pPr>
    <w:sdt>
      <w:sdtPr>
        <w:alias w:val="CC_Noformat_Partikod"/>
        <w:tag w:val="CC_Noformat_Partikod"/>
        <w:id w:val="1471015553"/>
        <w:text/>
      </w:sdtPr>
      <w:sdtEndPr/>
      <w:sdtContent>
        <w:r w:rsidR="0019411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709F0" w14:paraId="475687D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709F0" w14:paraId="475687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709F0" w14:paraId="475687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:3037</w:t>
        </w:r>
      </w:sdtContent>
    </w:sdt>
  </w:p>
  <w:p w:rsidR="004F35FE" w:rsidP="00E03A3D" w:rsidRDefault="001709F0" w14:paraId="475687E2"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4F35FE" w:rsidP="00283E0F" w:rsidRDefault="00194118" w14:paraId="475687E3" w14:textId="77777777">
        <w:pPr>
          <w:pStyle w:val="FSHRub2"/>
        </w:pPr>
        <w:r>
          <w:t>Försvar mot ballistiska robotar</w:t>
        </w:r>
      </w:p>
    </w:sdtContent>
  </w:sdt>
  <w:sdt>
    <w:sdtPr>
      <w:alias w:val="CC_Boilerplate_3"/>
      <w:tag w:val="CC_Boilerplate_3"/>
      <w:id w:val="1606463544"/>
      <w:lock w:val="sdtContentLocked"/>
      <w15:appearance w15:val="hidden"/>
      <w:text w:multiLine="1"/>
    </w:sdtPr>
    <w:sdtEndPr/>
    <w:sdtContent>
      <w:p w:rsidR="004F35FE" w:rsidP="00283E0F" w:rsidRDefault="004F35FE" w14:paraId="475687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4A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D1D"/>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9F0"/>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118"/>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295"/>
    <w:rsid w:val="001E4A86"/>
    <w:rsid w:val="001E5BDA"/>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5D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443"/>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4B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26"/>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16C"/>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A54"/>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5687C2"/>
  <w15:chartTrackingRefBased/>
  <w15:docId w15:val="{CC44AAE6-611A-4306-BA5C-1E5ECA73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2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1E80F1288A4F9A8C389C7B5C30C727"/>
        <w:category>
          <w:name w:val="Allmänt"/>
          <w:gallery w:val="placeholder"/>
        </w:category>
        <w:types>
          <w:type w:val="bbPlcHdr"/>
        </w:types>
        <w:behaviors>
          <w:behavior w:val="content"/>
        </w:behaviors>
        <w:guid w:val="{158DC9C5-9451-4EAE-BF40-3D65205A1DC4}"/>
      </w:docPartPr>
      <w:docPartBody>
        <w:p w:rsidR="00987E0C" w:rsidRDefault="00C722BA">
          <w:pPr>
            <w:pStyle w:val="401E80F1288A4F9A8C389C7B5C30C727"/>
          </w:pPr>
          <w:r w:rsidRPr="005A0A93">
            <w:rPr>
              <w:rStyle w:val="Platshllartext"/>
            </w:rPr>
            <w:t>Förslag till riksdagsbeslut</w:t>
          </w:r>
        </w:p>
      </w:docPartBody>
    </w:docPart>
    <w:docPart>
      <w:docPartPr>
        <w:name w:val="AC8188182EED439AA0831DD6B51C8D52"/>
        <w:category>
          <w:name w:val="Allmänt"/>
          <w:gallery w:val="placeholder"/>
        </w:category>
        <w:types>
          <w:type w:val="bbPlcHdr"/>
        </w:types>
        <w:behaviors>
          <w:behavior w:val="content"/>
        </w:behaviors>
        <w:guid w:val="{5845119D-F87B-4B97-A967-250DEAFD6A54}"/>
      </w:docPartPr>
      <w:docPartBody>
        <w:p w:rsidR="00987E0C" w:rsidRDefault="00C722BA">
          <w:pPr>
            <w:pStyle w:val="AC8188182EED439AA0831DD6B51C8D52"/>
          </w:pPr>
          <w:r w:rsidRPr="005A0A93">
            <w:rPr>
              <w:rStyle w:val="Platshllartext"/>
            </w:rPr>
            <w:t>Motivering</w:t>
          </w:r>
        </w:p>
      </w:docPartBody>
    </w:docPart>
    <w:docPart>
      <w:docPartPr>
        <w:name w:val="F97B36EC87AA441095ACDAF224FC1A4D"/>
        <w:category>
          <w:name w:val="Allmänt"/>
          <w:gallery w:val="placeholder"/>
        </w:category>
        <w:types>
          <w:type w:val="bbPlcHdr"/>
        </w:types>
        <w:behaviors>
          <w:behavior w:val="content"/>
        </w:behaviors>
        <w:guid w:val="{15AFECCD-946C-4AD8-B777-93E110A993BF}"/>
      </w:docPartPr>
      <w:docPartBody>
        <w:p w:rsidR="00987E0C" w:rsidRDefault="00C722BA">
          <w:pPr>
            <w:pStyle w:val="F97B36EC87AA441095ACDAF224FC1A4D"/>
          </w:pPr>
          <w:r>
            <w:rPr>
              <w:rStyle w:val="Platshllartext"/>
            </w:rPr>
            <w:t xml:space="preserve"> </w:t>
          </w:r>
        </w:p>
      </w:docPartBody>
    </w:docPart>
    <w:docPart>
      <w:docPartPr>
        <w:name w:val="54A60A9AC5294864B3294149BCBBAEB1"/>
        <w:category>
          <w:name w:val="Allmänt"/>
          <w:gallery w:val="placeholder"/>
        </w:category>
        <w:types>
          <w:type w:val="bbPlcHdr"/>
        </w:types>
        <w:behaviors>
          <w:behavior w:val="content"/>
        </w:behaviors>
        <w:guid w:val="{4C34AA0A-A144-4203-B211-5AA21B4B7AC6}"/>
      </w:docPartPr>
      <w:docPartBody>
        <w:p w:rsidR="00987E0C" w:rsidRDefault="00C722BA">
          <w:pPr>
            <w:pStyle w:val="54A60A9AC5294864B3294149BCBBAEB1"/>
          </w:pPr>
          <w:r>
            <w:t xml:space="preserve"> </w:t>
          </w:r>
        </w:p>
      </w:docPartBody>
    </w:docPart>
    <w:docPart>
      <w:docPartPr>
        <w:name w:val="5CA12C743B15454B9C402A29C92FD62F"/>
        <w:category>
          <w:name w:val="Allmänt"/>
          <w:gallery w:val="placeholder"/>
        </w:category>
        <w:types>
          <w:type w:val="bbPlcHdr"/>
        </w:types>
        <w:behaviors>
          <w:behavior w:val="content"/>
        </w:behaviors>
        <w:guid w:val="{87F3C93A-64AE-4F93-8277-C34DCC068BA5}"/>
      </w:docPartPr>
      <w:docPartBody>
        <w:p w:rsidR="00000000" w:rsidRDefault="002726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BA"/>
    <w:rsid w:val="0070745F"/>
    <w:rsid w:val="00987E0C"/>
    <w:rsid w:val="00C72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7E0C"/>
    <w:rPr>
      <w:color w:val="F4B083" w:themeColor="accent2" w:themeTint="99"/>
    </w:rPr>
  </w:style>
  <w:style w:type="paragraph" w:customStyle="1" w:styleId="401E80F1288A4F9A8C389C7B5C30C727">
    <w:name w:val="401E80F1288A4F9A8C389C7B5C30C727"/>
  </w:style>
  <w:style w:type="paragraph" w:customStyle="1" w:styleId="9A8CE9EB1C444A0283FD4D5C8E8EE2AD">
    <w:name w:val="9A8CE9EB1C444A0283FD4D5C8E8EE2AD"/>
  </w:style>
  <w:style w:type="paragraph" w:customStyle="1" w:styleId="8DC19E820C47499788F598CA21A8D88F">
    <w:name w:val="8DC19E820C47499788F598CA21A8D88F"/>
  </w:style>
  <w:style w:type="paragraph" w:customStyle="1" w:styleId="AC8188182EED439AA0831DD6B51C8D52">
    <w:name w:val="AC8188182EED439AA0831DD6B51C8D52"/>
  </w:style>
  <w:style w:type="paragraph" w:customStyle="1" w:styleId="C015D225E8844322AF81C685F5A1B256">
    <w:name w:val="C015D225E8844322AF81C685F5A1B256"/>
  </w:style>
  <w:style w:type="paragraph" w:customStyle="1" w:styleId="F97B36EC87AA441095ACDAF224FC1A4D">
    <w:name w:val="F97B36EC87AA441095ACDAF224FC1A4D"/>
  </w:style>
  <w:style w:type="paragraph" w:customStyle="1" w:styleId="54A60A9AC5294864B3294149BCBBAEB1">
    <w:name w:val="54A60A9AC5294864B3294149BCBBA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BC5C1-0D95-4807-9C77-084DF203898D}"/>
</file>

<file path=customXml/itemProps2.xml><?xml version="1.0" encoding="utf-8"?>
<ds:datastoreItem xmlns:ds="http://schemas.openxmlformats.org/officeDocument/2006/customXml" ds:itemID="{AB38E03B-20D5-4A55-8CB4-36115F55F023}"/>
</file>

<file path=customXml/itemProps3.xml><?xml version="1.0" encoding="utf-8"?>
<ds:datastoreItem xmlns:ds="http://schemas.openxmlformats.org/officeDocument/2006/customXml" ds:itemID="{7D411A96-B1DB-4EC9-B0E9-7F25D4D3C510}"/>
</file>

<file path=docProps/app.xml><?xml version="1.0" encoding="utf-8"?>
<Properties xmlns="http://schemas.openxmlformats.org/officeDocument/2006/extended-properties" xmlns:vt="http://schemas.openxmlformats.org/officeDocument/2006/docPropsVTypes">
  <Template>Normal</Template>
  <TotalTime>14</TotalTime>
  <Pages>1</Pages>
  <Words>121</Words>
  <Characters>736</Characters>
  <Application>Microsoft Office Word</Application>
  <DocSecurity>0</DocSecurity>
  <Lines>21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Försvar mot ballistiska robotar</vt:lpstr>
      <vt:lpstr>
      </vt:lpstr>
    </vt:vector>
  </TitlesOfParts>
  <Company>Sveriges riksdag</Company>
  <LinksUpToDate>false</LinksUpToDate>
  <CharactersWithSpaces>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