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1E8" w:rsidRPr="004A3E4A" w:rsidRDefault="009861E8" w:rsidP="00CB46CF">
      <w:pPr>
        <w:pStyle w:val="Hemstlrubrik"/>
      </w:pPr>
      <w:r w:rsidRPr="004A3E4A">
        <w:t>Förslag till riksdagsbeslut</w:t>
      </w:r>
    </w:p>
    <w:p w:rsidR="009861E8" w:rsidRPr="004A3E4A" w:rsidRDefault="009861E8" w:rsidP="00485175">
      <w:pPr>
        <w:pStyle w:val="Hemstlatt"/>
      </w:pPr>
      <w:r w:rsidRPr="004A3E4A">
        <w:t xml:space="preserve">Riksdagen tillkännager för regeringen som sin mening vad </w:t>
      </w:r>
      <w:r w:rsidR="00E54F1F" w:rsidRPr="004A3E4A">
        <w:t xml:space="preserve">i </w:t>
      </w:r>
      <w:r w:rsidRPr="004A3E4A">
        <w:t>motionen anförs om att införa en könsneutral allmän värnplikt.</w:t>
      </w:r>
    </w:p>
    <w:p w:rsidR="009861E8" w:rsidRPr="004A3E4A" w:rsidRDefault="009861E8" w:rsidP="00485175">
      <w:pPr>
        <w:pStyle w:val="Hemstlatt"/>
      </w:pPr>
      <w:r w:rsidRPr="004A3E4A">
        <w:t xml:space="preserve">Riksdagen tillkännager för regeringen som sin mening vad i motionen anförs om </w:t>
      </w:r>
      <w:r w:rsidR="00485175" w:rsidRPr="004A3E4A">
        <w:t>f</w:t>
      </w:r>
      <w:r w:rsidRPr="004A3E4A">
        <w:t>örbättringar av de totalförsv</w:t>
      </w:r>
      <w:r w:rsidR="00E54F1F" w:rsidRPr="004A3E4A">
        <w:t>arspliktigas ekonomiska villkor</w:t>
      </w:r>
      <w:r w:rsidRPr="004A3E4A">
        <w:t>.</w:t>
      </w:r>
    </w:p>
    <w:p w:rsidR="009861E8" w:rsidRPr="004A3E4A" w:rsidRDefault="009861E8" w:rsidP="00E54F1F">
      <w:pPr>
        <w:pStyle w:val="Hemstlatt"/>
      </w:pPr>
      <w:r w:rsidRPr="004A3E4A">
        <w:t>Riksdagen tillkännager för regeringen som sin mening vad i motionen anförs om att undersöka möjligheten att höja nivån för de totalförsvar</w:t>
      </w:r>
      <w:r w:rsidRPr="004A3E4A">
        <w:t>s</w:t>
      </w:r>
      <w:r w:rsidRPr="004A3E4A">
        <w:t>plikt</w:t>
      </w:r>
      <w:r w:rsidRPr="004A3E4A">
        <w:t>i</w:t>
      </w:r>
      <w:r w:rsidRPr="004A3E4A">
        <w:t>gas pensionsgrundande inkomst.</w:t>
      </w:r>
      <w:r w:rsidR="00E54F1F" w:rsidRPr="004A3E4A">
        <w:rPr>
          <w:vertAlign w:val="superscript"/>
        </w:rPr>
        <w:t>1</w:t>
      </w:r>
    </w:p>
    <w:p w:rsidR="009861E8" w:rsidRPr="004A3E4A" w:rsidRDefault="009861E8" w:rsidP="00485175">
      <w:pPr>
        <w:pStyle w:val="Hemstlatt"/>
      </w:pPr>
      <w:r w:rsidRPr="004A3E4A">
        <w:t xml:space="preserve">Riksdagen tillkännager för regeringen som sin mening vad i motionen </w:t>
      </w:r>
      <w:r w:rsidR="00E54F1F" w:rsidRPr="004A3E4A">
        <w:t>an</w:t>
      </w:r>
      <w:r w:rsidRPr="004A3E4A">
        <w:t>förs om resurser för civil meritvärdering för totalförsvarspliktiga.</w:t>
      </w:r>
    </w:p>
    <w:p w:rsidR="009861E8" w:rsidRPr="004A3E4A" w:rsidRDefault="009861E8" w:rsidP="00485175">
      <w:pPr>
        <w:pStyle w:val="Hemstlatt"/>
      </w:pPr>
      <w:r w:rsidRPr="004A3E4A">
        <w:t>Riksdagen tillkännager för regeringen som sin mening vad i motionen anförs om ut</w:t>
      </w:r>
      <w:r w:rsidR="00E54F1F" w:rsidRPr="004A3E4A">
        <w:t>bildningar som kan kopplas till</w:t>
      </w:r>
      <w:r w:rsidR="00485175" w:rsidRPr="004A3E4A">
        <w:t xml:space="preserve"> högskoleutbildning</w:t>
      </w:r>
      <w:r w:rsidRPr="004A3E4A">
        <w:t>.</w:t>
      </w:r>
    </w:p>
    <w:p w:rsidR="00E54F1F" w:rsidRPr="004A3E4A" w:rsidRDefault="00E54F1F" w:rsidP="00E54F1F"/>
    <w:p w:rsidR="00E54F1F" w:rsidRPr="004A3E4A" w:rsidRDefault="00E54F1F" w:rsidP="00E54F1F">
      <w:pPr>
        <w:pStyle w:val="Normaltindrag"/>
      </w:pPr>
    </w:p>
    <w:p w:rsidR="00E54F1F" w:rsidRPr="004A3E4A" w:rsidRDefault="00E54F1F" w:rsidP="00E54F1F">
      <w:pPr>
        <w:pStyle w:val="Normaltindrag"/>
      </w:pPr>
    </w:p>
    <w:p w:rsidR="00E54F1F" w:rsidRPr="004A3E4A" w:rsidRDefault="00E54F1F" w:rsidP="00E54F1F">
      <w:pPr>
        <w:pStyle w:val="Normaltindrag"/>
      </w:pPr>
    </w:p>
    <w:p w:rsidR="00E54F1F" w:rsidRPr="004A3E4A" w:rsidRDefault="00E54F1F" w:rsidP="00E54F1F">
      <w:pPr>
        <w:pStyle w:val="Normaltindrag"/>
      </w:pPr>
    </w:p>
    <w:p w:rsidR="00E54F1F" w:rsidRPr="004A3E4A" w:rsidRDefault="00E54F1F" w:rsidP="00E54F1F">
      <w:pPr>
        <w:pStyle w:val="Normaltindrag"/>
      </w:pPr>
    </w:p>
    <w:p w:rsidR="00E54F1F" w:rsidRPr="004A3E4A" w:rsidRDefault="00E54F1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CB46CF" w:rsidRPr="004A3E4A" w:rsidRDefault="00CB46CF" w:rsidP="00CB46CF">
      <w:pPr>
        <w:pStyle w:val="Normaltindrag"/>
        <w:ind w:firstLine="0"/>
      </w:pPr>
    </w:p>
    <w:p w:rsidR="00E54F1F" w:rsidRPr="004A3E4A" w:rsidRDefault="00E54F1F" w:rsidP="00E54F1F">
      <w:r w:rsidRPr="004A3E4A">
        <w:rPr>
          <w:vertAlign w:val="superscript"/>
        </w:rPr>
        <w:t>1</w:t>
      </w:r>
      <w:r w:rsidRPr="004A3E4A">
        <w:t xml:space="preserve"> </w:t>
      </w:r>
      <w:r w:rsidRPr="004A3E4A">
        <w:rPr>
          <w:sz w:val="16"/>
          <w:szCs w:val="16"/>
        </w:rPr>
        <w:t>Yrkande 3 hänvisat till SfU.</w:t>
      </w:r>
    </w:p>
    <w:p w:rsidR="009861E8" w:rsidRPr="004A3E4A" w:rsidRDefault="009861E8" w:rsidP="00EC5400">
      <w:pPr>
        <w:pStyle w:val="Rubrik1"/>
        <w:pageBreakBefore/>
        <w:spacing w:before="0"/>
      </w:pPr>
      <w:r w:rsidRPr="004A3E4A">
        <w:lastRenderedPageBreak/>
        <w:t>Kvinnorna behövs inom Försvarsmakten</w:t>
      </w:r>
    </w:p>
    <w:p w:rsidR="009861E8" w:rsidRPr="004A3E4A" w:rsidRDefault="009861E8" w:rsidP="009861E8">
      <w:r w:rsidRPr="004A3E4A">
        <w:t>Kvinno</w:t>
      </w:r>
      <w:r w:rsidR="00485175" w:rsidRPr="004A3E4A">
        <w:t>rna behövs inom Försvarsmakten, m</w:t>
      </w:r>
      <w:r w:rsidRPr="004A3E4A">
        <w:t>an kan inte utesluta halva befol</w:t>
      </w:r>
      <w:r w:rsidRPr="004A3E4A">
        <w:t>k</w:t>
      </w:r>
      <w:r w:rsidRPr="004A3E4A">
        <w:t xml:space="preserve">ningen om man menar allvar med folkförankring och därmed trovärdighet. Vänsterpartiet har i många år drivit på och arbetat för att göra Försvarsmakten mer jämställd och en arbetsplats som inte trakasserar någon </w:t>
      </w:r>
      <w:r w:rsidR="00485175" w:rsidRPr="004A3E4A">
        <w:t>p.g.a.</w:t>
      </w:r>
      <w:r w:rsidRPr="004A3E4A">
        <w:t xml:space="preserve"> kön, etniskt ursprung eller sexuell läggning.</w:t>
      </w:r>
    </w:p>
    <w:p w:rsidR="009861E8" w:rsidRPr="004A3E4A" w:rsidRDefault="009861E8" w:rsidP="009861E8">
      <w:pPr>
        <w:pStyle w:val="Normaltindrag"/>
      </w:pPr>
      <w:r w:rsidRPr="004A3E4A">
        <w:t xml:space="preserve">Vi fortsätter att driva på för att Försvarsmakten </w:t>
      </w:r>
      <w:r w:rsidR="009718CC" w:rsidRPr="004A3E4A">
        <w:t>ska</w:t>
      </w:r>
      <w:r w:rsidRPr="004A3E4A">
        <w:t xml:space="preserve"> leva upp till riksdags</w:t>
      </w:r>
      <w:r w:rsidR="00485175" w:rsidRPr="004A3E4A">
        <w:t>-</w:t>
      </w:r>
      <w:r w:rsidRPr="004A3E4A">
        <w:t xml:space="preserve"> och regeringsbeslut, sina egna policybeslut och jämställdhetsplaner. Även om det än är lång väg att vandra innan detta blir en självklarhet har man dock startat resan. För att på allvar göra Försvarsmakten jämställd är en viktig åtgärd att utöka totalförsvarsplikten till att även gälla kvinnor. Kvinnor kan i</w:t>
      </w:r>
      <w:r w:rsidR="00485175" w:rsidRPr="004A3E4A">
        <w:t> </w:t>
      </w:r>
      <w:r w:rsidRPr="004A3E4A">
        <w:t>dag göra sin plikt på frivillig bas.</w:t>
      </w:r>
    </w:p>
    <w:p w:rsidR="009861E8" w:rsidRPr="004A3E4A" w:rsidRDefault="00485175" w:rsidP="009861E8">
      <w:pPr>
        <w:pStyle w:val="Normaltindrag"/>
      </w:pPr>
      <w:r w:rsidRPr="004A3E4A">
        <w:t>I </w:t>
      </w:r>
      <w:r w:rsidR="009861E8" w:rsidRPr="004A3E4A">
        <w:t>dag är mindre än 5</w:t>
      </w:r>
      <w:r w:rsidRPr="004A3E4A">
        <w:t> %</w:t>
      </w:r>
      <w:r w:rsidR="009861E8" w:rsidRPr="004A3E4A">
        <w:t xml:space="preserve"> av officerarna kvinnor och mindre än 10</w:t>
      </w:r>
      <w:r w:rsidRPr="004A3E4A">
        <w:t> %</w:t>
      </w:r>
      <w:r w:rsidR="009861E8" w:rsidRPr="004A3E4A">
        <w:t xml:space="preserve"> av de värnpliktiga</w:t>
      </w:r>
      <w:r w:rsidRPr="004A3E4A">
        <w:t xml:space="preserve"> </w:t>
      </w:r>
      <w:r w:rsidR="009861E8" w:rsidRPr="004A3E4A">
        <w:t>kvinnor. Det skulle med dagens utveckling ta åtskilliga tiotals år att få en numerärt jämställd Försvarsmakt om dagens regler och rutiner skulle gälla. En könsneutral mönstring och pliktutbildning skulle medföra en väsen</w:t>
      </w:r>
      <w:r w:rsidR="009861E8" w:rsidRPr="004A3E4A">
        <w:t>t</w:t>
      </w:r>
      <w:r w:rsidR="009861E8" w:rsidRPr="004A3E4A">
        <w:t>ligt bredare rekryteringsbas, ge en jämnare könsfördelning och skulle också leda till kvalitetsförbättringar inom Försvarsmakten.</w:t>
      </w:r>
    </w:p>
    <w:p w:rsidR="009861E8" w:rsidRPr="004A3E4A" w:rsidRDefault="009861E8" w:rsidP="009861E8">
      <w:pPr>
        <w:pStyle w:val="Normaltindrag"/>
      </w:pPr>
      <w:r w:rsidRPr="004A3E4A">
        <w:t>Att avstå från att införa en könsneutral plikt kan i förlängningen i</w:t>
      </w:r>
      <w:r w:rsidR="00485175" w:rsidRPr="004A3E4A">
        <w:t> </w:t>
      </w:r>
      <w:r w:rsidRPr="004A3E4A">
        <w:t>stället få som resultat minskad effektivitet, rekryteringsproblem och legitimitetspr</w:t>
      </w:r>
      <w:r w:rsidRPr="004A3E4A">
        <w:t>o</w:t>
      </w:r>
      <w:r w:rsidRPr="004A3E4A">
        <w:t>blem. Man skulle också bryta en gammal norm och få en bättre rekrytering</w:t>
      </w:r>
      <w:r w:rsidRPr="004A3E4A">
        <w:t>s</w:t>
      </w:r>
      <w:r w:rsidRPr="004A3E4A">
        <w:t xml:space="preserve">möjlighet av kvinnor för </w:t>
      </w:r>
      <w:r w:rsidR="00CB46CF" w:rsidRPr="004A3E4A">
        <w:t xml:space="preserve">de </w:t>
      </w:r>
      <w:r w:rsidRPr="004A3E4A">
        <w:t>framtida officersutbildningarna. Ingen ifrågasätter i</w:t>
      </w:r>
      <w:r w:rsidR="00485175" w:rsidRPr="004A3E4A">
        <w:t> </w:t>
      </w:r>
      <w:r w:rsidRPr="004A3E4A">
        <w:t>dag kvinnors kompetens eller behovet av kvinnor inom Försvarsmakten. I</w:t>
      </w:r>
      <w:r w:rsidR="00485175" w:rsidRPr="004A3E4A">
        <w:t> </w:t>
      </w:r>
      <w:r w:rsidRPr="004A3E4A">
        <w:t>stället kan man konstatera att alla vill uppnå en jämn könsfördelning. Men det finns ett motstånd mot att införa en könsneutral plikt.</w:t>
      </w:r>
    </w:p>
    <w:p w:rsidR="009861E8" w:rsidRPr="004A3E4A" w:rsidRDefault="009861E8" w:rsidP="009861E8">
      <w:pPr>
        <w:pStyle w:val="Normaltindrag"/>
      </w:pPr>
      <w:r w:rsidRPr="004A3E4A">
        <w:t>I ett omstrukturerat försvar med större internationellt engagemang blir det än viktigare att ta ut rätt person till rätt plats. Med en bredare bas av både kvinnor och män kommer det att bli lättare att få rätt kompetens på rätt plats även i en situation med lågt uttag som i dagens läge.</w:t>
      </w:r>
    </w:p>
    <w:p w:rsidR="009861E8" w:rsidRPr="004A3E4A" w:rsidRDefault="009861E8" w:rsidP="009861E8">
      <w:pPr>
        <w:pStyle w:val="Normaltindrag"/>
      </w:pPr>
      <w:r w:rsidRPr="004A3E4A">
        <w:t>I dagens mönstring och uttag väger motivationen allt tyngre. De argument som framförts om leg</w:t>
      </w:r>
      <w:r w:rsidR="00485175" w:rsidRPr="004A3E4A">
        <w:t xml:space="preserve">itimitetsproblem faller därmed. </w:t>
      </w:r>
      <w:r w:rsidRPr="004A3E4A">
        <w:t>Därför är det ett rätt och riktigt steg att förändra totalförsvarsplikten till en könsneutral plikt. Detta vill vi ge regeringen tillkänna.</w:t>
      </w:r>
    </w:p>
    <w:p w:rsidR="009861E8" w:rsidRPr="004A3E4A" w:rsidRDefault="009861E8" w:rsidP="009861E8">
      <w:pPr>
        <w:pStyle w:val="Rubrik1"/>
      </w:pPr>
      <w:r w:rsidRPr="004A3E4A">
        <w:t>Förbättra de ekonomiska och sociala villkoren för totalförsvarspliktiga</w:t>
      </w:r>
    </w:p>
    <w:p w:rsidR="009861E8" w:rsidRPr="004A3E4A" w:rsidRDefault="009861E8" w:rsidP="009861E8">
      <w:r w:rsidRPr="004A3E4A">
        <w:t xml:space="preserve">En målsättning i ett system med totalförsvarsplikt bör vara att den enskilde inte </w:t>
      </w:r>
      <w:r w:rsidR="009718CC" w:rsidRPr="004A3E4A">
        <w:t>ska</w:t>
      </w:r>
      <w:r w:rsidRPr="004A3E4A">
        <w:t xml:space="preserve"> förlora ekonomiskt på att genomföra sin plikttjänstgöring. När det är så få som tas ut till plikttjänstgöring ökar vikten av att i högre grad kompens</w:t>
      </w:r>
      <w:r w:rsidRPr="004A3E4A">
        <w:t>e</w:t>
      </w:r>
      <w:r w:rsidRPr="004A3E4A">
        <w:t>ra dem som genomför utbildningen. Dessutom kommer plikttjänstgöringen i allt högre grad att bygga på motivationen och därmed bör den vara så ekon</w:t>
      </w:r>
      <w:r w:rsidRPr="004A3E4A">
        <w:t>o</w:t>
      </w:r>
      <w:r w:rsidRPr="004A3E4A">
        <w:t>misk</w:t>
      </w:r>
      <w:r w:rsidR="00CB46CF" w:rsidRPr="004A3E4A">
        <w:t>t</w:t>
      </w:r>
      <w:r w:rsidRPr="004A3E4A">
        <w:t xml:space="preserve"> förmånlig att de</w:t>
      </w:r>
      <w:r w:rsidR="00CB46CF" w:rsidRPr="004A3E4A">
        <w:t>n</w:t>
      </w:r>
      <w:r w:rsidRPr="004A3E4A">
        <w:t xml:space="preserve"> framstår som ett meningsfullt alternativ till arbete och utbildning. Dagens ersättningar </w:t>
      </w:r>
      <w:r w:rsidR="00EC5400" w:rsidRPr="004A3E4A">
        <w:t>ä</w:t>
      </w:r>
      <w:r w:rsidR="00CB46CF" w:rsidRPr="004A3E4A">
        <w:t>r</w:t>
      </w:r>
      <w:r w:rsidRPr="004A3E4A">
        <w:t xml:space="preserve"> inte </w:t>
      </w:r>
      <w:r w:rsidR="00CB46CF" w:rsidRPr="004A3E4A">
        <w:t xml:space="preserve">i </w:t>
      </w:r>
      <w:r w:rsidRPr="004A3E4A">
        <w:t xml:space="preserve">paritet </w:t>
      </w:r>
      <w:r w:rsidR="00CB46CF" w:rsidRPr="004A3E4A">
        <w:t xml:space="preserve">med </w:t>
      </w:r>
      <w:r w:rsidRPr="004A3E4A">
        <w:t>de faktiska utgifter som de totalförsvarspliktiga har.</w:t>
      </w:r>
    </w:p>
    <w:p w:rsidR="009861E8" w:rsidRPr="004A3E4A" w:rsidRDefault="009861E8" w:rsidP="009861E8">
      <w:pPr>
        <w:pStyle w:val="Normaltindrag"/>
      </w:pPr>
      <w:r w:rsidRPr="004A3E4A">
        <w:t>I budgetpro</w:t>
      </w:r>
      <w:r w:rsidR="00485175" w:rsidRPr="004A3E4A">
        <w:t>po</w:t>
      </w:r>
      <w:r w:rsidRPr="004A3E4A">
        <w:t>sitionen föreslår regeringen att förmånerna för de totalfö</w:t>
      </w:r>
      <w:r w:rsidRPr="004A3E4A">
        <w:t>r</w:t>
      </w:r>
      <w:r w:rsidRPr="004A3E4A">
        <w:t xml:space="preserve">svarspliktiga </w:t>
      </w:r>
      <w:r w:rsidR="009718CC" w:rsidRPr="004A3E4A">
        <w:t>ska</w:t>
      </w:r>
      <w:r w:rsidRPr="004A3E4A">
        <w:t xml:space="preserve"> räknas upp i enlighet med den allmänna pris</w:t>
      </w:r>
      <w:r w:rsidR="00CB46CF" w:rsidRPr="004A3E4A">
        <w:t>-</w:t>
      </w:r>
      <w:r w:rsidRPr="004A3E4A">
        <w:t xml:space="preserve"> och löneo</w:t>
      </w:r>
      <w:r w:rsidRPr="004A3E4A">
        <w:t>m</w:t>
      </w:r>
      <w:r w:rsidRPr="004A3E4A">
        <w:t>räkningen. Det är</w:t>
      </w:r>
      <w:r w:rsidR="00CB46CF" w:rsidRPr="004A3E4A">
        <w:t xml:space="preserve"> ett</w:t>
      </w:r>
      <w:r w:rsidRPr="004A3E4A">
        <w:t xml:space="preserve"> mycket bra och efterlängtat initiativ. Vidare säger rege</w:t>
      </w:r>
      <w:r w:rsidRPr="004A3E4A">
        <w:t>r</w:t>
      </w:r>
      <w:r w:rsidRPr="004A3E4A">
        <w:t>ingen att de ekonomiska villkoren för de totalförsvarspliktiga bör ses över och förbättras. Regeringen avser</w:t>
      </w:r>
      <w:r w:rsidR="00CB46CF" w:rsidRPr="004A3E4A">
        <w:t xml:space="preserve"> att </w:t>
      </w:r>
      <w:r w:rsidRPr="004A3E4A">
        <w:t xml:space="preserve">återkomma till riksdagen med denna fråga. Behovet </w:t>
      </w:r>
      <w:r w:rsidR="00CB46CF" w:rsidRPr="004A3E4A">
        <w:t>av</w:t>
      </w:r>
      <w:r w:rsidRPr="004A3E4A">
        <w:t xml:space="preserve"> en framtida nivå på dagersättningen kan uppskattas till 100 kr</w:t>
      </w:r>
      <w:r w:rsidRPr="004A3E4A">
        <w:t>o</w:t>
      </w:r>
      <w:r w:rsidRPr="004A3E4A">
        <w:t>nor.</w:t>
      </w:r>
    </w:p>
    <w:p w:rsidR="009861E8" w:rsidRPr="004A3E4A" w:rsidRDefault="009861E8" w:rsidP="00485175">
      <w:pPr>
        <w:pStyle w:val="Normaltindrag"/>
      </w:pPr>
      <w:r w:rsidRPr="004A3E4A">
        <w:t>Bostadsbidraget utgår i</w:t>
      </w:r>
      <w:r w:rsidR="00485175" w:rsidRPr="004A3E4A">
        <w:t> </w:t>
      </w:r>
      <w:r w:rsidRPr="004A3E4A">
        <w:t>dag från den hyra man betalar, dock högst ett sch</w:t>
      </w:r>
      <w:r w:rsidRPr="004A3E4A">
        <w:t>a</w:t>
      </w:r>
      <w:r w:rsidRPr="004A3E4A">
        <w:t>blonmässigt tak som grundar sig på den generella bostadskostnaden i regi</w:t>
      </w:r>
      <w:r w:rsidRPr="004A3E4A">
        <w:t>o</w:t>
      </w:r>
      <w:r w:rsidRPr="004A3E4A">
        <w:t>nen. Storleken på schablonen är således olika beroende på i vilken region man bor. I vissa regioner är schablonen så låg att det inte täcker hyran. Detta inn</w:t>
      </w:r>
      <w:r w:rsidRPr="004A3E4A">
        <w:t>e</w:t>
      </w:r>
      <w:r w:rsidRPr="004A3E4A">
        <w:t>bär i praktiken att värnpliktiga som bor i dessa regioner är tvingade att anvä</w:t>
      </w:r>
      <w:r w:rsidRPr="004A3E4A">
        <w:t>n</w:t>
      </w:r>
      <w:r w:rsidRPr="004A3E4A">
        <w:t>da sin dagersättning och i förlängningen låna pengar av anhöriga för att kunna genomföra sin totalförsvarsplikt.</w:t>
      </w:r>
      <w:r w:rsidR="00485175" w:rsidRPr="004A3E4A">
        <w:t xml:space="preserve"> </w:t>
      </w:r>
      <w:r w:rsidRPr="004A3E4A">
        <w:t>Förutom ett bostadsbidrag utgår ett hyresti</w:t>
      </w:r>
      <w:r w:rsidRPr="004A3E4A">
        <w:t>l</w:t>
      </w:r>
      <w:r w:rsidRPr="004A3E4A">
        <w:t xml:space="preserve">lägg på, i </w:t>
      </w:r>
      <w:r w:rsidR="00CB46CF" w:rsidRPr="004A3E4A">
        <w:t>dagsläget, 350 kronor per månad</w:t>
      </w:r>
      <w:r w:rsidRPr="004A3E4A">
        <w:t xml:space="preserve"> för att täcka kringkostnader utöver hyran. Detta gäller t.ex. fasta telefonavgifter, elkostnader, TV-licens, hemfö</w:t>
      </w:r>
      <w:r w:rsidRPr="004A3E4A">
        <w:t>r</w:t>
      </w:r>
      <w:r w:rsidRPr="004A3E4A">
        <w:t>säkring, m.m.</w:t>
      </w:r>
    </w:p>
    <w:p w:rsidR="009861E8" w:rsidRPr="004A3E4A" w:rsidRDefault="009861E8" w:rsidP="009861E8">
      <w:pPr>
        <w:pStyle w:val="Normaltindrag"/>
      </w:pPr>
      <w:r w:rsidRPr="004A3E4A">
        <w:t>Enligt Värnpliktsrådets beräkningar krävs en höjning av bidraget till 700 kronor i månaden för att täcka ovan nämnda kostnader. Det kan finnas sä</w:t>
      </w:r>
      <w:r w:rsidRPr="004A3E4A">
        <w:t>r</w:t>
      </w:r>
      <w:r w:rsidRPr="004A3E4A">
        <w:t>skilda skäl till att bostadsbidraget utgår om man skaffat lägenhet efter inryck.</w:t>
      </w:r>
      <w:r w:rsidR="00485175" w:rsidRPr="004A3E4A">
        <w:t xml:space="preserve"> </w:t>
      </w:r>
      <w:r w:rsidRPr="004A3E4A">
        <w:t>I</w:t>
      </w:r>
      <w:r w:rsidR="00485175" w:rsidRPr="004A3E4A">
        <w:t> </w:t>
      </w:r>
      <w:r w:rsidRPr="004A3E4A">
        <w:t>dag utgår inte bidraget i dessa fall. På grund av bostadsbrist i många ko</w:t>
      </w:r>
      <w:r w:rsidRPr="004A3E4A">
        <w:t>m</w:t>
      </w:r>
      <w:r w:rsidRPr="004A3E4A">
        <w:t>muner tvingas bostadssökande att ta en lägenhet om man får erbjudande om det. Man får heller inte bostadsbidrag för tiden efter utryckning enligt dagens regler. Den nu utgående utbildningspremien måste då användas om man inte får arbete eller kommer in på någon utbildning direkt efter utryck. En öve</w:t>
      </w:r>
      <w:r w:rsidRPr="004A3E4A">
        <w:t>r</w:t>
      </w:r>
      <w:r w:rsidRPr="004A3E4A">
        <w:t>gångsperiod på t.ex. två månader borde därför vara logisk.</w:t>
      </w:r>
    </w:p>
    <w:p w:rsidR="009861E8" w:rsidRPr="004A3E4A" w:rsidRDefault="009861E8" w:rsidP="009861E8">
      <w:pPr>
        <w:pStyle w:val="Normaltindrag"/>
      </w:pPr>
      <w:r w:rsidRPr="004A3E4A">
        <w:t>Vänsterpartiet</w:t>
      </w:r>
      <w:r w:rsidR="00485175" w:rsidRPr="004A3E4A">
        <w:t xml:space="preserve"> föreslår att motionens </w:t>
      </w:r>
      <w:r w:rsidR="007337A3" w:rsidRPr="004A3E4A">
        <w:t>förslag</w:t>
      </w:r>
      <w:r w:rsidR="00485175" w:rsidRPr="004A3E4A">
        <w:t xml:space="preserve"> beaktas i den översyn av de ekonomiska villkoren för de totalförsvarspliktiga som regeringen föreslår. Detta vill </w:t>
      </w:r>
      <w:r w:rsidR="00CB46CF" w:rsidRPr="004A3E4A">
        <w:t xml:space="preserve">vi </w:t>
      </w:r>
      <w:r w:rsidR="00485175" w:rsidRPr="004A3E4A">
        <w:t>ge regeringen tillkänna.</w:t>
      </w:r>
    </w:p>
    <w:p w:rsidR="009861E8" w:rsidRPr="004A3E4A" w:rsidRDefault="009861E8" w:rsidP="009861E8">
      <w:pPr>
        <w:pStyle w:val="Rubrik1"/>
      </w:pPr>
      <w:r w:rsidRPr="004A3E4A">
        <w:t>Pensionsgrundande totalförsvarsplikt</w:t>
      </w:r>
    </w:p>
    <w:p w:rsidR="009861E8" w:rsidRPr="004A3E4A" w:rsidRDefault="009861E8" w:rsidP="009861E8">
      <w:r w:rsidRPr="004A3E4A">
        <w:t xml:space="preserve">Tidigare har totalförsvarsplikten i Sverige omfattat </w:t>
      </w:r>
      <w:r w:rsidR="00485175" w:rsidRPr="004A3E4A">
        <w:t xml:space="preserve">95 % </w:t>
      </w:r>
      <w:r w:rsidRPr="004A3E4A">
        <w:t>av männen. Ko</w:t>
      </w:r>
      <w:r w:rsidRPr="004A3E4A">
        <w:t>m</w:t>
      </w:r>
      <w:r w:rsidRPr="004A3E4A">
        <w:t xml:space="preserve">mande år kommer mellan </w:t>
      </w:r>
      <w:r w:rsidR="00485175" w:rsidRPr="004A3E4A">
        <w:t>5</w:t>
      </w:r>
      <w:r w:rsidR="00CB46CF" w:rsidRPr="004A3E4A">
        <w:t xml:space="preserve"> % och </w:t>
      </w:r>
      <w:r w:rsidR="00485175" w:rsidRPr="004A3E4A">
        <w:t>10 %</w:t>
      </w:r>
      <w:r w:rsidRPr="004A3E4A">
        <w:t xml:space="preserve"> av varje årskull ungdomar</w:t>
      </w:r>
      <w:r w:rsidR="00CB46CF" w:rsidRPr="004A3E4A">
        <w:t xml:space="preserve"> att </w:t>
      </w:r>
      <w:r w:rsidRPr="004A3E4A">
        <w:t>omfa</w:t>
      </w:r>
      <w:r w:rsidRPr="004A3E4A">
        <w:t>t</w:t>
      </w:r>
      <w:r w:rsidRPr="004A3E4A">
        <w:t>tas av totalförsvarsplikten. När allt färre svenskar genomför någon typ av plikttjänstgöring b</w:t>
      </w:r>
      <w:r w:rsidR="00485175" w:rsidRPr="004A3E4A">
        <w:t>lir denna grupp allt</w:t>
      </w:r>
      <w:r w:rsidRPr="004A3E4A">
        <w:t>mer utsatt i samhället och vikten av att dessa unga svenskar</w:t>
      </w:r>
      <w:r w:rsidR="00485175" w:rsidRPr="004A3E4A">
        <w:t>s insatser inte leder till allt</w:t>
      </w:r>
      <w:r w:rsidRPr="004A3E4A">
        <w:t>för stora personliga uppof</w:t>
      </w:r>
      <w:r w:rsidRPr="004A3E4A">
        <w:t>f</w:t>
      </w:r>
      <w:r w:rsidRPr="004A3E4A">
        <w:t>ringar ökar avsevärt.</w:t>
      </w:r>
    </w:p>
    <w:p w:rsidR="009861E8" w:rsidRPr="004A3E4A" w:rsidRDefault="003D45F7" w:rsidP="009861E8">
      <w:pPr>
        <w:pStyle w:val="Normaltindrag"/>
      </w:pPr>
      <w:r w:rsidRPr="004A3E4A">
        <w:t xml:space="preserve">Den unga mannen eller kvinnan </w:t>
      </w:r>
      <w:r w:rsidR="009861E8" w:rsidRPr="004A3E4A">
        <w:t xml:space="preserve">förlorar möjlighet till förvärvsarbete eller studier under minst ett år. I båda fallen får tjänstgöringen en negativ inverkan på den totalförsvarspliktiges slutgiltiga pension dels genom den kortare tiden </w:t>
      </w:r>
      <w:r w:rsidR="00CB46CF" w:rsidRPr="004A3E4A">
        <w:t>e</w:t>
      </w:r>
      <w:r w:rsidR="009861E8" w:rsidRPr="004A3E4A">
        <w:t>n avtalspension får växa samt genom den kortare tid man klarar att uppbära de privata försäkringarna. Tills den dagen värnplikten fullt ut erkänns som civilt meriterande på alla plan och i realiteten blir ett konkurrenskraftigt alte</w:t>
      </w:r>
      <w:r w:rsidR="009861E8" w:rsidRPr="004A3E4A">
        <w:t>r</w:t>
      </w:r>
      <w:r w:rsidR="009861E8" w:rsidRPr="004A3E4A">
        <w:t>nativ till fortsatta studier eller arbete kommer denna inställning att finnas kvar hos de kommande unga generationerna som utgör basen i vårt gemensamma framtida försvar.</w:t>
      </w:r>
    </w:p>
    <w:p w:rsidR="009861E8" w:rsidRPr="004A3E4A" w:rsidRDefault="009861E8" w:rsidP="009861E8">
      <w:pPr>
        <w:pStyle w:val="Normaltindrag"/>
      </w:pPr>
      <w:r w:rsidRPr="004A3E4A">
        <w:t>I</w:t>
      </w:r>
      <w:r w:rsidR="00485175" w:rsidRPr="004A3E4A">
        <w:t> </w:t>
      </w:r>
      <w:r w:rsidRPr="004A3E4A">
        <w:t>dag är det pensionsgrundande att göra totalförsvarsplikt men det pe</w:t>
      </w:r>
      <w:r w:rsidRPr="004A3E4A">
        <w:t>n</w:t>
      </w:r>
      <w:r w:rsidRPr="004A3E4A">
        <w:t xml:space="preserve">sionsgrundande beloppet utgör bara </w:t>
      </w:r>
      <w:r w:rsidR="00485175" w:rsidRPr="004A3E4A">
        <w:t>50 %</w:t>
      </w:r>
      <w:r w:rsidRPr="004A3E4A">
        <w:t xml:space="preserve"> av svenska folkets genomsnittliga pensionsgrundande inkomst per dag.</w:t>
      </w:r>
    </w:p>
    <w:p w:rsidR="009861E8" w:rsidRPr="004A3E4A" w:rsidRDefault="009861E8" w:rsidP="009861E8">
      <w:pPr>
        <w:pStyle w:val="Normaltindrag"/>
      </w:pPr>
      <w:r w:rsidRPr="004A3E4A">
        <w:t xml:space="preserve">Varför det </w:t>
      </w:r>
      <w:r w:rsidR="009718CC" w:rsidRPr="004A3E4A">
        <w:t>ska</w:t>
      </w:r>
      <w:r w:rsidRPr="004A3E4A">
        <w:t xml:space="preserve"> vara mindre lönsamt att ställa upp för Sverige genom att u</w:t>
      </w:r>
      <w:r w:rsidRPr="004A3E4A">
        <w:t>t</w:t>
      </w:r>
      <w:r w:rsidRPr="004A3E4A">
        <w:t>föra sin totalförsvarsplikt än att som jämnårig studera eller arbeta har en bristande logik. I</w:t>
      </w:r>
      <w:r w:rsidR="00485175" w:rsidRPr="004A3E4A">
        <w:t> </w:t>
      </w:r>
      <w:r w:rsidRPr="004A3E4A">
        <w:t>dag när endast ett fåtal gör sin totalförsvarsplikt borde dessa belönas ekonomiskt för sin insats och inte</w:t>
      </w:r>
      <w:r w:rsidR="00CB46CF" w:rsidRPr="004A3E4A">
        <w:t>,</w:t>
      </w:r>
      <w:r w:rsidRPr="004A3E4A">
        <w:t xml:space="preserve"> som idag sker, straffas. Att de totalförsvarspliktigas pensionsgrund</w:t>
      </w:r>
      <w:r w:rsidR="00485175" w:rsidRPr="004A3E4A">
        <w:t>ande belopp skulle motsvara 100 %</w:t>
      </w:r>
      <w:r w:rsidRPr="004A3E4A">
        <w:t xml:space="preserve"> av svenska folkets genomsnittliga pensionsgrundande inkomster per dag skulle vara rimligare. Regeringen bör därför undersöka möjligheten av att höja nivån för de totalförsvarspliktigas pensionsgrundande inkomst. Detta </w:t>
      </w:r>
      <w:r w:rsidR="00485175" w:rsidRPr="004A3E4A">
        <w:t>vill vi ge r</w:t>
      </w:r>
      <w:r w:rsidR="00485175" w:rsidRPr="004A3E4A">
        <w:t>e</w:t>
      </w:r>
      <w:r w:rsidR="00485175" w:rsidRPr="004A3E4A">
        <w:t>geringen tillkänna.</w:t>
      </w:r>
    </w:p>
    <w:p w:rsidR="009861E8" w:rsidRPr="004A3E4A" w:rsidRDefault="009861E8" w:rsidP="009861E8">
      <w:pPr>
        <w:pStyle w:val="Rubrik1"/>
      </w:pPr>
      <w:r w:rsidRPr="004A3E4A">
        <w:t>Förbättra den civila meriteringen av totalförsvarsplikten</w:t>
      </w:r>
    </w:p>
    <w:p w:rsidR="009861E8" w:rsidRPr="004A3E4A" w:rsidRDefault="009861E8" w:rsidP="009861E8">
      <w:r w:rsidRPr="004A3E4A">
        <w:t>Det civila meritvärdet syftar till att ge den totalförsvarspliktiga kompensatio</w:t>
      </w:r>
      <w:r w:rsidR="00CB46CF" w:rsidRPr="004A3E4A">
        <w:t xml:space="preserve">n för den potentiella arbetstid eller </w:t>
      </w:r>
      <w:r w:rsidRPr="004A3E4A">
        <w:t>studietid som gått förlorat, till att kvalitet</w:t>
      </w:r>
      <w:r w:rsidRPr="004A3E4A">
        <w:t>s</w:t>
      </w:r>
      <w:r w:rsidRPr="004A3E4A">
        <w:t xml:space="preserve">säkra utbildningarna samt att genomförd pliktutbildning i högre grad </w:t>
      </w:r>
      <w:r w:rsidR="009718CC" w:rsidRPr="004A3E4A">
        <w:t>ska</w:t>
      </w:r>
      <w:r w:rsidRPr="004A3E4A">
        <w:t xml:space="preserve"> accepteras i det övriga samhället. I ett läge med kvalitetssäkrad, civilt merit</w:t>
      </w:r>
      <w:r w:rsidRPr="004A3E4A">
        <w:t>e</w:t>
      </w:r>
      <w:r w:rsidRPr="004A3E4A">
        <w:t>rande utbildning skulle fler ungdomar bli mer positivt inställda till tjänstg</w:t>
      </w:r>
      <w:r w:rsidRPr="004A3E4A">
        <w:t>ö</w:t>
      </w:r>
      <w:r w:rsidRPr="004A3E4A">
        <w:t>ring, vilket skulle ge högre motivation. Det skulle också innebära ett större antal rätt person på rätt plats. Det är därför väsentligt att de utbildande my</w:t>
      </w:r>
      <w:r w:rsidRPr="004A3E4A">
        <w:t>n</w:t>
      </w:r>
      <w:r w:rsidRPr="004A3E4A">
        <w:t>digheterna fördjupar samarbetet med utbildningsväsendet och näringslivet i syfte att förbättra det civila meritvärdet samt höja försvarets anseende som utbildare gentemot det civila samhället. Detta har stor betydelse för att bättre kunna rekrytera till internationella insatser.</w:t>
      </w:r>
    </w:p>
    <w:p w:rsidR="009861E8" w:rsidRPr="004A3E4A" w:rsidRDefault="009861E8" w:rsidP="009861E8">
      <w:pPr>
        <w:pStyle w:val="Normaltindrag"/>
      </w:pPr>
      <w:r w:rsidRPr="004A3E4A">
        <w:t>Det finns ett stort intresse för och en uttalad vilja att förbättra det civila meritvärdet för de totalförsvarspliktiga. Men det krävs att resurserna för att kunna samordna, styra, säkerställa kontinuiteten i arbetet, samarbeta och knyta avtal med närings</w:t>
      </w:r>
      <w:r w:rsidR="00CB46CF" w:rsidRPr="004A3E4A">
        <w:t>-</w:t>
      </w:r>
      <w:r w:rsidRPr="004A3E4A">
        <w:t xml:space="preserve"> och utbildningsväsendet, ta fram projekt samt fina</w:t>
      </w:r>
      <w:r w:rsidRPr="004A3E4A">
        <w:t>n</w:t>
      </w:r>
      <w:r w:rsidRPr="004A3E4A">
        <w:t>siera utbildningar som leder ti</w:t>
      </w:r>
      <w:r w:rsidR="00485175" w:rsidRPr="004A3E4A">
        <w:t>ll behörighet och körkort t.ex. är tillräckliga och samordnade.</w:t>
      </w:r>
    </w:p>
    <w:p w:rsidR="009861E8" w:rsidRPr="004A3E4A" w:rsidRDefault="009861E8" w:rsidP="009861E8">
      <w:pPr>
        <w:pStyle w:val="Normaltindrag"/>
      </w:pPr>
      <w:r w:rsidRPr="004A3E4A">
        <w:t>Vänsterpartiet är medvetet om att organisationsfrågor på myndighetsnivå inte kan styras av riksdagen. Men vi vill ändå påtala behovet av att dessa funktioner är en viktig del i arbetet för att förbättra den civila meritvärderin</w:t>
      </w:r>
      <w:r w:rsidRPr="004A3E4A">
        <w:t>g</w:t>
      </w:r>
      <w:r w:rsidRPr="004A3E4A">
        <w:t>en.</w:t>
      </w:r>
    </w:p>
    <w:p w:rsidR="009861E8" w:rsidRPr="004A3E4A" w:rsidRDefault="009861E8" w:rsidP="009861E8">
      <w:pPr>
        <w:pStyle w:val="Normaltindrag"/>
      </w:pPr>
      <w:r w:rsidRPr="004A3E4A">
        <w:t>Detta vill vi ge regeringen tillkänna.</w:t>
      </w:r>
    </w:p>
    <w:p w:rsidR="009861E8" w:rsidRPr="004A3E4A" w:rsidRDefault="009861E8" w:rsidP="009861E8">
      <w:pPr>
        <w:pStyle w:val="Normaltindrag"/>
      </w:pPr>
      <w:r w:rsidRPr="004A3E4A">
        <w:t>Den tidigare regeln om poäng för arbetslivserfarenhet (0,2 p) tillsammans med h</w:t>
      </w:r>
      <w:r w:rsidR="00EC5400" w:rsidRPr="004A3E4A">
        <w:t>ögskoleprovet föreslås avskaffad</w:t>
      </w:r>
      <w:r w:rsidRPr="004A3E4A">
        <w:t xml:space="preserve"> i proposition</w:t>
      </w:r>
      <w:r w:rsidR="00485175" w:rsidRPr="004A3E4A">
        <w:t>en</w:t>
      </w:r>
      <w:r w:rsidRPr="004A3E4A">
        <w:t xml:space="preserve"> </w:t>
      </w:r>
      <w:r w:rsidR="00485175" w:rsidRPr="004A3E4A">
        <w:t>”</w:t>
      </w:r>
      <w:r w:rsidR="00CB46CF" w:rsidRPr="004A3E4A">
        <w:t>Ny Värld–</w:t>
      </w:r>
      <w:r w:rsidRPr="004A3E4A">
        <w:t>ny högsk</w:t>
      </w:r>
      <w:r w:rsidRPr="004A3E4A">
        <w:t>o</w:t>
      </w:r>
      <w:r w:rsidRPr="004A3E4A">
        <w:t>la</w:t>
      </w:r>
      <w:r w:rsidR="00485175" w:rsidRPr="004A3E4A">
        <w:t>” (prop. </w:t>
      </w:r>
      <w:r w:rsidR="00CB46CF" w:rsidRPr="004A3E4A">
        <w:t>2004/</w:t>
      </w:r>
      <w:r w:rsidRPr="004A3E4A">
        <w:t>05:162</w:t>
      </w:r>
      <w:r w:rsidR="00485175" w:rsidRPr="004A3E4A">
        <w:t>)</w:t>
      </w:r>
      <w:r w:rsidRPr="004A3E4A">
        <w:t xml:space="preserve"> som lades på riksdagens bord sent i våras. Poängen för högskoleprovet som sådant behålls däremot. Riksdagen har ännu inte behandlat propositionen och beslut kommer att fattas först i början av 2006. I propositionen föreslås vidare att de studerande kan få tillgodoräkna sig arbet</w:t>
      </w:r>
      <w:r w:rsidRPr="004A3E4A">
        <w:t>s</w:t>
      </w:r>
      <w:r w:rsidRPr="004A3E4A">
        <w:t xml:space="preserve">livserfarenhet som bedöms som relevant i förhållande till den utbildning man söker till. De enskilda högskolorna avgör själva vad som </w:t>
      </w:r>
      <w:r w:rsidR="009718CC" w:rsidRPr="004A3E4A">
        <w:t>ska</w:t>
      </w:r>
      <w:r w:rsidRPr="004A3E4A">
        <w:t xml:space="preserve"> räknas som relevan</w:t>
      </w:r>
      <w:r w:rsidR="003D45F7" w:rsidRPr="004A3E4A">
        <w:t xml:space="preserve">t erfarenhet. Meritvärderingen </w:t>
      </w:r>
      <w:r w:rsidRPr="004A3E4A">
        <w:t>är således individ- och utbildningsbas</w:t>
      </w:r>
      <w:r w:rsidRPr="004A3E4A">
        <w:t>e</w:t>
      </w:r>
      <w:r w:rsidRPr="004A3E4A">
        <w:t>rad och inte som tidigare en generell rättighet. Detta kommer att påverka meritvärderingen även för de totalförsvarspliktiga.</w:t>
      </w:r>
    </w:p>
    <w:p w:rsidR="009861E8" w:rsidRPr="004A3E4A" w:rsidRDefault="009861E8" w:rsidP="009861E8">
      <w:pPr>
        <w:pStyle w:val="Normaltindrag"/>
      </w:pPr>
      <w:r w:rsidRPr="004A3E4A">
        <w:t>Vänsterpartiet anser att utbildningar inom pliktsystemet i många fall kan ha relevans för utbildningar inom den civila högskolan. Det kan gälla vär</w:t>
      </w:r>
      <w:r w:rsidRPr="004A3E4A">
        <w:t>n</w:t>
      </w:r>
      <w:r w:rsidRPr="004A3E4A">
        <w:t>pliktsutbildningar inom marinen, tekniska funktioner, ledarskap och logistik. Det är viktigt att förbättra det civila meritvärdet för totalförsvarspliktiga. Detta kan ske genom kvalitetssäkring av utbildningarna och tydlig inform</w:t>
      </w:r>
      <w:r w:rsidRPr="004A3E4A">
        <w:t>a</w:t>
      </w:r>
      <w:r w:rsidRPr="004A3E4A">
        <w:t>tion till och fördjupat samarbete både med arbetsliv och utbildningsväsende. Informationen bör ge detaljerade kunskaper om innehåll och nivåbestämning av utbildningarna som sker inom värnpliktens ram. Detta skulle ge de tota</w:t>
      </w:r>
      <w:r w:rsidRPr="004A3E4A">
        <w:t>l</w:t>
      </w:r>
      <w:r w:rsidRPr="004A3E4A">
        <w:t>försvarspliktiga en bättre möjlighet att tillgodogöra sig pliktutbildningen i sitt framtida studieval.</w:t>
      </w:r>
    </w:p>
    <w:p w:rsidR="009861E8" w:rsidRPr="004A3E4A" w:rsidRDefault="009861E8" w:rsidP="00485175">
      <w:pPr>
        <w:pStyle w:val="Normaltindrag"/>
      </w:pPr>
      <w:r w:rsidRPr="004A3E4A">
        <w:t>Detta vill vi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46CF" w:rsidRPr="004A3E4A">
        <w:tblPrEx>
          <w:tblCellMar>
            <w:top w:w="0" w:type="dxa"/>
            <w:bottom w:w="0" w:type="dxa"/>
          </w:tblCellMar>
        </w:tblPrEx>
        <w:trPr>
          <w:cantSplit/>
        </w:trPr>
        <w:tc>
          <w:tcPr>
            <w:tcW w:w="3046" w:type="dxa"/>
          </w:tcPr>
          <w:p w:rsidR="00CB46CF" w:rsidRPr="004A3E4A" w:rsidRDefault="00CB46CF" w:rsidP="00CB46CF">
            <w:pPr>
              <w:pStyle w:val="UnderskriftDatum"/>
              <w:spacing w:before="240"/>
            </w:pPr>
            <w:r w:rsidRPr="004A3E4A">
              <w:t>Stockholm den 26 september 2005</w:t>
            </w:r>
          </w:p>
        </w:tc>
        <w:tc>
          <w:tcPr>
            <w:tcW w:w="3047" w:type="dxa"/>
          </w:tcPr>
          <w:p w:rsidR="00CB46CF" w:rsidRPr="004A3E4A" w:rsidRDefault="00CB46CF" w:rsidP="00CB46CF">
            <w:pPr>
              <w:pStyle w:val="Underskrifter"/>
              <w:spacing w:before="240"/>
            </w:pPr>
          </w:p>
        </w:tc>
      </w:tr>
      <w:tr w:rsidR="00CB46CF" w:rsidRPr="004A3E4A">
        <w:tblPrEx>
          <w:tblCellMar>
            <w:top w:w="0" w:type="dxa"/>
            <w:bottom w:w="0" w:type="dxa"/>
          </w:tblCellMar>
        </w:tblPrEx>
        <w:trPr>
          <w:cantSplit/>
        </w:trPr>
        <w:tc>
          <w:tcPr>
            <w:tcW w:w="3046" w:type="dxa"/>
          </w:tcPr>
          <w:p w:rsidR="00CB46CF" w:rsidRPr="004A3E4A" w:rsidRDefault="00CB46CF" w:rsidP="00CB46CF">
            <w:pPr>
              <w:pStyle w:val="Underskrifter"/>
            </w:pPr>
            <w:r w:rsidRPr="004A3E4A">
              <w:t>Berit Jóhannesson (v)</w:t>
            </w:r>
          </w:p>
        </w:tc>
        <w:tc>
          <w:tcPr>
            <w:tcW w:w="3047" w:type="dxa"/>
          </w:tcPr>
          <w:p w:rsidR="00CB46CF" w:rsidRPr="004A3E4A" w:rsidRDefault="00CB46CF" w:rsidP="00CB46CF">
            <w:pPr>
              <w:pStyle w:val="Underskrifter"/>
            </w:pPr>
          </w:p>
        </w:tc>
      </w:tr>
      <w:tr w:rsidR="00CB46CF" w:rsidRPr="004A3E4A">
        <w:tblPrEx>
          <w:tblCellMar>
            <w:top w:w="0" w:type="dxa"/>
            <w:bottom w:w="0" w:type="dxa"/>
          </w:tblCellMar>
        </w:tblPrEx>
        <w:trPr>
          <w:cantSplit/>
        </w:trPr>
        <w:tc>
          <w:tcPr>
            <w:tcW w:w="3046" w:type="dxa"/>
          </w:tcPr>
          <w:p w:rsidR="00CB46CF" w:rsidRPr="004A3E4A" w:rsidRDefault="00CB46CF" w:rsidP="00CB46CF">
            <w:pPr>
              <w:pStyle w:val="Underskrifter"/>
            </w:pPr>
            <w:r w:rsidRPr="004A3E4A">
              <w:t>Per Rosengren (v)</w:t>
            </w:r>
          </w:p>
        </w:tc>
        <w:tc>
          <w:tcPr>
            <w:tcW w:w="3047" w:type="dxa"/>
          </w:tcPr>
          <w:p w:rsidR="00CB46CF" w:rsidRPr="004A3E4A" w:rsidRDefault="00CB46CF" w:rsidP="00CB46CF">
            <w:pPr>
              <w:pStyle w:val="Underskrifter"/>
            </w:pPr>
            <w:r w:rsidRPr="004A3E4A">
              <w:t>Karin Thorborg (v)</w:t>
            </w:r>
          </w:p>
        </w:tc>
      </w:tr>
      <w:tr w:rsidR="00CB46CF" w:rsidRPr="004A3E4A">
        <w:tblPrEx>
          <w:tblCellMar>
            <w:top w:w="0" w:type="dxa"/>
            <w:bottom w:w="0" w:type="dxa"/>
          </w:tblCellMar>
        </w:tblPrEx>
        <w:trPr>
          <w:cantSplit/>
        </w:trPr>
        <w:tc>
          <w:tcPr>
            <w:tcW w:w="3046" w:type="dxa"/>
          </w:tcPr>
          <w:p w:rsidR="00CB46CF" w:rsidRPr="004A3E4A" w:rsidRDefault="00CB46CF" w:rsidP="00CB46CF">
            <w:pPr>
              <w:pStyle w:val="Underskrifter"/>
            </w:pPr>
            <w:r w:rsidRPr="004A3E4A">
              <w:t>Alice Åström (v)</w:t>
            </w:r>
          </w:p>
        </w:tc>
        <w:tc>
          <w:tcPr>
            <w:tcW w:w="3047" w:type="dxa"/>
          </w:tcPr>
          <w:p w:rsidR="00CB46CF" w:rsidRPr="004A3E4A" w:rsidRDefault="00CB46CF" w:rsidP="00CB46CF">
            <w:pPr>
              <w:pStyle w:val="Underskrifter"/>
            </w:pPr>
            <w:r w:rsidRPr="004A3E4A">
              <w:t>Sermin Özürküt (v)</w:t>
            </w:r>
          </w:p>
        </w:tc>
      </w:tr>
    </w:tbl>
    <w:p w:rsidR="00E84F25" w:rsidRPr="004A3E4A" w:rsidRDefault="00E84F25" w:rsidP="00CB46CF">
      <w:pPr>
        <w:pStyle w:val="Normaltindrag"/>
      </w:pPr>
    </w:p>
    <w:sectPr w:rsidR="00E84F25" w:rsidRPr="004A3E4A" w:rsidSect="00CB4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BF8" w:rsidRPr="004A3E4A" w:rsidRDefault="00B66BF8">
      <w:r w:rsidRPr="004A3E4A">
        <w:separator/>
      </w:r>
    </w:p>
  </w:endnote>
  <w:endnote w:type="continuationSeparator" w:id="0">
    <w:p w:rsidR="00B66BF8" w:rsidRPr="004A3E4A" w:rsidRDefault="00B66BF8">
      <w:r w:rsidRPr="004A3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78C" w:rsidRPr="004A3E4A" w:rsidRDefault="004A3E4A" w:rsidP="00CB46CF">
    <w:pPr>
      <w:pStyle w:val="Sidfot"/>
    </w:pPr>
    <w:r w:rsidRPr="004A3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454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CF" w:rsidRDefault="00CB46CF">
                          <w:pPr>
                            <w:pStyle w:val="NormalS5sidnrV"/>
                          </w:pPr>
                          <w:r>
                            <w:fldChar w:fldCharType="begin"/>
                          </w:r>
                          <w:r>
                            <w:instrText xml:space="preserve"> PAGE *\charformat</w:instrText>
                          </w:r>
                          <w:r>
                            <w:fldChar w:fldCharType="separate"/>
                          </w:r>
                          <w:r w:rsidR="00EC540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6CF" w:rsidRDefault="00CB46CF">
                    <w:pPr>
                      <w:pStyle w:val="NormalS5sidnrV"/>
                    </w:pPr>
                    <w:r>
                      <w:fldChar w:fldCharType="begin"/>
                    </w:r>
                    <w:r>
                      <w:instrText xml:space="preserve"> PAGE *\charformat</w:instrText>
                    </w:r>
                    <w:r>
                      <w:fldChar w:fldCharType="separate"/>
                    </w:r>
                    <w:r w:rsidR="00EC540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80D" w:rsidRPr="004A3E4A" w:rsidRDefault="004A3E4A" w:rsidP="00CB46CF">
    <w:pPr>
      <w:pStyle w:val="Sidfot"/>
    </w:pPr>
    <w:r w:rsidRPr="004A3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314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CF" w:rsidRDefault="00CB46CF">
                          <w:pPr>
                            <w:pStyle w:val="NormalS5sidnrH"/>
                            <w:ind w:right="0"/>
                          </w:pPr>
                          <w:r>
                            <w:fldChar w:fldCharType="begin"/>
                          </w:r>
                          <w:r>
                            <w:instrText xml:space="preserve"> PAGE *\charformat</w:instrText>
                          </w:r>
                          <w:r>
                            <w:fldChar w:fldCharType="separate"/>
                          </w:r>
                          <w:r w:rsidR="00EC540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6CF" w:rsidRDefault="00CB46CF">
                    <w:pPr>
                      <w:pStyle w:val="NormalS5sidnrH"/>
                      <w:ind w:right="0"/>
                    </w:pPr>
                    <w:r>
                      <w:fldChar w:fldCharType="begin"/>
                    </w:r>
                    <w:r>
                      <w:instrText xml:space="preserve"> PAGE *\charformat</w:instrText>
                    </w:r>
                    <w:r>
                      <w:fldChar w:fldCharType="separate"/>
                    </w:r>
                    <w:r w:rsidR="00EC540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80D" w:rsidRPr="004A3E4A" w:rsidRDefault="004A3E4A" w:rsidP="00CB46CF">
    <w:pPr>
      <w:pStyle w:val="Sidfot"/>
    </w:pPr>
    <w:r w:rsidRPr="004A3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205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CF" w:rsidRDefault="00CB46CF">
                          <w:pPr>
                            <w:pStyle w:val="NormalS5sidnrH"/>
                            <w:ind w:right="0"/>
                          </w:pPr>
                          <w:r>
                            <w:fldChar w:fldCharType="begin"/>
                          </w:r>
                          <w:r>
                            <w:instrText xml:space="preserve"> PAGE *\charformat</w:instrText>
                          </w:r>
                          <w:r>
                            <w:fldChar w:fldCharType="separate"/>
                          </w:r>
                          <w:r w:rsidR="00EC54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6CF" w:rsidRDefault="00CB46CF">
                    <w:pPr>
                      <w:pStyle w:val="NormalS5sidnrH"/>
                      <w:ind w:right="0"/>
                    </w:pPr>
                    <w:r>
                      <w:fldChar w:fldCharType="begin"/>
                    </w:r>
                    <w:r>
                      <w:instrText xml:space="preserve"> PAGE *\charformat</w:instrText>
                    </w:r>
                    <w:r>
                      <w:fldChar w:fldCharType="separate"/>
                    </w:r>
                    <w:r w:rsidR="00EC54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BF8" w:rsidRPr="004A3E4A" w:rsidRDefault="00B66BF8">
      <w:r w:rsidRPr="004A3E4A">
        <w:separator/>
      </w:r>
    </w:p>
  </w:footnote>
  <w:footnote w:type="continuationSeparator" w:id="0">
    <w:p w:rsidR="00B66BF8" w:rsidRPr="004A3E4A" w:rsidRDefault="00B66BF8">
      <w:r w:rsidRPr="004A3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78C" w:rsidRPr="004A3E4A" w:rsidRDefault="004A3E4A" w:rsidP="00CB46CF">
    <w:pPr>
      <w:pStyle w:val="Sidhuvud"/>
    </w:pPr>
    <w:r w:rsidRPr="004A3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01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CF" w:rsidRDefault="00CB46CF">
                          <w:pPr>
                            <w:pStyle w:val="KantRubrikS5V"/>
                          </w:pPr>
                          <w:r>
                            <w:fldChar w:fldCharType="begin"/>
                          </w:r>
                          <w:r>
                            <w:instrText xml:space="preserve"> DOCPROPERTY "YearUser" *\charformat </w:instrText>
                          </w:r>
                          <w:r>
                            <w:fldChar w:fldCharType="separate"/>
                          </w:r>
                          <w:r w:rsidR="00EC5400">
                            <w:t>2005/06</w:t>
                          </w:r>
                          <w:r>
                            <w:fldChar w:fldCharType="end"/>
                          </w:r>
                          <w:r>
                            <w:t>:</w:t>
                          </w:r>
                          <w:r>
                            <w:fldChar w:fldCharType="begin"/>
                          </w:r>
                          <w:r>
                            <w:instrText xml:space="preserve"> DOCPROPERTY "Motionsnummer" *\charformat </w:instrText>
                          </w:r>
                          <w:r>
                            <w:fldChar w:fldCharType="separate"/>
                          </w:r>
                          <w:r w:rsidR="00EC5400">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6CF" w:rsidRDefault="00CB46CF">
                    <w:pPr>
                      <w:pStyle w:val="KantRubrikS5V"/>
                    </w:pPr>
                    <w:r>
                      <w:fldChar w:fldCharType="begin"/>
                    </w:r>
                    <w:r>
                      <w:instrText xml:space="preserve"> DOCPROPERTY "YearUser" *\charformat </w:instrText>
                    </w:r>
                    <w:r>
                      <w:fldChar w:fldCharType="separate"/>
                    </w:r>
                    <w:r w:rsidR="00EC5400">
                      <w:t>2005/06</w:t>
                    </w:r>
                    <w:r>
                      <w:fldChar w:fldCharType="end"/>
                    </w:r>
                    <w:r>
                      <w:t>:</w:t>
                    </w:r>
                    <w:r>
                      <w:fldChar w:fldCharType="begin"/>
                    </w:r>
                    <w:r>
                      <w:instrText xml:space="preserve"> DOCPROPERTY "Motionsnummer" *\charformat </w:instrText>
                    </w:r>
                    <w:r>
                      <w:fldChar w:fldCharType="separate"/>
                    </w:r>
                    <w:r w:rsidR="00EC5400">
                      <w:t>Fö245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80D" w:rsidRPr="004A3E4A" w:rsidRDefault="004A3E4A" w:rsidP="00CB46CF">
    <w:pPr>
      <w:pStyle w:val="Sidhuvud"/>
    </w:pPr>
    <w:r w:rsidRPr="004A3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873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CF" w:rsidRDefault="00CB46CF">
                          <w:pPr>
                            <w:pStyle w:val="KantRubrikS5H"/>
                            <w:ind w:right="0"/>
                          </w:pPr>
                          <w:r>
                            <w:fldChar w:fldCharType="begin"/>
                          </w:r>
                          <w:r>
                            <w:instrText xml:space="preserve"> DOCPROPERTY "YearUser" *\charformat </w:instrText>
                          </w:r>
                          <w:r>
                            <w:fldChar w:fldCharType="separate"/>
                          </w:r>
                          <w:r w:rsidR="00EC5400">
                            <w:t>2005/06</w:t>
                          </w:r>
                          <w:r>
                            <w:fldChar w:fldCharType="end"/>
                          </w:r>
                          <w:r>
                            <w:t>:</w:t>
                          </w:r>
                          <w:r>
                            <w:fldChar w:fldCharType="begin"/>
                          </w:r>
                          <w:r>
                            <w:instrText xml:space="preserve"> DOCPROPERTY "Motionsnummer" *\charformat </w:instrText>
                          </w:r>
                          <w:r>
                            <w:fldChar w:fldCharType="separate"/>
                          </w:r>
                          <w:r w:rsidR="00EC5400">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6CF" w:rsidRDefault="00CB46CF">
                    <w:pPr>
                      <w:pStyle w:val="KantRubrikS5H"/>
                      <w:ind w:right="0"/>
                    </w:pPr>
                    <w:r>
                      <w:fldChar w:fldCharType="begin"/>
                    </w:r>
                    <w:r>
                      <w:instrText xml:space="preserve"> DOCPROPERTY "YearUser" *\charformat </w:instrText>
                    </w:r>
                    <w:r>
                      <w:fldChar w:fldCharType="separate"/>
                    </w:r>
                    <w:r w:rsidR="00EC5400">
                      <w:t>2005/06</w:t>
                    </w:r>
                    <w:r>
                      <w:fldChar w:fldCharType="end"/>
                    </w:r>
                    <w:r>
                      <w:t>:</w:t>
                    </w:r>
                    <w:r>
                      <w:fldChar w:fldCharType="begin"/>
                    </w:r>
                    <w:r>
                      <w:instrText xml:space="preserve"> DOCPROPERTY "Motionsnummer" *\charformat </w:instrText>
                    </w:r>
                    <w:r>
                      <w:fldChar w:fldCharType="separate"/>
                    </w:r>
                    <w:r w:rsidR="00EC5400">
                      <w:t>Fö245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6CF" w:rsidRPr="004A3E4A" w:rsidRDefault="00CB46CF">
    <w:pPr>
      <w:pStyle w:val="FSHNormal"/>
      <w:tabs>
        <w:tab w:val="right" w:pos="5840"/>
      </w:tabs>
    </w:pPr>
    <w:r w:rsidRPr="004A3E4A">
      <w:br/>
    </w:r>
    <w:r w:rsidRPr="004A3E4A">
      <w:fldChar w:fldCharType="begin" w:fldLock="1"/>
    </w:r>
    <w:r w:rsidRPr="004A3E4A">
      <w:instrText xml:space="preserve"> DOCPROPERTY</w:instrText>
    </w:r>
    <w:r w:rsidRPr="004A3E4A">
      <w:rPr>
        <w:sz w:val="18"/>
      </w:rPr>
      <w:instrText xml:space="preserve"> "YearUser" *\charformat </w:instrText>
    </w:r>
    <w:r w:rsidRPr="004A3E4A">
      <w:fldChar w:fldCharType="separate"/>
    </w:r>
    <w:r w:rsidR="00EC5400" w:rsidRPr="004A3E4A">
      <w:t>2005/06</w:t>
    </w:r>
    <w:r w:rsidRPr="004A3E4A">
      <w:fldChar w:fldCharType="end"/>
    </w:r>
    <w:r w:rsidRPr="004A3E4A">
      <w:t xml:space="preserve"> </w:t>
    </w:r>
    <w:r w:rsidRPr="004A3E4A">
      <w:tab/>
      <w:t xml:space="preserve">mnr: </w:t>
    </w:r>
    <w:r w:rsidRPr="004A3E4A">
      <w:fldChar w:fldCharType="begin" w:fldLock="1"/>
    </w:r>
    <w:r w:rsidRPr="004A3E4A">
      <w:instrText xml:space="preserve"> DOCPROPERTY</w:instrText>
    </w:r>
    <w:r w:rsidRPr="004A3E4A">
      <w:rPr>
        <w:sz w:val="18"/>
      </w:rPr>
      <w:instrText xml:space="preserve"> "Motionsnummer" *\charformat </w:instrText>
    </w:r>
    <w:r w:rsidRPr="004A3E4A">
      <w:fldChar w:fldCharType="separate"/>
    </w:r>
    <w:r w:rsidR="00EC5400" w:rsidRPr="004A3E4A">
      <w:t>Fö245</w:t>
    </w:r>
    <w:r w:rsidRPr="004A3E4A">
      <w:fldChar w:fldCharType="end"/>
    </w:r>
    <w:r w:rsidRPr="004A3E4A">
      <w:br/>
    </w:r>
    <w:r w:rsidRPr="004A3E4A">
      <w:fldChar w:fldCharType="begin" w:fldLock="1"/>
    </w:r>
    <w:r w:rsidRPr="004A3E4A">
      <w:instrText xml:space="preserve"> DOCPROPERTY</w:instrText>
    </w:r>
    <w:r w:rsidRPr="004A3E4A">
      <w:rPr>
        <w:sz w:val="18"/>
      </w:rPr>
      <w:instrText xml:space="preserve"> "Samling" *\charformat </w:instrText>
    </w:r>
    <w:r w:rsidRPr="004A3E4A">
      <w:fldChar w:fldCharType="end"/>
    </w:r>
    <w:r w:rsidRPr="004A3E4A">
      <w:tab/>
      <w:t xml:space="preserve">pnr: </w:t>
    </w:r>
    <w:r w:rsidRPr="004A3E4A">
      <w:fldChar w:fldCharType="begin" w:fldLock="1"/>
    </w:r>
    <w:r w:rsidRPr="004A3E4A">
      <w:instrText xml:space="preserve"> DOCPROPERTY</w:instrText>
    </w:r>
    <w:r w:rsidRPr="004A3E4A">
      <w:rPr>
        <w:sz w:val="18"/>
      </w:rPr>
      <w:instrText xml:space="preserve"> "Partinummer" *\charformat </w:instrText>
    </w:r>
    <w:r w:rsidRPr="004A3E4A">
      <w:fldChar w:fldCharType="separate"/>
    </w:r>
    <w:r w:rsidR="00EC5400" w:rsidRPr="004A3E4A">
      <w:t>v902</w:t>
    </w:r>
    <w:r w:rsidRPr="004A3E4A">
      <w:fldChar w:fldCharType="end"/>
    </w:r>
  </w:p>
  <w:p w:rsidR="00CB46CF" w:rsidRPr="004A3E4A" w:rsidRDefault="00CB46CF">
    <w:pPr>
      <w:pStyle w:val="FSHRub1"/>
    </w:pPr>
    <w:r w:rsidRPr="004A3E4A">
      <w:t>Motion till riksdagen</w:t>
    </w:r>
    <w:r w:rsidRPr="004A3E4A">
      <w:br/>
    </w:r>
    <w:r w:rsidRPr="004A3E4A">
      <w:fldChar w:fldCharType="begin" w:fldLock="1"/>
    </w:r>
    <w:r w:rsidRPr="004A3E4A">
      <w:instrText xml:space="preserve"> DOCPROPERTY "YearUser" *\charformat </w:instrText>
    </w:r>
    <w:r w:rsidRPr="004A3E4A">
      <w:fldChar w:fldCharType="separate"/>
    </w:r>
    <w:r w:rsidR="00EC5400" w:rsidRPr="004A3E4A">
      <w:t>2005/06</w:t>
    </w:r>
    <w:r w:rsidRPr="004A3E4A">
      <w:fldChar w:fldCharType="end"/>
    </w:r>
    <w:r w:rsidRPr="004A3E4A">
      <w:t>:</w:t>
    </w:r>
    <w:r w:rsidRPr="004A3E4A">
      <w:fldChar w:fldCharType="begin" w:fldLock="1"/>
    </w:r>
    <w:r w:rsidRPr="004A3E4A">
      <w:instrText xml:space="preserve"> DOCPROPERTY "Motionsnummer" *\charformat </w:instrText>
    </w:r>
    <w:r w:rsidRPr="004A3E4A">
      <w:fldChar w:fldCharType="separate"/>
    </w:r>
    <w:r w:rsidR="00EC5400" w:rsidRPr="004A3E4A">
      <w:t>Fö245</w:t>
    </w:r>
    <w:r w:rsidRPr="004A3E4A">
      <w:fldChar w:fldCharType="end"/>
    </w:r>
  </w:p>
  <w:p w:rsidR="00CB46CF" w:rsidRPr="004A3E4A" w:rsidRDefault="00CB46CF">
    <w:pPr>
      <w:pStyle w:val="FSHNormalS5"/>
    </w:pPr>
    <w:r w:rsidRPr="004A3E4A">
      <w:fldChar w:fldCharType="begin" w:fldLock="1"/>
    </w:r>
    <w:r w:rsidRPr="004A3E4A">
      <w:instrText xml:space="preserve"> DOCPROPERTY "MotionarText" *\charformat </w:instrText>
    </w:r>
    <w:r w:rsidRPr="004A3E4A">
      <w:fldChar w:fldCharType="separate"/>
    </w:r>
    <w:r w:rsidR="00EC5400" w:rsidRPr="004A3E4A">
      <w:t>av Berit Jóhannesson m.fl. (v)</w:t>
    </w:r>
    <w:r w:rsidRPr="004A3E4A">
      <w:fldChar w:fldCharType="end"/>
    </w:r>
    <w:r w:rsidRPr="004A3E4A">
      <w:br/>
    </w:r>
    <w:r w:rsidRPr="004A3E4A">
      <w:fldChar w:fldCharType="begin" w:fldLock="1"/>
    </w:r>
    <w:r w:rsidRPr="004A3E4A">
      <w:instrText xml:space="preserve"> DOCPROPERTY "SvarFrasKort" *\charformat </w:instrText>
    </w:r>
    <w:r w:rsidRPr="004A3E4A">
      <w:fldChar w:fldCharType="end"/>
    </w:r>
  </w:p>
  <w:p w:rsidR="00CB46CF" w:rsidRPr="004A3E4A" w:rsidRDefault="00CB46CF">
    <w:pPr>
      <w:pStyle w:val="FSHTitel"/>
    </w:pPr>
    <w:r w:rsidRPr="004A3E4A">
      <w:fldChar w:fldCharType="begin" w:fldLock="1"/>
    </w:r>
    <w:r w:rsidRPr="004A3E4A">
      <w:instrText xml:space="preserve"> DOCPROPERTY</w:instrText>
    </w:r>
    <w:r w:rsidRPr="004A3E4A">
      <w:rPr>
        <w:sz w:val="18"/>
      </w:rPr>
      <w:instrText xml:space="preserve"> "RubrikSvar" *\charformat </w:instrText>
    </w:r>
    <w:r w:rsidRPr="004A3E4A">
      <w:fldChar w:fldCharType="separate"/>
    </w:r>
    <w:r w:rsidR="00EC5400" w:rsidRPr="004A3E4A">
      <w:t>Värnpliktsfrågor</w:t>
    </w:r>
    <w:r w:rsidRPr="004A3E4A">
      <w:fldChar w:fldCharType="end"/>
    </w:r>
  </w:p>
  <w:p w:rsidR="00CB46CF" w:rsidRPr="004A3E4A" w:rsidRDefault="00CB46CF" w:rsidP="00CB46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E06B98"/>
    <w:lvl w:ilvl="0" w:tplc="EF623D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0354471">
    <w:abstractNumId w:val="13"/>
  </w:num>
  <w:num w:numId="2" w16cid:durableId="336810281">
    <w:abstractNumId w:val="10"/>
  </w:num>
  <w:num w:numId="3" w16cid:durableId="1460149649">
    <w:abstractNumId w:val="11"/>
  </w:num>
  <w:num w:numId="4" w16cid:durableId="1909264993">
    <w:abstractNumId w:val="12"/>
  </w:num>
  <w:num w:numId="5" w16cid:durableId="911475773">
    <w:abstractNumId w:val="8"/>
  </w:num>
  <w:num w:numId="6" w16cid:durableId="1274020679">
    <w:abstractNumId w:val="3"/>
  </w:num>
  <w:num w:numId="7" w16cid:durableId="1479571842">
    <w:abstractNumId w:val="2"/>
  </w:num>
  <w:num w:numId="8" w16cid:durableId="1238317950">
    <w:abstractNumId w:val="1"/>
  </w:num>
  <w:num w:numId="9" w16cid:durableId="468523403">
    <w:abstractNumId w:val="0"/>
  </w:num>
  <w:num w:numId="10" w16cid:durableId="642009658">
    <w:abstractNumId w:val="9"/>
  </w:num>
  <w:num w:numId="11" w16cid:durableId="1748991735">
    <w:abstractNumId w:val="7"/>
  </w:num>
  <w:num w:numId="12" w16cid:durableId="503283490">
    <w:abstractNumId w:val="6"/>
  </w:num>
  <w:num w:numId="13" w16cid:durableId="392701143">
    <w:abstractNumId w:val="5"/>
  </w:num>
  <w:num w:numId="14" w16cid:durableId="1939943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D21E90"/>
    <w:rsid w:val="00064BC3"/>
    <w:rsid w:val="00066775"/>
    <w:rsid w:val="00072FB9"/>
    <w:rsid w:val="000C3922"/>
    <w:rsid w:val="00100531"/>
    <w:rsid w:val="00201DFB"/>
    <w:rsid w:val="00204A63"/>
    <w:rsid w:val="00212FF1"/>
    <w:rsid w:val="00230193"/>
    <w:rsid w:val="0025068A"/>
    <w:rsid w:val="002818D3"/>
    <w:rsid w:val="002D11A8"/>
    <w:rsid w:val="0031578C"/>
    <w:rsid w:val="003D45F7"/>
    <w:rsid w:val="00445271"/>
    <w:rsid w:val="00485175"/>
    <w:rsid w:val="004A0504"/>
    <w:rsid w:val="004A3E4A"/>
    <w:rsid w:val="004E38D9"/>
    <w:rsid w:val="005F04CB"/>
    <w:rsid w:val="007337A3"/>
    <w:rsid w:val="00740D6D"/>
    <w:rsid w:val="00794149"/>
    <w:rsid w:val="007B67A7"/>
    <w:rsid w:val="007C6092"/>
    <w:rsid w:val="009718CC"/>
    <w:rsid w:val="009861E8"/>
    <w:rsid w:val="00A053C6"/>
    <w:rsid w:val="00A0580D"/>
    <w:rsid w:val="00B13BF0"/>
    <w:rsid w:val="00B66BF8"/>
    <w:rsid w:val="00C1285C"/>
    <w:rsid w:val="00C27B7D"/>
    <w:rsid w:val="00CB46CF"/>
    <w:rsid w:val="00D1174F"/>
    <w:rsid w:val="00D21E90"/>
    <w:rsid w:val="00DC6C70"/>
    <w:rsid w:val="00E11473"/>
    <w:rsid w:val="00E22893"/>
    <w:rsid w:val="00E360DE"/>
    <w:rsid w:val="00E54F1F"/>
    <w:rsid w:val="00E75D28"/>
    <w:rsid w:val="00E84F25"/>
    <w:rsid w:val="00EC54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BD87F-F2B8-4533-94CE-78E5D01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46CF"/>
    <w:pPr>
      <w:spacing w:after="250"/>
    </w:pPr>
  </w:style>
  <w:style w:type="paragraph" w:customStyle="1" w:styleId="Hemstlatt">
    <w:name w:val="Hemstl_att"/>
    <w:aliases w:val="HemstPunkt,HemstPunktFlera,HemställansPunkt,Förslagstext"/>
    <w:basedOn w:val="Normal"/>
    <w:next w:val="Normal"/>
    <w:rsid w:val="00CB46C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21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1566</Words>
  <Characters>9319</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Fö245</vt:lpstr>
    </vt:vector>
  </TitlesOfParts>
  <Company>Riksdagen</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Fö245</dc:title>
  <dc:subject>Fö245</dc:subject>
  <dc:creator>Riksdagen</dc:creator>
  <cp:keywords>Riksdagen</cp:keywords>
  <dc:description/>
  <cp:lastModifiedBy>Lars Brink</cp:lastModifiedBy>
  <cp:revision>2</cp:revision>
  <cp:lastPrinted>2005-11-23T08:11:00Z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Värnpliktsfrågor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Värnpliktsfrågor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Jóhannesson m.fl. (v)</vt:lpwstr>
  </property>
  <property fmtid="{D5CDD505-2E9C-101B-9397-08002B2CF9AE}" pid="26" name="MotionarLista">
    <vt:lpwstr>Jóhannesson, Berit (v)\Rosengren, Per (v)\Thorborg, Karin (v)\Åström, Alice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Jóhannesson (v), Per Rosengren (v), Karin Thorborg (v), Alice Åström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20052006000000000118000009020075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20052006000000000118000009020075</vt:lpwstr>
  </property>
  <property fmtid="{D5CDD505-2E9C-101B-9397-08002B2CF9AE}" pid="50" name="nummer">
    <vt:lpwstr>245</vt:lpwstr>
  </property>
  <property fmtid="{D5CDD505-2E9C-101B-9397-08002B2CF9AE}" pid="51" name="utskottsbeteckning">
    <vt:lpwstr>Fö</vt:lpwstr>
  </property>
</Properties>
</file>