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B24" w:rsidRPr="006A2CBE" w:rsidRDefault="003E5B24">
      <w:pPr>
        <w:pStyle w:val="Frslagsrubrik"/>
      </w:pPr>
      <w:r w:rsidRPr="006A2CBE">
        <w:t>Förslag till riksdagsbeslut</w:t>
      </w:r>
    </w:p>
    <w:p w:rsidR="003E5B24" w:rsidRPr="006A2CBE" w:rsidRDefault="003E5B24">
      <w:pPr>
        <w:pStyle w:val="Hemstlatt"/>
        <w:ind w:left="0"/>
      </w:pPr>
      <w:r w:rsidRPr="006A2CBE">
        <w:t>Riksdagen tillkännager för regeringen som sin mening vad som anförs i motionen om att underlätta för användare av internet och e-postkonton att byta tjänsteleverantör.</w:t>
      </w:r>
    </w:p>
    <w:p w:rsidR="003E5B24" w:rsidRPr="006A2CBE" w:rsidRDefault="003E5B24">
      <w:pPr>
        <w:pStyle w:val="Rubrik1"/>
      </w:pPr>
      <w:r w:rsidRPr="006A2CBE">
        <w:t>Motivering</w:t>
      </w:r>
    </w:p>
    <w:p w:rsidR="003E5B24" w:rsidRPr="006A2CBE" w:rsidRDefault="003E5B24">
      <w:r w:rsidRPr="006A2CBE">
        <w:t>Allt fler människor är idag beroende av internet för att uträtta vardagsäre</w:t>
      </w:r>
      <w:r w:rsidRPr="006A2CBE">
        <w:t>n</w:t>
      </w:r>
      <w:r w:rsidRPr="006A2CBE">
        <w:t>den. Vi får och betalar räkningar, kommunicerar med familj, vänner, myndi</w:t>
      </w:r>
      <w:r w:rsidRPr="006A2CBE">
        <w:t>g</w:t>
      </w:r>
      <w:r w:rsidRPr="006A2CBE">
        <w:t>heter och företag via internet. Många gånger fyller e-posten en central fun</w:t>
      </w:r>
      <w:r w:rsidRPr="006A2CBE">
        <w:t>k</w:t>
      </w:r>
      <w:r w:rsidRPr="006A2CBE">
        <w:t>tion. För att få ta del av olika internetbaserade tjänster måste man ha tillgång till ett e-postkonto.</w:t>
      </w:r>
    </w:p>
    <w:p w:rsidR="003E5B24" w:rsidRPr="006A2CBE" w:rsidRDefault="003E5B24">
      <w:pPr>
        <w:pStyle w:val="Normaltindrag"/>
      </w:pPr>
      <w:r w:rsidRPr="006A2CBE">
        <w:t>Internetleverantören tillhandahåller ofta e-postkonton till sina kunder, men det finns också från internetleverantören fristående e-posttjänster på nätet.</w:t>
      </w:r>
    </w:p>
    <w:p w:rsidR="003E5B24" w:rsidRPr="006A2CBE" w:rsidRDefault="003E5B24">
      <w:pPr>
        <w:pStyle w:val="Normaltindrag"/>
      </w:pPr>
      <w:r w:rsidRPr="006A2CBE">
        <w:t>Som konsument kan det efter en tids användning av en e-postadress vara svårt att hålla ordning på vilka företag, myndigheter och andra man använt just e-posten som redskap för att registrera sig som kund och kommunicera. Om man skulle vilja byta internetleverantör och har nyttjat e-postkonto hos denna uppstår därigenom en oönskad inlåsningeffekt. Det blir svårt, på grä</w:t>
      </w:r>
      <w:r w:rsidRPr="006A2CBE">
        <w:t>n</w:t>
      </w:r>
      <w:r w:rsidRPr="006A2CBE">
        <w:t>sen till ogörligt, för den enskilde konsumenten/medborgaren att försäkra sig om att man inte, genom att man tvingas byta e-postadress, förlorar en viktig kontakt eller möjligheten att utnyttja en internetbaserad tjänst där man använt e-postadressen som ingång.</w:t>
      </w:r>
    </w:p>
    <w:p w:rsidR="003E5B24" w:rsidRPr="006A2CBE" w:rsidRDefault="003E5B24">
      <w:pPr>
        <w:pStyle w:val="Normaltindrag"/>
      </w:pPr>
      <w:r w:rsidRPr="006A2CBE">
        <w:t>Inom telefonin har man för att öka konkurrensen infört möjligheten att po</w:t>
      </w:r>
      <w:r w:rsidRPr="006A2CBE">
        <w:t>r</w:t>
      </w:r>
      <w:r w:rsidRPr="006A2CBE">
        <w:t>tera (behålla) sitt telefonnummer vid byte av leverantör. Det vore önskvärt att det vidtas åtgärder för att förbättra möjligheten för användare av internet att enkelt byta internet- eller e-postkontoleverantör utan att riskera att viktiga kontakter eller tjänster, beroende av den e-postadress man innehavt, bryts. Detta bör riksdagen tillkännage för regeringen som sin mening.</w:t>
      </w:r>
    </w:p>
    <w:p w:rsidR="003E5B24" w:rsidRPr="006A2CBE" w:rsidRDefault="003E5B24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2CBE">
        <w:trPr>
          <w:cantSplit/>
        </w:trPr>
        <w:tc>
          <w:tcPr>
            <w:tcW w:w="3046" w:type="dxa"/>
          </w:tcPr>
          <w:p w:rsidR="003E5B24" w:rsidRPr="006A2CBE" w:rsidRDefault="003E5B24">
            <w:pPr>
              <w:pStyle w:val="UnderskriftDatum"/>
              <w:spacing w:before="240"/>
            </w:pPr>
            <w:r w:rsidRPr="006A2CBE">
              <w:t>Stockholm den 16 september 2013</w:t>
            </w:r>
          </w:p>
        </w:tc>
        <w:tc>
          <w:tcPr>
            <w:tcW w:w="3047" w:type="dxa"/>
          </w:tcPr>
          <w:p w:rsidR="003E5B24" w:rsidRPr="006A2CBE" w:rsidRDefault="003E5B24">
            <w:pPr>
              <w:pStyle w:val="Underskrifter"/>
              <w:spacing w:before="240"/>
            </w:pPr>
          </w:p>
        </w:tc>
      </w:tr>
      <w:tr w:rsidR="00000000" w:rsidRPr="006A2CBE">
        <w:trPr>
          <w:cantSplit/>
        </w:trPr>
        <w:tc>
          <w:tcPr>
            <w:tcW w:w="3046" w:type="dxa"/>
          </w:tcPr>
          <w:p w:rsidR="003E5B24" w:rsidRPr="006A2CBE" w:rsidRDefault="003E5B24">
            <w:pPr>
              <w:pStyle w:val="Underskrifter"/>
            </w:pPr>
            <w:r w:rsidRPr="006A2CBE">
              <w:t>Jonas Eriksson (MP)</w:t>
            </w:r>
          </w:p>
        </w:tc>
        <w:tc>
          <w:tcPr>
            <w:tcW w:w="3046" w:type="dxa"/>
          </w:tcPr>
          <w:p w:rsidR="003E5B24" w:rsidRPr="006A2CBE" w:rsidRDefault="003E5B24">
            <w:pPr>
              <w:pStyle w:val="Underskrifter"/>
            </w:pPr>
            <w:r w:rsidRPr="006A2CBE">
              <w:t>Mats Pertoft (MP)</w:t>
            </w:r>
          </w:p>
        </w:tc>
      </w:tr>
    </w:tbl>
    <w:p w:rsidR="003E5B24" w:rsidRPr="006A2CBE" w:rsidRDefault="003E5B24">
      <w:pPr>
        <w:pStyle w:val="Normaltindrag"/>
      </w:pPr>
    </w:p>
    <w:sectPr w:rsidR="003E5B24" w:rsidRPr="006A2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B24" w:rsidRPr="006A2CBE" w:rsidRDefault="003E5B24">
      <w:r w:rsidRPr="006A2CBE">
        <w:separator/>
      </w:r>
    </w:p>
  </w:endnote>
  <w:endnote w:type="continuationSeparator" w:id="0">
    <w:p w:rsidR="003E5B24" w:rsidRPr="006A2CBE" w:rsidRDefault="003E5B24">
      <w:r w:rsidRPr="006A2C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6A2CBE">
    <w:pPr>
      <w:pStyle w:val="Sidfot"/>
    </w:pPr>
    <w:r w:rsidRPr="006A2C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8857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B24" w:rsidRDefault="003E5B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5B24" w:rsidRDefault="003E5B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6A2CBE">
    <w:pPr>
      <w:pStyle w:val="Sidfot"/>
    </w:pPr>
    <w:r w:rsidRPr="006A2C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138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B24" w:rsidRDefault="003E5B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B24" w:rsidRDefault="003E5B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6A2CBE">
    <w:pPr>
      <w:pStyle w:val="Sidfot"/>
    </w:pPr>
    <w:r w:rsidRPr="006A2C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371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B24" w:rsidRDefault="003E5B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B24" w:rsidRDefault="003E5B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B24" w:rsidRPr="006A2CBE" w:rsidRDefault="003E5B24">
      <w:r w:rsidRPr="006A2CBE">
        <w:separator/>
      </w:r>
    </w:p>
  </w:footnote>
  <w:footnote w:type="continuationSeparator" w:id="0">
    <w:p w:rsidR="003E5B24" w:rsidRPr="006A2CBE" w:rsidRDefault="003E5B24">
      <w:r w:rsidRPr="006A2C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6A2CBE">
    <w:pPr>
      <w:pStyle w:val="Sidhuvud"/>
    </w:pPr>
    <w:r w:rsidRPr="006A2C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52919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B24" w:rsidRDefault="003E5B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5B24" w:rsidRDefault="003E5B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6A2CBE">
    <w:pPr>
      <w:pStyle w:val="Sidhuvud"/>
    </w:pPr>
    <w:r w:rsidRPr="006A2C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6774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B24" w:rsidRDefault="003E5B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5B24" w:rsidRDefault="003E5B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B24" w:rsidRPr="006A2CBE" w:rsidRDefault="003E5B24">
    <w:pPr>
      <w:pStyle w:val="FSHNormal"/>
      <w:tabs>
        <w:tab w:val="right" w:pos="5840"/>
      </w:tabs>
    </w:pPr>
    <w:r w:rsidRPr="006A2CBE">
      <w:br/>
    </w:r>
    <w:r w:rsidRPr="006A2CBE">
      <w:fldChar w:fldCharType="begin" w:fldLock="1"/>
    </w:r>
    <w:r w:rsidRPr="006A2CBE">
      <w:instrText xml:space="preserve"> DOCPROPERTY</w:instrText>
    </w:r>
    <w:r w:rsidRPr="006A2CBE">
      <w:rPr>
        <w:sz w:val="18"/>
      </w:rPr>
      <w:instrText xml:space="preserve"> "YearUser" *\charformat </w:instrText>
    </w:r>
    <w:r w:rsidRPr="006A2CBE">
      <w:fldChar w:fldCharType="separate"/>
    </w:r>
    <w:r w:rsidRPr="006A2CBE">
      <w:t>2013/14</w:t>
    </w:r>
    <w:r w:rsidRPr="006A2CBE">
      <w:fldChar w:fldCharType="end"/>
    </w:r>
    <w:r w:rsidRPr="006A2CBE">
      <w:t xml:space="preserve"> </w:t>
    </w:r>
    <w:r w:rsidRPr="006A2CBE">
      <w:tab/>
      <w:t xml:space="preserve">mnr: </w:t>
    </w:r>
    <w:r w:rsidRPr="006A2CBE">
      <w:fldChar w:fldCharType="begin" w:fldLock="1"/>
    </w:r>
    <w:r w:rsidRPr="006A2CBE">
      <w:instrText xml:space="preserve"> DOCPROPERTY</w:instrText>
    </w:r>
    <w:r w:rsidRPr="006A2CBE">
      <w:rPr>
        <w:sz w:val="18"/>
      </w:rPr>
      <w:instrText xml:space="preserve"> "Motionsnummer" *\charformat </w:instrText>
    </w:r>
    <w:r w:rsidRPr="006A2CBE">
      <w:fldChar w:fldCharType="separate"/>
    </w:r>
    <w:r w:rsidRPr="006A2CBE">
      <w:t>T204</w:t>
    </w:r>
    <w:r w:rsidRPr="006A2CBE">
      <w:fldChar w:fldCharType="end"/>
    </w:r>
    <w:r w:rsidRPr="006A2CBE">
      <w:br/>
    </w:r>
    <w:r w:rsidRPr="006A2CBE">
      <w:fldChar w:fldCharType="begin" w:fldLock="1"/>
    </w:r>
    <w:r w:rsidRPr="006A2CBE">
      <w:instrText xml:space="preserve"> DOCPROPERTY</w:instrText>
    </w:r>
    <w:r w:rsidRPr="006A2CBE">
      <w:rPr>
        <w:sz w:val="18"/>
      </w:rPr>
      <w:instrText xml:space="preserve"> "Samling" *\charformat </w:instrText>
    </w:r>
    <w:r w:rsidRPr="006A2CBE">
      <w:fldChar w:fldCharType="end"/>
    </w:r>
    <w:r w:rsidRPr="006A2CBE">
      <w:tab/>
      <w:t xml:space="preserve">pnr: </w:t>
    </w:r>
    <w:r w:rsidRPr="006A2CBE">
      <w:fldChar w:fldCharType="begin" w:fldLock="1"/>
    </w:r>
    <w:r w:rsidRPr="006A2CBE">
      <w:instrText xml:space="preserve"> DOCPROPERTY</w:instrText>
    </w:r>
    <w:r w:rsidRPr="006A2CBE">
      <w:rPr>
        <w:sz w:val="18"/>
      </w:rPr>
      <w:instrText xml:space="preserve"> "Partinummer" *\charformat </w:instrText>
    </w:r>
    <w:r w:rsidRPr="006A2CBE">
      <w:fldChar w:fldCharType="separate"/>
    </w:r>
    <w:r w:rsidRPr="006A2CBE">
      <w:t>MP1902</w:t>
    </w:r>
    <w:r w:rsidRPr="006A2CBE">
      <w:fldChar w:fldCharType="end"/>
    </w:r>
  </w:p>
  <w:p w:rsidR="003E5B24" w:rsidRPr="006A2CBE" w:rsidRDefault="003E5B24">
    <w:pPr>
      <w:pStyle w:val="FSHRub1"/>
    </w:pPr>
    <w:r w:rsidRPr="006A2CBE">
      <w:t>Motion till riksdagen</w:t>
    </w:r>
    <w:r w:rsidRPr="006A2CBE">
      <w:br/>
    </w:r>
    <w:r w:rsidRPr="006A2CBE">
      <w:fldChar w:fldCharType="begin" w:fldLock="1"/>
    </w:r>
    <w:r w:rsidRPr="006A2CBE">
      <w:instrText xml:space="preserve"> DOCPROPERTY "YearUser" *\charformat </w:instrText>
    </w:r>
    <w:r w:rsidRPr="006A2CBE">
      <w:fldChar w:fldCharType="separate"/>
    </w:r>
    <w:r w:rsidRPr="006A2CBE">
      <w:t>2013/14</w:t>
    </w:r>
    <w:r w:rsidRPr="006A2CBE">
      <w:fldChar w:fldCharType="end"/>
    </w:r>
    <w:r w:rsidRPr="006A2CBE">
      <w:t>:</w:t>
    </w:r>
    <w:r w:rsidRPr="006A2CBE">
      <w:fldChar w:fldCharType="begin" w:fldLock="1"/>
    </w:r>
    <w:r w:rsidRPr="006A2CBE">
      <w:instrText xml:space="preserve"> DOCPROPERTY "Motionsnummer" *\charformat </w:instrText>
    </w:r>
    <w:r w:rsidRPr="006A2CBE">
      <w:fldChar w:fldCharType="separate"/>
    </w:r>
    <w:r w:rsidRPr="006A2CBE">
      <w:t>T204</w:t>
    </w:r>
    <w:r w:rsidRPr="006A2CBE">
      <w:fldChar w:fldCharType="end"/>
    </w:r>
  </w:p>
  <w:p w:rsidR="003E5B24" w:rsidRPr="006A2CBE" w:rsidRDefault="003E5B24">
    <w:pPr>
      <w:pStyle w:val="FSHNormalS5"/>
    </w:pPr>
    <w:r w:rsidRPr="006A2CBE">
      <w:fldChar w:fldCharType="begin" w:fldLock="1"/>
    </w:r>
    <w:r w:rsidRPr="006A2CBE">
      <w:instrText xml:space="preserve"> DOCPROPERTY "MotionarText" *\charformat </w:instrText>
    </w:r>
    <w:r w:rsidRPr="006A2CBE">
      <w:fldChar w:fldCharType="separate"/>
    </w:r>
    <w:r w:rsidRPr="006A2CBE">
      <w:t>av Jonas Eriksson och Mats Pertoft (MP)</w:t>
    </w:r>
    <w:r w:rsidRPr="006A2CBE">
      <w:fldChar w:fldCharType="end"/>
    </w:r>
    <w:r w:rsidRPr="006A2CBE">
      <w:br/>
    </w:r>
    <w:r w:rsidRPr="006A2CBE">
      <w:fldChar w:fldCharType="begin" w:fldLock="1"/>
    </w:r>
    <w:r w:rsidRPr="006A2CBE">
      <w:instrText xml:space="preserve"> DOCPROPERTY "SvarFrasKort" *\charformat </w:instrText>
    </w:r>
    <w:r w:rsidRPr="006A2CBE">
      <w:fldChar w:fldCharType="end"/>
    </w:r>
  </w:p>
  <w:p w:rsidR="003E5B24" w:rsidRPr="006A2CBE" w:rsidRDefault="003E5B24">
    <w:pPr>
      <w:pStyle w:val="FSHTitel"/>
    </w:pPr>
    <w:r w:rsidRPr="006A2CBE">
      <w:fldChar w:fldCharType="begin" w:fldLock="1"/>
    </w:r>
    <w:r w:rsidRPr="006A2CBE">
      <w:instrText xml:space="preserve"> DOCPROPERTY</w:instrText>
    </w:r>
    <w:r w:rsidRPr="006A2CBE">
      <w:rPr>
        <w:sz w:val="18"/>
      </w:rPr>
      <w:instrText xml:space="preserve"> "RubrikSvar" *\charformat </w:instrText>
    </w:r>
    <w:r w:rsidRPr="006A2CBE">
      <w:fldChar w:fldCharType="separate"/>
    </w:r>
    <w:r w:rsidRPr="006A2CBE">
      <w:t>Ökad konkurrens på internet</w:t>
    </w:r>
    <w:r w:rsidRPr="006A2CBE">
      <w:fldChar w:fldCharType="end"/>
    </w:r>
  </w:p>
  <w:p w:rsidR="003E5B24" w:rsidRPr="006A2CBE" w:rsidRDefault="003E5B24">
    <w:pPr>
      <w:pStyle w:val="Normal00"/>
    </w:pPr>
  </w:p>
  <w:p w:rsidR="003E5B24" w:rsidRPr="006A2CBE" w:rsidRDefault="003E5B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3157005">
    <w:abstractNumId w:val="13"/>
  </w:num>
  <w:num w:numId="2" w16cid:durableId="1425108492">
    <w:abstractNumId w:val="11"/>
  </w:num>
  <w:num w:numId="3" w16cid:durableId="596209476">
    <w:abstractNumId w:val="14"/>
  </w:num>
  <w:num w:numId="4" w16cid:durableId="1130587340">
    <w:abstractNumId w:val="8"/>
  </w:num>
  <w:num w:numId="5" w16cid:durableId="701246242">
    <w:abstractNumId w:val="3"/>
  </w:num>
  <w:num w:numId="6" w16cid:durableId="1758938116">
    <w:abstractNumId w:val="2"/>
  </w:num>
  <w:num w:numId="7" w16cid:durableId="270206713">
    <w:abstractNumId w:val="1"/>
  </w:num>
  <w:num w:numId="8" w16cid:durableId="989359918">
    <w:abstractNumId w:val="0"/>
  </w:num>
  <w:num w:numId="9" w16cid:durableId="225997573">
    <w:abstractNumId w:val="9"/>
  </w:num>
  <w:num w:numId="10" w16cid:durableId="1638492654">
    <w:abstractNumId w:val="7"/>
  </w:num>
  <w:num w:numId="11" w16cid:durableId="732001262">
    <w:abstractNumId w:val="6"/>
  </w:num>
  <w:num w:numId="12" w16cid:durableId="1338312720">
    <w:abstractNumId w:val="5"/>
  </w:num>
  <w:num w:numId="13" w16cid:durableId="2043045802">
    <w:abstractNumId w:val="4"/>
  </w:num>
  <w:num w:numId="14" w16cid:durableId="600913089">
    <w:abstractNumId w:val="16"/>
  </w:num>
  <w:num w:numId="15" w16cid:durableId="540553393">
    <w:abstractNumId w:val="12"/>
  </w:num>
  <w:num w:numId="16" w16cid:durableId="848562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AF74B504-0E88-46FE-B78D-2C5B486A3E48},{C06BBC9F-FA9F-4AC6-95C7-7AA0B137B9C3}"/>
  </w:docVars>
  <w:rsids>
    <w:rsidRoot w:val="00B40779"/>
    <w:rsid w:val="003E5B24"/>
    <w:rsid w:val="006A2CBE"/>
    <w:rsid w:val="00B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ABC797-70B0-49DE-9912-5318BC8B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1587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MP1902</vt:lpstr>
    </vt:vector>
  </TitlesOfParts>
  <Company>Riksdagen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MP1902</dc:title>
  <dc:subject>MP1902</dc:subject>
  <dc:creator>Riksdagen</dc:creator>
  <cp:keywords>Riksdagen</cp:keywords>
  <dc:description>AD-ändringar</dc:description>
  <cp:lastModifiedBy>Lars Brink</cp:lastModifiedBy>
  <cp:revision>2</cp:revision>
  <cp:lastPrinted>2013-10-07T07:30:00Z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Ökad konkurrens på internet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konkurrens på internet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MP1902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Jonas Eriksson och Mats Pertoft (MP)</vt:lpwstr>
  </property>
  <property fmtid="{D5CDD505-2E9C-101B-9397-08002B2CF9AE}" pid="26" name="MotionarLista">
    <vt:lpwstr>Eriksson, Jonas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Eriksson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20132014000000770080000019020069</vt:lpwstr>
  </property>
  <property fmtid="{D5CDD505-2E9C-101B-9397-08002B2CF9AE}" pid="47" name="datum">
    <vt:lpwstr>130916</vt:lpwstr>
  </property>
  <property fmtid="{D5CDD505-2E9C-101B-9397-08002B2CF9AE}" pid="48" name="avsändar-e-post">
    <vt:lpwstr/>
  </property>
  <property fmtid="{D5CDD505-2E9C-101B-9397-08002B2CF9AE}" pid="49" name="id">
    <vt:lpwstr>20132014000000770080000019020069</vt:lpwstr>
  </property>
  <property fmtid="{D5CDD505-2E9C-101B-9397-08002B2CF9AE}" pid="50" name="nummer">
    <vt:lpwstr>204</vt:lpwstr>
  </property>
  <property fmtid="{D5CDD505-2E9C-101B-9397-08002B2CF9AE}" pid="51" name="utskottsbeteckning">
    <vt:lpwstr>T</vt:lpwstr>
  </property>
  <property fmtid="{D5CDD505-2E9C-101B-9397-08002B2CF9AE}" pid="52" name="GlobalUID">
    <vt:lpwstr>{B7D11587-2A56-4B11-8CEA-1E917FE355E0}</vt:lpwstr>
  </property>
  <property fmtid="{D5CDD505-2E9C-101B-9397-08002B2CF9AE}" pid="53" name="Överföringar">
    <vt:i4>0</vt:i4>
  </property>
  <property fmtid="{D5CDD505-2E9C-101B-9397-08002B2CF9AE}" pid="54" name="Checksum">
    <vt:lpwstr>*1015508603782*</vt:lpwstr>
  </property>
  <property fmtid="{D5CDD505-2E9C-101B-9397-08002B2CF9AE}" pid="55" name="skuggnummer">
    <vt:lpwstr>36</vt:lpwstr>
  </property>
  <property fmtid="{D5CDD505-2E9C-101B-9397-08002B2CF9AE}" pid="56" name="urixVersion">
    <vt:lpwstr>4.6.0.0</vt:lpwstr>
  </property>
  <property fmtid="{D5CDD505-2E9C-101B-9397-08002B2CF9AE}" pid="57" name="urixOrigin">
    <vt:lpwstr>131007 09:31:56.356</vt:lpwstr>
  </property>
  <property fmtid="{D5CDD505-2E9C-101B-9397-08002B2CF9AE}" pid="58" name="urixGuid">
    <vt:lpwstr>{49955A89-6AC0-4356-B54C-B16E3C0CE48F}</vt:lpwstr>
  </property>
</Properties>
</file>