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172" w:rsidRPr="00B963A0" w:rsidRDefault="00167172">
      <w:pPr>
        <w:pStyle w:val="Frslagsrubrik"/>
      </w:pPr>
      <w:r w:rsidRPr="00B963A0">
        <w:t>Förslag till riksdagsbeslut</w:t>
      </w:r>
    </w:p>
    <w:p w:rsidR="00167172" w:rsidRPr="00B963A0" w:rsidRDefault="00167172">
      <w:pPr>
        <w:pStyle w:val="Hemstlatt"/>
        <w:ind w:left="0"/>
      </w:pPr>
      <w:r w:rsidRPr="00B963A0">
        <w:t>Riksdagen tillkännager för regeringen som sin mening vad som anförs i motionen om upphandlingskomp</w:t>
      </w:r>
      <w:r w:rsidRPr="00B963A0">
        <w:t>e</w:t>
      </w:r>
      <w:r w:rsidRPr="00B963A0">
        <w:t>tens.</w:t>
      </w:r>
    </w:p>
    <w:p w:rsidR="00167172" w:rsidRPr="00B963A0" w:rsidRDefault="00167172">
      <w:pPr>
        <w:pStyle w:val="Rubrik1"/>
      </w:pPr>
      <w:r w:rsidRPr="00B963A0">
        <w:t>Motivering</w:t>
      </w:r>
    </w:p>
    <w:p w:rsidR="00167172" w:rsidRPr="00B963A0" w:rsidRDefault="00167172">
      <w:r w:rsidRPr="00B963A0">
        <w:t>Varje år konsumerar landets kommuner varor och tjänster för miljardbelopp. I januari 2011 släppte Konkurrensverket rapporten ”Siffror och fakta om o</w:t>
      </w:r>
      <w:r w:rsidRPr="00B963A0">
        <w:t>f</w:t>
      </w:r>
      <w:r w:rsidRPr="00B963A0">
        <w:t>fentlig upphandling”. Syftet med rapporten är att öka kunskapen bland företag och ge kommuner, med flera, grundläggande fakta och statistik på området.</w:t>
      </w:r>
    </w:p>
    <w:p w:rsidR="00167172" w:rsidRPr="00B963A0" w:rsidRDefault="00167172">
      <w:pPr>
        <w:pStyle w:val="Normaltindrag"/>
      </w:pPr>
      <w:r w:rsidRPr="00B963A0">
        <w:t>Lagen om offentlig upphandling finns för att säkra konkurrens på lika vil</w:t>
      </w:r>
      <w:r w:rsidRPr="00B963A0">
        <w:t>l</w:t>
      </w:r>
      <w:r w:rsidRPr="00B963A0">
        <w:t>kor och att skattebetalarnas pengar används på ett effektivt sätt. För att syftet ska uppnås är det viktigt med en hög kompetensnivå både från dem som up</w:t>
      </w:r>
      <w:r w:rsidRPr="00B963A0">
        <w:t>p</w:t>
      </w:r>
      <w:r w:rsidRPr="00B963A0">
        <w:t>handlar, kommunerna, och bland dem som ska lägga anbud, företagen. I ra</w:t>
      </w:r>
      <w:r w:rsidRPr="00B963A0">
        <w:t>p</w:t>
      </w:r>
      <w:r w:rsidRPr="00B963A0">
        <w:t xml:space="preserve">porten från Konkurrensverket kan man läsa att antalet överklaganden ökat rejält de senaste åren. 2010 avgjorde förvaltningsrätten 3 154 mål inom detta område och i 31 % av fallen fick den klagande parten bifall för sin talan. Det innebär att den upphandlande myndigheten eller enheten </w:t>
      </w:r>
      <w:r w:rsidRPr="00B963A0">
        <w:t>ålagts att antingen rätta eller göra om upphandlingen. Dessa siffror vittnar om att kompetensen inom o</w:t>
      </w:r>
      <w:r w:rsidRPr="00B963A0">
        <w:t>m</w:t>
      </w:r>
      <w:r w:rsidRPr="00B963A0">
        <w:t>rådet många gånger är för låg bland dem som upphandlar. Dåligt utformade upphandlingar riskerar inte enbart bli överklagade och förlora i förvaltningsrätten, risken finns även att både korrekta och inkorrekta up</w:t>
      </w:r>
      <w:r w:rsidRPr="00B963A0">
        <w:t>p</w:t>
      </w:r>
      <w:r w:rsidRPr="00B963A0">
        <w:t>handlingar till exempel stänger ute småföretag. Resultatet kan då bli få anbud, även inom en marknad som har många aktörer.</w:t>
      </w:r>
    </w:p>
    <w:p w:rsidR="00167172" w:rsidRPr="00B963A0" w:rsidRDefault="00167172">
      <w:pPr>
        <w:pStyle w:val="Normaltindrag"/>
      </w:pPr>
      <w:r w:rsidRPr="00B963A0">
        <w:t>Med anledning av ovanstående bör en översyn göras för att säkerställa att</w:t>
      </w:r>
      <w:r w:rsidRPr="00B963A0">
        <w:t xml:space="preserve"> alla kommuner har tillgång till god upphandlingskompetens.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63A0">
        <w:trPr>
          <w:cantSplit/>
        </w:trPr>
        <w:tc>
          <w:tcPr>
            <w:tcW w:w="3046" w:type="dxa"/>
          </w:tcPr>
          <w:p w:rsidR="00167172" w:rsidRPr="00B963A0" w:rsidRDefault="00167172">
            <w:pPr>
              <w:pStyle w:val="UnderskriftDatum"/>
              <w:spacing w:before="240"/>
            </w:pPr>
            <w:r w:rsidRPr="00B963A0">
              <w:lastRenderedPageBreak/>
              <w:t>Stockholm den 5 oktober 2011</w:t>
            </w:r>
          </w:p>
        </w:tc>
        <w:tc>
          <w:tcPr>
            <w:tcW w:w="3047" w:type="dxa"/>
          </w:tcPr>
          <w:p w:rsidR="00167172" w:rsidRPr="00B963A0" w:rsidRDefault="00167172">
            <w:pPr>
              <w:pStyle w:val="Underskrifter"/>
              <w:spacing w:before="240"/>
            </w:pPr>
          </w:p>
        </w:tc>
      </w:tr>
      <w:tr w:rsidR="00000000" w:rsidRPr="00B963A0">
        <w:trPr>
          <w:cantSplit/>
        </w:trPr>
        <w:tc>
          <w:tcPr>
            <w:tcW w:w="3046" w:type="dxa"/>
          </w:tcPr>
          <w:p w:rsidR="00167172" w:rsidRPr="00B963A0" w:rsidRDefault="00167172">
            <w:pPr>
              <w:pStyle w:val="Underskrifter"/>
            </w:pPr>
            <w:r w:rsidRPr="00B963A0">
              <w:t>Lotta Olsson (M)</w:t>
            </w:r>
          </w:p>
        </w:tc>
        <w:tc>
          <w:tcPr>
            <w:tcW w:w="3046" w:type="dxa"/>
          </w:tcPr>
          <w:p w:rsidR="00167172" w:rsidRPr="00B963A0" w:rsidRDefault="00167172">
            <w:pPr>
              <w:pStyle w:val="Underskrifter"/>
            </w:pPr>
            <w:r w:rsidRPr="00B963A0">
              <w:t>Jessica Polfjärd (M)</w:t>
            </w:r>
          </w:p>
        </w:tc>
      </w:tr>
    </w:tbl>
    <w:p w:rsidR="00167172" w:rsidRPr="00B963A0" w:rsidRDefault="00167172">
      <w:pPr>
        <w:pStyle w:val="Normaltindrag"/>
      </w:pPr>
    </w:p>
    <w:sectPr w:rsidR="00167172" w:rsidRPr="00B9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172" w:rsidRPr="00B963A0" w:rsidRDefault="00167172">
      <w:r w:rsidRPr="00B963A0">
        <w:separator/>
      </w:r>
    </w:p>
  </w:endnote>
  <w:endnote w:type="continuationSeparator" w:id="0">
    <w:p w:rsidR="00167172" w:rsidRPr="00B963A0" w:rsidRDefault="00167172">
      <w:r w:rsidRPr="00B963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B963A0">
    <w:pPr>
      <w:pStyle w:val="Sidfot"/>
    </w:pPr>
    <w:r w:rsidRPr="00B963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0204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72" w:rsidRDefault="001671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7172" w:rsidRDefault="001671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B963A0">
    <w:pPr>
      <w:pStyle w:val="Sidfot"/>
    </w:pPr>
    <w:r w:rsidRPr="00B963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01732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72" w:rsidRDefault="00167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172" w:rsidRDefault="00167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B963A0">
    <w:pPr>
      <w:pStyle w:val="Sidfot"/>
    </w:pPr>
    <w:r w:rsidRPr="00B963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9663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72" w:rsidRDefault="00167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7172" w:rsidRDefault="00167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172" w:rsidRPr="00B963A0" w:rsidRDefault="00167172">
      <w:r w:rsidRPr="00B963A0">
        <w:separator/>
      </w:r>
    </w:p>
  </w:footnote>
  <w:footnote w:type="continuationSeparator" w:id="0">
    <w:p w:rsidR="00167172" w:rsidRPr="00B963A0" w:rsidRDefault="00167172">
      <w:r w:rsidRPr="00B963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B963A0">
    <w:pPr>
      <w:pStyle w:val="Sidhuvud"/>
    </w:pPr>
    <w:r w:rsidRPr="00B963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3937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72" w:rsidRDefault="001671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7172" w:rsidRDefault="001671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B963A0">
    <w:pPr>
      <w:pStyle w:val="Sidhuvud"/>
    </w:pPr>
    <w:r w:rsidRPr="00B963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1507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172" w:rsidRDefault="001671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7172" w:rsidRDefault="001671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7172" w:rsidRPr="00B963A0" w:rsidRDefault="00167172">
    <w:pPr>
      <w:pStyle w:val="FSHNormal"/>
      <w:tabs>
        <w:tab w:val="right" w:pos="5840"/>
      </w:tabs>
    </w:pPr>
    <w:r w:rsidRPr="00B963A0">
      <w:br/>
    </w:r>
    <w:r w:rsidRPr="00B963A0">
      <w:fldChar w:fldCharType="begin" w:fldLock="1"/>
    </w:r>
    <w:r w:rsidRPr="00B963A0">
      <w:instrText xml:space="preserve"> DOCPROPERTY</w:instrText>
    </w:r>
    <w:r w:rsidRPr="00B963A0">
      <w:rPr>
        <w:sz w:val="18"/>
      </w:rPr>
      <w:instrText xml:space="preserve"> "YearUser" *\charformat </w:instrText>
    </w:r>
    <w:r w:rsidRPr="00B963A0">
      <w:fldChar w:fldCharType="separate"/>
    </w:r>
    <w:r w:rsidRPr="00B963A0">
      <w:t>2011/12</w:t>
    </w:r>
    <w:r w:rsidRPr="00B963A0">
      <w:fldChar w:fldCharType="end"/>
    </w:r>
    <w:r w:rsidRPr="00B963A0">
      <w:t xml:space="preserve"> </w:t>
    </w:r>
    <w:r w:rsidRPr="00B963A0">
      <w:tab/>
      <w:t xml:space="preserve">mnr: </w:t>
    </w:r>
    <w:r w:rsidRPr="00B963A0">
      <w:fldChar w:fldCharType="begin" w:fldLock="1"/>
    </w:r>
    <w:r w:rsidRPr="00B963A0">
      <w:instrText xml:space="preserve"> DOCPROPERTY</w:instrText>
    </w:r>
    <w:r w:rsidRPr="00B963A0">
      <w:rPr>
        <w:sz w:val="18"/>
      </w:rPr>
      <w:instrText xml:space="preserve"> "Motionsnummer" *\charformat </w:instrText>
    </w:r>
    <w:r w:rsidRPr="00B963A0">
      <w:fldChar w:fldCharType="separate"/>
    </w:r>
    <w:r w:rsidRPr="00B963A0">
      <w:t>Fi269</w:t>
    </w:r>
    <w:r w:rsidRPr="00B963A0">
      <w:fldChar w:fldCharType="end"/>
    </w:r>
    <w:r w:rsidRPr="00B963A0">
      <w:br/>
    </w:r>
    <w:r w:rsidRPr="00B963A0">
      <w:fldChar w:fldCharType="begin" w:fldLock="1"/>
    </w:r>
    <w:r w:rsidRPr="00B963A0">
      <w:instrText xml:space="preserve"> DOCPROPERTY</w:instrText>
    </w:r>
    <w:r w:rsidRPr="00B963A0">
      <w:rPr>
        <w:sz w:val="18"/>
      </w:rPr>
      <w:instrText xml:space="preserve"> "Samling" *\charformat </w:instrText>
    </w:r>
    <w:r w:rsidRPr="00B963A0">
      <w:fldChar w:fldCharType="end"/>
    </w:r>
    <w:r w:rsidRPr="00B963A0">
      <w:tab/>
      <w:t xml:space="preserve">pnr: </w:t>
    </w:r>
    <w:r w:rsidRPr="00B963A0">
      <w:fldChar w:fldCharType="begin" w:fldLock="1"/>
    </w:r>
    <w:r w:rsidRPr="00B963A0">
      <w:instrText xml:space="preserve"> DOCPROPERTY</w:instrText>
    </w:r>
    <w:r w:rsidRPr="00B963A0">
      <w:rPr>
        <w:sz w:val="18"/>
      </w:rPr>
      <w:instrText xml:space="preserve"> "Partinummer" *\charformat </w:instrText>
    </w:r>
    <w:r w:rsidRPr="00B963A0">
      <w:fldChar w:fldCharType="separate"/>
    </w:r>
    <w:r w:rsidRPr="00B963A0">
      <w:t>M677</w:t>
    </w:r>
    <w:r w:rsidRPr="00B963A0">
      <w:fldChar w:fldCharType="end"/>
    </w:r>
  </w:p>
  <w:p w:rsidR="00167172" w:rsidRPr="00B963A0" w:rsidRDefault="00167172">
    <w:pPr>
      <w:pStyle w:val="FSHRub1"/>
    </w:pPr>
    <w:r w:rsidRPr="00B963A0">
      <w:t>Motion till riksdagen</w:t>
    </w:r>
    <w:r w:rsidRPr="00B963A0">
      <w:br/>
    </w:r>
    <w:r w:rsidRPr="00B963A0">
      <w:fldChar w:fldCharType="begin" w:fldLock="1"/>
    </w:r>
    <w:r w:rsidRPr="00B963A0">
      <w:instrText xml:space="preserve"> DOCPROPERTY "YearUser" *\charformat </w:instrText>
    </w:r>
    <w:r w:rsidRPr="00B963A0">
      <w:fldChar w:fldCharType="separate"/>
    </w:r>
    <w:r w:rsidRPr="00B963A0">
      <w:t>2011/12</w:t>
    </w:r>
    <w:r w:rsidRPr="00B963A0">
      <w:fldChar w:fldCharType="end"/>
    </w:r>
    <w:r w:rsidRPr="00B963A0">
      <w:t>:</w:t>
    </w:r>
    <w:r w:rsidRPr="00B963A0">
      <w:fldChar w:fldCharType="begin" w:fldLock="1"/>
    </w:r>
    <w:r w:rsidRPr="00B963A0">
      <w:instrText xml:space="preserve"> DOCPROPERTY "Motionsnummer" *\charformat </w:instrText>
    </w:r>
    <w:r w:rsidRPr="00B963A0">
      <w:fldChar w:fldCharType="separate"/>
    </w:r>
    <w:r w:rsidRPr="00B963A0">
      <w:t>Fi269</w:t>
    </w:r>
    <w:r w:rsidRPr="00B963A0">
      <w:fldChar w:fldCharType="end"/>
    </w:r>
  </w:p>
  <w:p w:rsidR="00167172" w:rsidRPr="00B963A0" w:rsidRDefault="00167172">
    <w:pPr>
      <w:pStyle w:val="FSHNormalS5"/>
    </w:pPr>
    <w:r w:rsidRPr="00B963A0">
      <w:fldChar w:fldCharType="begin" w:fldLock="1"/>
    </w:r>
    <w:r w:rsidRPr="00B963A0">
      <w:instrText xml:space="preserve"> DOCPROPERTY "MotionarText" *\charformat </w:instrText>
    </w:r>
    <w:r w:rsidRPr="00B963A0">
      <w:fldChar w:fldCharType="separate"/>
    </w:r>
    <w:r w:rsidRPr="00B963A0">
      <w:t>av Lotta Olsson och Jessica Polfjärd (M)</w:t>
    </w:r>
    <w:r w:rsidRPr="00B963A0">
      <w:fldChar w:fldCharType="end"/>
    </w:r>
    <w:r w:rsidRPr="00B963A0">
      <w:br/>
    </w:r>
    <w:r w:rsidRPr="00B963A0">
      <w:fldChar w:fldCharType="begin" w:fldLock="1"/>
    </w:r>
    <w:r w:rsidRPr="00B963A0">
      <w:instrText xml:space="preserve"> DOCPROPERTY "SvarFrasKort" *\charformat </w:instrText>
    </w:r>
    <w:r w:rsidRPr="00B963A0">
      <w:fldChar w:fldCharType="end"/>
    </w:r>
  </w:p>
  <w:p w:rsidR="00167172" w:rsidRPr="00B963A0" w:rsidRDefault="00167172">
    <w:pPr>
      <w:pStyle w:val="FSHTitel"/>
    </w:pPr>
    <w:r w:rsidRPr="00B963A0">
      <w:fldChar w:fldCharType="begin" w:fldLock="1"/>
    </w:r>
    <w:r w:rsidRPr="00B963A0">
      <w:instrText xml:space="preserve"> DOCPROPERTY</w:instrText>
    </w:r>
    <w:r w:rsidRPr="00B963A0">
      <w:rPr>
        <w:sz w:val="18"/>
      </w:rPr>
      <w:instrText xml:space="preserve"> "RubrikSvar" *\charformat </w:instrText>
    </w:r>
    <w:r w:rsidRPr="00B963A0">
      <w:fldChar w:fldCharType="separate"/>
    </w:r>
    <w:r w:rsidRPr="00B963A0">
      <w:t>Upphandlingskompetens</w:t>
    </w:r>
    <w:r w:rsidRPr="00B963A0">
      <w:fldChar w:fldCharType="end"/>
    </w:r>
  </w:p>
  <w:p w:rsidR="00167172" w:rsidRPr="00B963A0" w:rsidRDefault="00167172">
    <w:pPr>
      <w:pStyle w:val="Normal00"/>
    </w:pPr>
  </w:p>
  <w:p w:rsidR="00167172" w:rsidRPr="00B963A0" w:rsidRDefault="00167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72061928">
    <w:abstractNumId w:val="3"/>
  </w:num>
  <w:num w:numId="2" w16cid:durableId="488596303">
    <w:abstractNumId w:val="2"/>
  </w:num>
  <w:num w:numId="3" w16cid:durableId="191116614">
    <w:abstractNumId w:val="1"/>
  </w:num>
  <w:num w:numId="4" w16cid:durableId="2126338966">
    <w:abstractNumId w:val="0"/>
  </w:num>
  <w:num w:numId="5" w16cid:durableId="1192569918">
    <w:abstractNumId w:val="7"/>
  </w:num>
  <w:num w:numId="6" w16cid:durableId="227809602">
    <w:abstractNumId w:val="6"/>
  </w:num>
  <w:num w:numId="7" w16cid:durableId="478159359">
    <w:abstractNumId w:val="5"/>
  </w:num>
  <w:num w:numId="8" w16cid:durableId="1757287256">
    <w:abstractNumId w:val="4"/>
  </w:num>
  <w:num w:numId="9" w16cid:durableId="991954045">
    <w:abstractNumId w:val="8"/>
  </w:num>
  <w:num w:numId="10" w16cid:durableId="1546258075">
    <w:abstractNumId w:val="9"/>
  </w:num>
  <w:num w:numId="11" w16cid:durableId="731540673">
    <w:abstractNumId w:val="10"/>
  </w:num>
  <w:num w:numId="12" w16cid:durableId="121772747">
    <w:abstractNumId w:val="13"/>
  </w:num>
  <w:num w:numId="13" w16cid:durableId="399443117">
    <w:abstractNumId w:val="15"/>
  </w:num>
  <w:num w:numId="14" w16cid:durableId="19356599">
    <w:abstractNumId w:val="16"/>
  </w:num>
  <w:num w:numId="15" w16cid:durableId="1025980875">
    <w:abstractNumId w:val="11"/>
  </w:num>
  <w:num w:numId="16" w16cid:durableId="1348367137">
    <w:abstractNumId w:val="18"/>
  </w:num>
  <w:num w:numId="17" w16cid:durableId="243951162">
    <w:abstractNumId w:val="17"/>
  </w:num>
  <w:num w:numId="18" w16cid:durableId="516625718">
    <w:abstractNumId w:val="14"/>
  </w:num>
  <w:num w:numId="19" w16cid:durableId="199695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164BAAF5-273F-49DE-BCDD-05F079E14AA1},{BC67D7C0-A07C-4FF7-B212-F414AE13C71E}"/>
  </w:docVars>
  <w:rsids>
    <w:rsidRoot w:val="0065281E"/>
    <w:rsid w:val="00167172"/>
    <w:rsid w:val="0065281E"/>
    <w:rsid w:val="00B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C16B24-C331-4AC6-BD2E-07130997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M0677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M0677</dc:title>
  <dc:subject>M0677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2011-12-14T13:32:00Z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nb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Upphandlingskompetens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Upphandlingskompetens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M677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Olsson och Jessica Polfjärd (M)</vt:lpwstr>
  </property>
  <property fmtid="{D5CDD505-2E9C-101B-9397-08002B2CF9AE}" pid="26" name="MotionarLista">
    <vt:lpwstr>Olsson, Lotta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Olsson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20112012000000000077000006770069</vt:lpwstr>
  </property>
  <property fmtid="{D5CDD505-2E9C-101B-9397-08002B2CF9AE}" pid="47" name="datum">
    <vt:lpwstr>111005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20112012000000000077000006770069</vt:lpwstr>
  </property>
  <property fmtid="{D5CDD505-2E9C-101B-9397-08002B2CF9AE}" pid="50" name="nummer">
    <vt:lpwstr>269</vt:lpwstr>
  </property>
  <property fmtid="{D5CDD505-2E9C-101B-9397-08002B2CF9AE}" pid="51" name="utskottsbeteckning">
    <vt:lpwstr>Fi</vt:lpwstr>
  </property>
  <property fmtid="{D5CDD505-2E9C-101B-9397-08002B2CF9AE}" pid="52" name="GlobalUID">
    <vt:lpwstr>{B01303DD-FC91-415D-85B7-B987521E25CF}</vt:lpwstr>
  </property>
  <property fmtid="{D5CDD505-2E9C-101B-9397-08002B2CF9AE}" pid="53" name="Överföringar">
    <vt:i4>0</vt:i4>
  </property>
  <property fmtid="{D5CDD505-2E9C-101B-9397-08002B2CF9AE}" pid="54" name="Checksum">
    <vt:lpwstr>*0001329756890*</vt:lpwstr>
  </property>
  <property fmtid="{D5CDD505-2E9C-101B-9397-08002B2CF9AE}" pid="55" name="skuggnummer">
    <vt:lpwstr>2264</vt:lpwstr>
  </property>
  <property fmtid="{D5CDD505-2E9C-101B-9397-08002B2CF9AE}" pid="56" name="urixVersion">
    <vt:lpwstr>4.5.0.25</vt:lpwstr>
  </property>
  <property fmtid="{D5CDD505-2E9C-101B-9397-08002B2CF9AE}" pid="57" name="urixOrigin">
    <vt:lpwstr>111214 14:34:31.131</vt:lpwstr>
  </property>
  <property fmtid="{D5CDD505-2E9C-101B-9397-08002B2CF9AE}" pid="58" name="urixGuid">
    <vt:lpwstr>{6F07556E-88DA-4083-A738-9F6C91CAF4A7}</vt:lpwstr>
  </property>
</Properties>
</file>