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A005D" w:rsidRPr="001A005D" w:rsidRDefault="001A005D">
      <w:pPr>
        <w:pStyle w:val="Hemstlrubrik"/>
      </w:pPr>
      <w:r w:rsidRPr="001A005D">
        <w:t>Förslag till riksdagsbeslut</w:t>
      </w:r>
    </w:p>
    <w:p w:rsidR="001A005D" w:rsidRPr="001A005D" w:rsidRDefault="001A005D">
      <w:pPr>
        <w:pStyle w:val="Hemstlatt"/>
        <w:ind w:left="0"/>
      </w:pPr>
      <w:r w:rsidRPr="001A005D">
        <w:t>Riksdagen tillkännager för regeringen som sin mening vad som anförs i motionen om att agronomprogrammet ska förlän</w:t>
      </w:r>
      <w:r w:rsidRPr="001A005D">
        <w:t>g</w:t>
      </w:r>
      <w:r w:rsidRPr="001A005D">
        <w:t>as med en termin till en sammanlagd studietid på fem år.</w:t>
      </w:r>
    </w:p>
    <w:p w:rsidR="001A005D" w:rsidRPr="001A005D" w:rsidRDefault="001A005D">
      <w:pPr>
        <w:pStyle w:val="Rubrik1"/>
      </w:pPr>
      <w:r w:rsidRPr="001A005D">
        <w:t>Motivering</w:t>
      </w:r>
    </w:p>
    <w:p w:rsidR="001A005D" w:rsidRPr="001A005D" w:rsidRDefault="001A005D">
      <w:r w:rsidRPr="001A005D">
        <w:t>Då en motion med liknande innehåll väcktes riksmötet 2006/07 anförde u</w:t>
      </w:r>
      <w:r w:rsidRPr="001A005D">
        <w:t>t</w:t>
      </w:r>
      <w:r w:rsidRPr="001A005D">
        <w:t>skottet bland annat att en förlängning av utbildningen var en fråga för unive</w:t>
      </w:r>
      <w:r w:rsidRPr="001A005D">
        <w:t>r</w:t>
      </w:r>
      <w:r w:rsidRPr="001A005D">
        <w:t>sitetets styrelse, men det är dessvärre inte korrekt. Utbildningstidens längd regleras nämligen i en förordning som bara kan ändras efter beslut från rege</w:t>
      </w:r>
      <w:r w:rsidRPr="001A005D">
        <w:t>r</w:t>
      </w:r>
      <w:r w:rsidRPr="001A005D">
        <w:t>ingen. Detta har också bekräftats i samtal med Högskoleverket.</w:t>
      </w:r>
    </w:p>
    <w:p w:rsidR="001A005D" w:rsidRPr="001A005D" w:rsidRDefault="001A005D">
      <w:pPr>
        <w:pStyle w:val="Normaltindrag"/>
      </w:pPr>
      <w:r w:rsidRPr="001A005D">
        <w:t>SLU har vid upprepade tillfällen hemställt att agronomprogrammet, liksom övriga långa utbildningar vid SLU, ska bli femårigt. SLU:s motiv för förlän</w:t>
      </w:r>
      <w:r w:rsidRPr="001A005D">
        <w:t>g</w:t>
      </w:r>
      <w:r w:rsidRPr="001A005D">
        <w:t>ningen är att agronomen i yrkeslivet har samma krav gällande avancerade kunskaper och färdigheter som de som utbildas vid de femåriga programmen jägmästare, hortonom och landskapsarkitekt, vilket till exempel avspeglas i att de har samma fördjupning i examens mål. Enligt styrelsen har också kr</w:t>
      </w:r>
      <w:r w:rsidRPr="001A005D">
        <w:t>a</w:t>
      </w:r>
      <w:r w:rsidRPr="001A005D">
        <w:t>ven på vetenskapligt grundade och tillämpade kunskaper ökat inom yrkesro</w:t>
      </w:r>
      <w:r w:rsidRPr="001A005D">
        <w:t>l</w:t>
      </w:r>
      <w:r w:rsidRPr="001A005D">
        <w:t>len. En viktig information i sammanhanget är att de flesta som avlägger agr</w:t>
      </w:r>
      <w:r w:rsidRPr="001A005D">
        <w:t>o</w:t>
      </w:r>
      <w:r w:rsidRPr="001A005D">
        <w:t>nomexamen redan i princip studerar fem år.</w:t>
      </w:r>
    </w:p>
    <w:p w:rsidR="001A005D" w:rsidRPr="001A005D" w:rsidRDefault="001A005D">
      <w:pPr>
        <w:pStyle w:val="Normaltindrag"/>
      </w:pPr>
      <w:r w:rsidRPr="001A005D">
        <w:t>Bolognaprocessen startad</w:t>
      </w:r>
      <w:r w:rsidRPr="001A005D">
        <w:t>e 1999 och är ett europeiskt samarbete kring hö</w:t>
      </w:r>
      <w:r w:rsidRPr="001A005D">
        <w:t>g</w:t>
      </w:r>
      <w:r w:rsidRPr="001A005D">
        <w:t>re utbildning som i dag omfattar 45 länder. Tanken är att de högre utbildnin</w:t>
      </w:r>
      <w:r w:rsidRPr="001A005D">
        <w:t>g</w:t>
      </w:r>
      <w:r w:rsidRPr="001A005D">
        <w:t>arna ska harmonieras och bli jämförbara i hela EU. Processens tre öve</w:t>
      </w:r>
      <w:r w:rsidRPr="001A005D">
        <w:t>r</w:t>
      </w:r>
      <w:r w:rsidRPr="001A005D">
        <w:t>gripande mål har varit:</w:t>
      </w:r>
    </w:p>
    <w:p w:rsidR="001A005D" w:rsidRPr="001A005D" w:rsidRDefault="001A005D">
      <w:pPr>
        <w:pStyle w:val="PunktlistaBomb"/>
        <w:tabs>
          <w:tab w:val="clear" w:pos="360"/>
        </w:tabs>
      </w:pPr>
      <w:r w:rsidRPr="001A005D">
        <w:t>att främja rörlighet</w:t>
      </w:r>
    </w:p>
    <w:p w:rsidR="001A005D" w:rsidRPr="001A005D" w:rsidRDefault="001A005D">
      <w:pPr>
        <w:pStyle w:val="PunktlistaBomb"/>
        <w:tabs>
          <w:tab w:val="clear" w:pos="360"/>
        </w:tabs>
        <w:spacing w:before="0"/>
      </w:pPr>
      <w:r w:rsidRPr="001A005D">
        <w:t>att främja anställningsbarhet</w:t>
      </w:r>
    </w:p>
    <w:p w:rsidR="001A005D" w:rsidRPr="001A005D" w:rsidRDefault="001A005D">
      <w:pPr>
        <w:pStyle w:val="PunktlistaBomb"/>
        <w:tabs>
          <w:tab w:val="clear" w:pos="360"/>
        </w:tabs>
        <w:spacing w:before="0"/>
      </w:pPr>
      <w:r w:rsidRPr="001A005D">
        <w:t>att främja Europas konkurrens- och attraktionskraft som utbildningskont</w:t>
      </w:r>
      <w:r w:rsidRPr="001A005D">
        <w:t>i</w:t>
      </w:r>
      <w:r w:rsidRPr="001A005D">
        <w:t>nent.</w:t>
      </w:r>
    </w:p>
    <w:p w:rsidR="001A005D" w:rsidRPr="001A005D" w:rsidRDefault="001A005D">
      <w:r w:rsidRPr="001A005D">
        <w:lastRenderedPageBreak/>
        <w:t>För att anpassa sig till Bolognaprocessen har de flesta längre svenska utbil</w:t>
      </w:r>
      <w:r w:rsidRPr="001A005D">
        <w:t>d</w:t>
      </w:r>
      <w:r w:rsidRPr="001A005D">
        <w:t>ningar gjorts femåriga, uppdelat på tre års grundexamen och två års mastere</w:t>
      </w:r>
      <w:r w:rsidRPr="001A005D">
        <w:t>x</w:t>
      </w:r>
      <w:r w:rsidRPr="001A005D">
        <w:t>amen. Det gäller till exempel civilingenjörs-, jägmästar- och hortonomutbil</w:t>
      </w:r>
      <w:r w:rsidRPr="001A005D">
        <w:t>d</w:t>
      </w:r>
      <w:r w:rsidRPr="001A005D">
        <w:t>ningen men märkligt nog inte agronomutbildningen, som ju är likvärdig de nämnda utbildningarna.</w:t>
      </w:r>
    </w:p>
    <w:p w:rsidR="001A005D" w:rsidRPr="001A005D" w:rsidRDefault="001A005D">
      <w:pPr>
        <w:pStyle w:val="Normaltindrag"/>
      </w:pPr>
      <w:r w:rsidRPr="001A005D">
        <w:t>Självklart måste nu agronomutbildningen förlängas på motsvarande sätt, så att inte det svenska agronomprogrammet kommer att få lägre status än andra motsvarande universitetsutbildningar i Norden och Europa. Om utbildningen inte anpassas till Bolognasystemet försv</w:t>
      </w:r>
      <w:r w:rsidRPr="001A005D">
        <w:t>åras dessutom internationella st</w:t>
      </w:r>
      <w:r w:rsidRPr="001A005D">
        <w:t>u</w:t>
      </w:r>
      <w:r w:rsidRPr="001A005D">
        <w:t>dentutbyten och agronomernas internationella anställningsbarhet försämras. Detta är djupt olyckligt med tanke på alla agronomer som finns verksamma i internationellt biståndsarbete.</w:t>
      </w:r>
    </w:p>
    <w:p w:rsidR="001A005D" w:rsidRPr="001A005D" w:rsidRDefault="001A005D">
      <w:pPr>
        <w:pStyle w:val="Normaltindrag"/>
      </w:pPr>
      <w:r w:rsidRPr="001A005D">
        <w:t>En förlängd agronomutbildning är mycket viktig också för de stora och spännande utmaningar som Sverige står inför, inte bara inom livsmedelsse</w:t>
      </w:r>
      <w:r w:rsidRPr="001A005D">
        <w:t>k</w:t>
      </w:r>
      <w:r w:rsidRPr="001A005D">
        <w:t>torn utan även inom den biobränslebaserade energisektorn och den framvä</w:t>
      </w:r>
      <w:r w:rsidRPr="001A005D">
        <w:t>x</w:t>
      </w:r>
      <w:r w:rsidRPr="001A005D">
        <w:t>ande miljötekniska marknaden. Inom samtliga dessa områden kommer agr</w:t>
      </w:r>
      <w:r w:rsidRPr="001A005D">
        <w:t>o</w:t>
      </w:r>
      <w:r w:rsidRPr="001A005D">
        <w:t>nomer och deras kompetens att vara av mycket stor betydelse.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005D">
        <w:trPr>
          <w:cantSplit/>
        </w:trPr>
        <w:tc>
          <w:tcPr>
            <w:tcW w:w="3046" w:type="dxa"/>
          </w:tcPr>
          <w:p w:rsidR="001A005D" w:rsidRPr="001A005D" w:rsidRDefault="001A005D">
            <w:pPr>
              <w:pStyle w:val="UnderskriftDatum"/>
              <w:spacing w:before="240"/>
            </w:pPr>
            <w:r w:rsidRPr="001A005D">
              <w:t>Stockholm den 29 september 2008</w:t>
            </w:r>
          </w:p>
        </w:tc>
        <w:tc>
          <w:tcPr>
            <w:tcW w:w="3047" w:type="dxa"/>
          </w:tcPr>
          <w:p w:rsidR="001A005D" w:rsidRPr="001A005D" w:rsidRDefault="001A005D">
            <w:pPr>
              <w:pStyle w:val="Underskrifter"/>
              <w:spacing w:before="240"/>
            </w:pPr>
          </w:p>
        </w:tc>
      </w:tr>
      <w:tr w:rsidR="00000000" w:rsidRPr="001A005D">
        <w:trPr>
          <w:cantSplit/>
        </w:trPr>
        <w:tc>
          <w:tcPr>
            <w:tcW w:w="3046" w:type="dxa"/>
          </w:tcPr>
          <w:p w:rsidR="001A005D" w:rsidRPr="001A005D" w:rsidRDefault="001A005D">
            <w:pPr>
              <w:pStyle w:val="Underskrifter"/>
            </w:pPr>
            <w:r w:rsidRPr="001A005D">
              <w:t>Betty Malmberg (m)</w:t>
            </w:r>
          </w:p>
        </w:tc>
        <w:tc>
          <w:tcPr>
            <w:tcW w:w="3046" w:type="dxa"/>
          </w:tcPr>
          <w:p w:rsidR="001A005D" w:rsidRPr="001A005D" w:rsidRDefault="001A005D">
            <w:pPr>
              <w:pStyle w:val="Underskrifter"/>
            </w:pPr>
          </w:p>
        </w:tc>
      </w:tr>
    </w:tbl>
    <w:p w:rsidR="001A005D" w:rsidRPr="001A005D" w:rsidRDefault="001A005D">
      <w:pPr>
        <w:pStyle w:val="Normaltindrag"/>
      </w:pPr>
    </w:p>
    <w:sectPr w:rsidR="00000000" w:rsidRPr="001A00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005D" w:rsidRPr="001A005D" w:rsidRDefault="001A005D">
      <w:r w:rsidRPr="001A005D">
        <w:separator/>
      </w:r>
    </w:p>
  </w:endnote>
  <w:endnote w:type="continuationSeparator" w:id="0">
    <w:p w:rsidR="001A005D" w:rsidRPr="001A005D" w:rsidRDefault="001A005D">
      <w:r w:rsidRPr="001A005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05D" w:rsidRPr="001A005D" w:rsidRDefault="001A005D">
    <w:pPr>
      <w:pStyle w:val="Sidfot"/>
    </w:pPr>
    <w:r w:rsidRPr="001A005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7620759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05D" w:rsidRDefault="001A005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A005D" w:rsidRDefault="001A005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05D" w:rsidRPr="001A005D" w:rsidRDefault="001A005D">
    <w:pPr>
      <w:pStyle w:val="Sidfot"/>
    </w:pPr>
    <w:r w:rsidRPr="001A005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0364344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05D" w:rsidRDefault="001A00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05D" w:rsidRDefault="001A00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05D" w:rsidRPr="001A005D" w:rsidRDefault="001A005D">
    <w:pPr>
      <w:pStyle w:val="Sidfot"/>
    </w:pPr>
    <w:r w:rsidRPr="001A005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56005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05D" w:rsidRDefault="001A005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A005D" w:rsidRDefault="001A005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005D" w:rsidRPr="001A005D" w:rsidRDefault="001A005D">
      <w:r w:rsidRPr="001A005D">
        <w:separator/>
      </w:r>
    </w:p>
  </w:footnote>
  <w:footnote w:type="continuationSeparator" w:id="0">
    <w:p w:rsidR="001A005D" w:rsidRPr="001A005D" w:rsidRDefault="001A005D">
      <w:r w:rsidRPr="001A005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05D" w:rsidRPr="001A005D" w:rsidRDefault="001A005D">
    <w:pPr>
      <w:pStyle w:val="Sidhuvud"/>
    </w:pPr>
    <w:r w:rsidRPr="001A005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60914485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05D" w:rsidRDefault="001A005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A005D" w:rsidRDefault="001A005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05D" w:rsidRPr="001A005D" w:rsidRDefault="001A005D">
    <w:pPr>
      <w:pStyle w:val="Sidhuvud"/>
    </w:pPr>
    <w:r w:rsidRPr="001A005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125797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A005D" w:rsidRDefault="001A005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MJ286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A005D" w:rsidRDefault="001A005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MJ286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A005D" w:rsidRPr="001A005D" w:rsidRDefault="001A005D">
    <w:pPr>
      <w:pStyle w:val="FSHNormal"/>
      <w:tabs>
        <w:tab w:val="right" w:pos="5840"/>
      </w:tabs>
    </w:pPr>
    <w:r w:rsidRPr="001A005D">
      <w:br/>
    </w:r>
    <w:r w:rsidRPr="001A005D">
      <w:fldChar w:fldCharType="begin" w:fldLock="1"/>
    </w:r>
    <w:r w:rsidRPr="001A005D">
      <w:instrText xml:space="preserve"> DOCPROPERTY</w:instrText>
    </w:r>
    <w:r w:rsidRPr="001A005D">
      <w:rPr>
        <w:sz w:val="18"/>
      </w:rPr>
      <w:instrText xml:space="preserve"> "YearUser" *\charformat </w:instrText>
    </w:r>
    <w:r w:rsidRPr="001A005D">
      <w:fldChar w:fldCharType="separate"/>
    </w:r>
    <w:r w:rsidRPr="001A005D">
      <w:t>2008/09</w:t>
    </w:r>
    <w:r w:rsidRPr="001A005D">
      <w:fldChar w:fldCharType="end"/>
    </w:r>
    <w:r w:rsidRPr="001A005D">
      <w:t xml:space="preserve"> </w:t>
    </w:r>
    <w:r w:rsidRPr="001A005D">
      <w:tab/>
      <w:t xml:space="preserve">mnr: </w:t>
    </w:r>
    <w:r w:rsidRPr="001A005D">
      <w:fldChar w:fldCharType="begin" w:fldLock="1"/>
    </w:r>
    <w:r w:rsidRPr="001A005D">
      <w:instrText xml:space="preserve"> DOCPROPERTY</w:instrText>
    </w:r>
    <w:r w:rsidRPr="001A005D">
      <w:rPr>
        <w:sz w:val="18"/>
      </w:rPr>
      <w:instrText xml:space="preserve"> "Motionsnummer" *\charformat </w:instrText>
    </w:r>
    <w:r w:rsidRPr="001A005D">
      <w:fldChar w:fldCharType="separate"/>
    </w:r>
    <w:r w:rsidRPr="001A005D">
      <w:t>MJ286</w:t>
    </w:r>
    <w:r w:rsidRPr="001A005D">
      <w:fldChar w:fldCharType="end"/>
    </w:r>
    <w:r w:rsidRPr="001A005D">
      <w:br/>
    </w:r>
    <w:r w:rsidRPr="001A005D">
      <w:fldChar w:fldCharType="begin" w:fldLock="1"/>
    </w:r>
    <w:r w:rsidRPr="001A005D">
      <w:instrText xml:space="preserve"> DOCPROPERTY</w:instrText>
    </w:r>
    <w:r w:rsidRPr="001A005D">
      <w:rPr>
        <w:sz w:val="18"/>
      </w:rPr>
      <w:instrText xml:space="preserve"> "Samling" *\charformat </w:instrText>
    </w:r>
    <w:r w:rsidRPr="001A005D">
      <w:fldChar w:fldCharType="end"/>
    </w:r>
    <w:r w:rsidRPr="001A005D">
      <w:tab/>
      <w:t xml:space="preserve">pnr: </w:t>
    </w:r>
    <w:r w:rsidRPr="001A005D">
      <w:fldChar w:fldCharType="begin" w:fldLock="1"/>
    </w:r>
    <w:r w:rsidRPr="001A005D">
      <w:instrText xml:space="preserve"> DOCPROPERTY</w:instrText>
    </w:r>
    <w:r w:rsidRPr="001A005D">
      <w:rPr>
        <w:sz w:val="18"/>
      </w:rPr>
      <w:instrText xml:space="preserve"> "Partinummer" *\charformat </w:instrText>
    </w:r>
    <w:r w:rsidRPr="001A005D">
      <w:fldChar w:fldCharType="separate"/>
    </w:r>
    <w:r w:rsidRPr="001A005D">
      <w:t>m1505</w:t>
    </w:r>
    <w:r w:rsidRPr="001A005D">
      <w:fldChar w:fldCharType="end"/>
    </w:r>
  </w:p>
  <w:p w:rsidR="001A005D" w:rsidRPr="001A005D" w:rsidRDefault="001A005D">
    <w:pPr>
      <w:pStyle w:val="FSHRub1"/>
    </w:pPr>
    <w:r w:rsidRPr="001A005D">
      <w:t>Motion till riksdagen</w:t>
    </w:r>
    <w:r w:rsidRPr="001A005D">
      <w:br/>
    </w:r>
    <w:r w:rsidRPr="001A005D">
      <w:fldChar w:fldCharType="begin" w:fldLock="1"/>
    </w:r>
    <w:r w:rsidRPr="001A005D">
      <w:instrText xml:space="preserve"> DOCPROPERTY "YearUser" *\charformat </w:instrText>
    </w:r>
    <w:r w:rsidRPr="001A005D">
      <w:fldChar w:fldCharType="separate"/>
    </w:r>
    <w:r w:rsidRPr="001A005D">
      <w:t>2008/09</w:t>
    </w:r>
    <w:r w:rsidRPr="001A005D">
      <w:fldChar w:fldCharType="end"/>
    </w:r>
    <w:r w:rsidRPr="001A005D">
      <w:t>:</w:t>
    </w:r>
    <w:r w:rsidRPr="001A005D">
      <w:fldChar w:fldCharType="begin" w:fldLock="1"/>
    </w:r>
    <w:r w:rsidRPr="001A005D">
      <w:instrText xml:space="preserve"> DOCPROPERTY "Motionsnummer" *\charformat </w:instrText>
    </w:r>
    <w:r w:rsidRPr="001A005D">
      <w:fldChar w:fldCharType="separate"/>
    </w:r>
    <w:r w:rsidRPr="001A005D">
      <w:t>MJ286</w:t>
    </w:r>
    <w:r w:rsidRPr="001A005D">
      <w:fldChar w:fldCharType="end"/>
    </w:r>
  </w:p>
  <w:p w:rsidR="001A005D" w:rsidRPr="001A005D" w:rsidRDefault="001A005D">
    <w:pPr>
      <w:pStyle w:val="FSHNormalS5"/>
    </w:pPr>
    <w:r w:rsidRPr="001A005D">
      <w:fldChar w:fldCharType="begin" w:fldLock="1"/>
    </w:r>
    <w:r w:rsidRPr="001A005D">
      <w:instrText xml:space="preserve"> DOCPROPERTY "MotionarText" *\charformat </w:instrText>
    </w:r>
    <w:r w:rsidRPr="001A005D">
      <w:fldChar w:fldCharType="separate"/>
    </w:r>
    <w:r w:rsidRPr="001A005D">
      <w:t>av Betty Malmberg (m)</w:t>
    </w:r>
    <w:r w:rsidRPr="001A005D">
      <w:fldChar w:fldCharType="end"/>
    </w:r>
    <w:r w:rsidRPr="001A005D">
      <w:br/>
    </w:r>
    <w:r w:rsidRPr="001A005D">
      <w:fldChar w:fldCharType="begin" w:fldLock="1"/>
    </w:r>
    <w:r w:rsidRPr="001A005D">
      <w:instrText xml:space="preserve"> DOCPROPERTY "SvarFrasKort" *\charformat </w:instrText>
    </w:r>
    <w:r w:rsidRPr="001A005D">
      <w:fldChar w:fldCharType="end"/>
    </w:r>
  </w:p>
  <w:p w:rsidR="001A005D" w:rsidRPr="001A005D" w:rsidRDefault="001A005D">
    <w:pPr>
      <w:pStyle w:val="FSHTitel"/>
    </w:pPr>
    <w:r w:rsidRPr="001A005D">
      <w:fldChar w:fldCharType="begin" w:fldLock="1"/>
    </w:r>
    <w:r w:rsidRPr="001A005D">
      <w:instrText xml:space="preserve"> DOCPROPERTY</w:instrText>
    </w:r>
    <w:r w:rsidRPr="001A005D">
      <w:rPr>
        <w:sz w:val="18"/>
      </w:rPr>
      <w:instrText xml:space="preserve"> "RubrikSvar" *\charformat </w:instrText>
    </w:r>
    <w:r w:rsidRPr="001A005D">
      <w:fldChar w:fldCharType="separate"/>
    </w:r>
    <w:r w:rsidRPr="001A005D">
      <w:t>Förlängd agronomutbildning</w:t>
    </w:r>
    <w:r w:rsidRPr="001A005D">
      <w:fldChar w:fldCharType="end"/>
    </w:r>
  </w:p>
  <w:p w:rsidR="001A005D" w:rsidRPr="001A005D" w:rsidRDefault="001A005D">
    <w:pPr>
      <w:pStyle w:val="Normal00"/>
    </w:pPr>
  </w:p>
  <w:p w:rsidR="001A005D" w:rsidRPr="001A005D" w:rsidRDefault="001A005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2BD69EE"/>
    <w:multiLevelType w:val="hybridMultilevel"/>
    <w:tmpl w:val="3C3E954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62887192">
    <w:abstractNumId w:val="8"/>
  </w:num>
  <w:num w:numId="2" w16cid:durableId="593510663">
    <w:abstractNumId w:val="9"/>
  </w:num>
  <w:num w:numId="3" w16cid:durableId="2028174003">
    <w:abstractNumId w:val="8"/>
  </w:num>
  <w:num w:numId="4" w16cid:durableId="2002268292">
    <w:abstractNumId w:val="9"/>
  </w:num>
  <w:num w:numId="5" w16cid:durableId="1919897962">
    <w:abstractNumId w:val="14"/>
  </w:num>
  <w:num w:numId="6" w16cid:durableId="195706244">
    <w:abstractNumId w:val="10"/>
  </w:num>
  <w:num w:numId="7" w16cid:durableId="797339721">
    <w:abstractNumId w:val="11"/>
  </w:num>
  <w:num w:numId="8" w16cid:durableId="34695974">
    <w:abstractNumId w:val="13"/>
  </w:num>
  <w:num w:numId="9" w16cid:durableId="1784156426">
    <w:abstractNumId w:val="8"/>
  </w:num>
  <w:num w:numId="10" w16cid:durableId="1537695501">
    <w:abstractNumId w:val="3"/>
  </w:num>
  <w:num w:numId="11" w16cid:durableId="999113857">
    <w:abstractNumId w:val="2"/>
  </w:num>
  <w:num w:numId="12" w16cid:durableId="1071002220">
    <w:abstractNumId w:val="1"/>
  </w:num>
  <w:num w:numId="13" w16cid:durableId="456872267">
    <w:abstractNumId w:val="0"/>
  </w:num>
  <w:num w:numId="14" w16cid:durableId="1711685788">
    <w:abstractNumId w:val="9"/>
  </w:num>
  <w:num w:numId="15" w16cid:durableId="1566641065">
    <w:abstractNumId w:val="7"/>
  </w:num>
  <w:num w:numId="16" w16cid:durableId="136458353">
    <w:abstractNumId w:val="6"/>
  </w:num>
  <w:num w:numId="17" w16cid:durableId="571088660">
    <w:abstractNumId w:val="5"/>
  </w:num>
  <w:num w:numId="18" w16cid:durableId="1729259134">
    <w:abstractNumId w:val="4"/>
  </w:num>
  <w:num w:numId="19" w16cid:durableId="12191980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B2A1B159-4F2F-49E5-97DD-6A3C421F893D}"/>
  </w:docVars>
  <w:rsids>
    <w:rsidRoot w:val="001604FF"/>
    <w:rsid w:val="001604FF"/>
    <w:rsid w:val="001A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833D3229-5609-4A70-9C96-98F12CF5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sz w:val="24"/>
      <w:lang w:val="sv-SE" w:eastAsia="sv-SE" w:bidi="ar-SA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sz w:val="24"/>
      <w:lang w:val="sv-SE" w:eastAsia="sv-SE" w:bidi="ar-SA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sz w:val="24"/>
      <w:lang w:val="sv-SE" w:eastAsia="sv-SE" w:bidi="ar-SA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sz w:val="24"/>
      <w:lang w:val="sv-SE" w:eastAsia="sv-SE" w:bidi="ar-SA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Arial" w:hAnsi="Arial" w:cs="Arial"/>
      <w:sz w:val="24"/>
      <w:szCs w:val="24"/>
      <w:lang w:val="sv-SE" w:eastAsia="sv-SE" w:bidi="ar-SA"/>
    </w:rPr>
  </w:style>
  <w:style w:type="paragraph" w:customStyle="1" w:styleId="Noparagraphstyle">
    <w:name w:val="[No paragraph style]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2406</Characters>
  <Application>Microsoft Office Word</Application>
  <DocSecurity>4</DocSecurity>
  <Lines>48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m1505</vt:lpstr>
    </vt:vector>
  </TitlesOfParts>
  <Company>Riksdagen</Company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m1505</dc:title>
  <dc:subject>m1505</dc:subject>
  <dc:creator>Riksdagen</dc:creator>
  <cp:keywords>Riksdagen</cp:keywords>
  <dc:description>TKG-ktrl, MSMQ4mb, PersReg-Distribution mm</dc:description>
  <cp:lastModifiedBy>Lars Brink</cp:lastModifiedBy>
  <cp:revision>2</cp:revision>
  <cp:lastPrinted>2009-01-20T11:07:00Z</cp:lastPrinted>
  <dcterms:created xsi:type="dcterms:W3CDTF">2025-12-17T18:03:00Z</dcterms:created>
  <dcterms:modified xsi:type="dcterms:W3CDTF">2025-12-17T18:03:00Z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es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Förlängd agronomutbildning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Förlängd agronomutbildning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m1505</vt:lpwstr>
  </property>
  <property fmtid="{D5CDD505-2E9C-101B-9397-08002B2CF9AE}" pid="18" name="ArbRubr">
    <vt:lpwstr>Förlängd agronomutbildning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Betty Malmberg (m)</vt:lpwstr>
  </property>
  <property fmtid="{D5CDD505-2E9C-101B-9397-08002B2CF9AE}" pid="26" name="MotionarLista">
    <vt:lpwstr>Malmberg, Betty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Betty Malmberg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MJ286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eva.solberg@riksdagen.se</vt:lpwstr>
  </property>
  <property fmtid="{D5CDD505-2E9C-101B-9397-08002B2CF9AE}" pid="45" name="ReservUID">
    <vt:lpwstr>ea0724aa</vt:lpwstr>
  </property>
  <property fmtid="{D5CDD505-2E9C-101B-9397-08002B2CF9AE}" pid="46" name="MotionID">
    <vt:lpwstr>20082009000000000109000015050069</vt:lpwstr>
  </property>
  <property fmtid="{D5CDD505-2E9C-101B-9397-08002B2CF9AE}" pid="47" name="datum">
    <vt:lpwstr>080929</vt:lpwstr>
  </property>
  <property fmtid="{D5CDD505-2E9C-101B-9397-08002B2CF9AE}" pid="48" name="avsändar-e-post">
    <vt:lpwstr>eva.solberg@riksdagen.se</vt:lpwstr>
  </property>
  <property fmtid="{D5CDD505-2E9C-101B-9397-08002B2CF9AE}" pid="49" name="id">
    <vt:lpwstr>20082009000000000109000015050069</vt:lpwstr>
  </property>
  <property fmtid="{D5CDD505-2E9C-101B-9397-08002B2CF9AE}" pid="50" name="nummer">
    <vt:lpwstr>286</vt:lpwstr>
  </property>
  <property fmtid="{D5CDD505-2E9C-101B-9397-08002B2CF9AE}" pid="51" name="utskottsbeteckning">
    <vt:lpwstr>MJ</vt:lpwstr>
  </property>
  <property fmtid="{D5CDD505-2E9C-101B-9397-08002B2CF9AE}" pid="52" name="GlobalUID">
    <vt:lpwstr>{FB271C87-A662-4551-ABBE-6F27F725466D}</vt:lpwstr>
  </property>
  <property fmtid="{D5CDD505-2E9C-101B-9397-08002B2CF9AE}" pid="53" name="Överföringar">
    <vt:i4>0</vt:i4>
  </property>
  <property fmtid="{D5CDD505-2E9C-101B-9397-08002B2CF9AE}" pid="54" name="Checksum">
    <vt:lpwstr>*1001500251342*</vt:lpwstr>
  </property>
  <property fmtid="{D5CDD505-2E9C-101B-9397-08002B2CF9AE}" pid="55" name="skuggnummer">
    <vt:lpwstr>848</vt:lpwstr>
  </property>
  <property fmtid="{D5CDD505-2E9C-101B-9397-08002B2CF9AE}" pid="56" name="urixVersion">
    <vt:lpwstr>3.2.0.8</vt:lpwstr>
  </property>
  <property fmtid="{D5CDD505-2E9C-101B-9397-08002B2CF9AE}" pid="57" name="urixOrigin">
    <vt:lpwstr>090402 07:43:39.614</vt:lpwstr>
  </property>
  <property fmtid="{D5CDD505-2E9C-101B-9397-08002B2CF9AE}" pid="58" name="urixGuid">
    <vt:lpwstr>{C29AD394-2707-4CE2-8019-A25E73CFB5DE}</vt:lpwstr>
  </property>
</Properties>
</file>