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107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21 april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fredagen den 27, måndagen den 30 och tisdagen den 31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Ulrik Nilsson (M) </w:t>
            </w:r>
            <w:r>
              <w:rPr>
                <w:rtl w:val="0"/>
              </w:rPr>
              <w:t>som suppleant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efterträdare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Ulrik Nilsson (M) </w:t>
            </w:r>
            <w:r>
              <w:rPr>
                <w:rtl w:val="0"/>
              </w:rPr>
              <w:t>som ledamot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Johanna Rantsi (M) </w:t>
            </w:r>
            <w:r>
              <w:rPr>
                <w:rtl w:val="0"/>
              </w:rPr>
              <w:t>som suppleant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23 april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informellt möte mellan EU:s stats- och regeringschefer den 23-24 april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28 april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2025/26:37 Tisdagen den 14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 Torsdagen den 16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 Torsdagen den 16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2025/26:434 av Leif Nysmed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Bostadsbyggandet i Stockholmsregionen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2026:8 Etnisk diskriminering – statens arbete för att motverka risker vid myndigheters beslut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2025/26:231 Sveriges anslutning till den utvidgade partiella överenskommelsen för den särskilda tribunalen för aggressionsbrottet mot Ukraina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2025/26:232 Sveriges tillträde till konventionen om inrättande av en internationell skadeståndskommission för Ukraina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2025/26:242 Ett tydligt regelverk för aktivt skogsbruk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2025/26:244 Nya krav på interoperabilitet vid datadelning inom den offentliga förvaltningen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2025/26:246 Skärpta regler för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2025/26:KU32 Tillgänglighetskrav för vissa medier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2025/26:KU33 Insyn i handlingar som inhämtas genom beslag och kopiering vid husrannsakan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2025/26:SfU22 Inhibition av verkställigheten – en ny ordning för vissa utlänningar vid tillfälliga verkställighetshinder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2025/26:SfU20 Ett slopat krav på anmälan före ansökan om föräldrapenning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2025/26:SkU23 Permanent skattefrihet för förmån av laddel på arbetsplatsen och utvidgad rätt till avdrag för drivmedelsutgifter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2025/26:SkU32 Uppsägning av sparandeavtal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2025/26:TU16 Slopat krav på introduktionsutbildning för övningskörning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2025/26:CU22 Ett ställföreträdarskap att lita på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2025/26:CU27 Identitetskrav vid lagfart och åtgärder mot kringgåenden av bostadsrättslagen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2025/26:CU28 Ett register för alla bostadsrätter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2025/26:CU42 Riksrevisionens rapport om statens insatser vid hantering av dödsbon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Sjukvårdsminister Elisabet Lann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2025/26:390 av Alexandra Völker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Nationell strategi för sällsynta hälsotillstånd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21 april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2026-04-21</SAFIR_Sammantradesdatum_Doc>
    <SAFIR_SammantradeID xmlns="C07A1A6C-0B19-41D9-BDF8-F523BA3921EB">6ea48544-1313-4574-a27b-8cf4ea4541da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00B82259-8375-4E9D-A802-23F39609E89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april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