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55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5 februari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torsdagen den 22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Crister Spets (SD) som ersättare fr.o.m. den 3 februari t.o.m. den 10 mars under Jeff Ahls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som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Boriana Åberg (M)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Boriana Åberg (M) som ledamot 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som ledamot i rikdagsstyrelsen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Ottoson (M)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2014/15:56 Redovisning av elnätsverksamhet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2014/15:161 av Margareta B Kjellin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Insatser för att minska risken för fallolyckor bland äldre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2014/15:215 av Carl-Oskar Bohlin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Byggnation i sjönära läge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Margot Wallström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Kristina Persson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Helene Hellmark Knutsson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5 februari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2015-02-05</SAFIR_Sammantradesdatum_Doc>
    <SAFIR_SammantradeID xmlns="C07A1A6C-0B19-41D9-BDF8-F523BA3921EB">d51e8b10-eb3e-4bf9-bd82-a7e218c31b09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10A2D-0B3E-40E3-BCB0-8B665C79BBA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februari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