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5C8A8C8EE74BC0A4AE62387BC09729"/>
        </w:placeholder>
        <w:text/>
      </w:sdtPr>
      <w:sdtEndPr/>
      <w:sdtContent>
        <w:p w:rsidRPr="009B062B" w:rsidR="00AF30DD" w:rsidP="00FA78D3" w:rsidRDefault="00AF30DD" w14:paraId="57F0C683" w14:textId="77777777">
          <w:pPr>
            <w:pStyle w:val="Rubrik1"/>
            <w:spacing w:after="300"/>
          </w:pPr>
          <w:r w:rsidRPr="009B062B">
            <w:t>Förslag till riksdagsbeslut</w:t>
          </w:r>
        </w:p>
      </w:sdtContent>
    </w:sdt>
    <w:sdt>
      <w:sdtPr>
        <w:alias w:val="Yrkande 1"/>
        <w:tag w:val="01f38ba0-2c61-4a73-98f8-82175f43eb36"/>
        <w:id w:val="-1435981867"/>
        <w:lock w:val="sdtLocked"/>
      </w:sdtPr>
      <w:sdtEndPr/>
      <w:sdtContent>
        <w:p w:rsidR="00924024" w:rsidRDefault="004017A8" w14:paraId="57F0C684" w14:textId="1BFC6701">
          <w:pPr>
            <w:pStyle w:val="Frslagstext"/>
            <w:numPr>
              <w:ilvl w:val="0"/>
              <w:numId w:val="0"/>
            </w:numPr>
          </w:pPr>
          <w:r>
            <w:t>Riksdagen ställer sig bakom det som anförs i motionen om att förhindra missbruk av svenska resehandlingar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733579E41B4C88857CA5D390181F3A"/>
        </w:placeholder>
        <w:text/>
      </w:sdtPr>
      <w:sdtEndPr/>
      <w:sdtContent>
        <w:p w:rsidR="00CC07D8" w:rsidP="00651536" w:rsidRDefault="006D79C9" w14:paraId="57F0C685" w14:textId="77777777">
          <w:pPr>
            <w:pStyle w:val="Rubrik1"/>
          </w:pPr>
          <w:r>
            <w:t>Motivering</w:t>
          </w:r>
        </w:p>
      </w:sdtContent>
    </w:sdt>
    <w:p w:rsidRPr="00BA51AB" w:rsidR="00CC07D8" w:rsidP="00BA51AB" w:rsidRDefault="00CC07D8" w14:paraId="57F0C686" w14:textId="50601E39">
      <w:pPr>
        <w:pStyle w:val="Normalutanindragellerluft"/>
      </w:pPr>
      <w:r w:rsidRPr="00BA51AB">
        <w:t>Rapporter om utländska medborgare som försöker ta sig in i Europa med svenska handlingar inkommer frekvent från svenska ambassader och konsulat. Tusentals svenska handlingar beslagtas årligen på de stora så kallade högriskflygplatserna när personer gör försök att använda dessa. Ett vanligt tillvägagångssätt är att man använder ett s</w:t>
      </w:r>
      <w:r w:rsidRPr="00BA51AB" w:rsidR="002F2F9B">
        <w:t>å kallat</w:t>
      </w:r>
      <w:r w:rsidRPr="00BA51AB">
        <w:t xml:space="preserve"> look-</w:t>
      </w:r>
      <w:proofErr w:type="spellStart"/>
      <w:r w:rsidRPr="00BA51AB">
        <w:t>alike</w:t>
      </w:r>
      <w:proofErr w:type="spellEnd"/>
      <w:r w:rsidRPr="00BA51AB">
        <w:t>-pass, d</w:t>
      </w:r>
      <w:r w:rsidRPr="00BA51AB" w:rsidR="002F2F9B">
        <w:t>et vill säga</w:t>
      </w:r>
      <w:r w:rsidRPr="00BA51AB">
        <w:t xml:space="preserve"> ett riktigt pass som man köpt, lånat eller stulit från en medborgare i ett Schengenland. </w:t>
      </w:r>
    </w:p>
    <w:p w:rsidR="00CC07D8" w:rsidP="00651536" w:rsidRDefault="00CC07D8" w14:paraId="57F0C687" w14:textId="2EBD7BE7">
      <w:r w:rsidRPr="00651536">
        <w:t>På senare tid har även svenska uppehållstillståndskort (</w:t>
      </w:r>
      <w:proofErr w:type="spellStart"/>
      <w:r w:rsidRPr="00651536">
        <w:t>UT-kort</w:t>
      </w:r>
      <w:proofErr w:type="spellEnd"/>
      <w:r w:rsidRPr="00651536">
        <w:t xml:space="preserve">) börjat missbrukas i stor skala. Dels för att innehavare av svenskt </w:t>
      </w:r>
      <w:proofErr w:type="spellStart"/>
      <w:r w:rsidRPr="00651536">
        <w:t>UT-kort</w:t>
      </w:r>
      <w:proofErr w:type="spellEnd"/>
      <w:r w:rsidRPr="00651536">
        <w:t xml:space="preserve"> och pass från h</w:t>
      </w:r>
      <w:r w:rsidR="00E72B9A">
        <w:t>e</w:t>
      </w:r>
      <w:r w:rsidRPr="00651536">
        <w:t>mlandet kan resa fritt till och från Sverige, dels för att utländska pass oftast är betydligt lättare att för</w:t>
      </w:r>
      <w:r w:rsidR="00BA51AB">
        <w:softHyphen/>
      </w:r>
      <w:r w:rsidRPr="00651536">
        <w:t xml:space="preserve">falska än svenska. </w:t>
      </w:r>
    </w:p>
    <w:p w:rsidR="00CC07D8" w:rsidP="00651536" w:rsidRDefault="00CC07D8" w14:paraId="57F0C688" w14:textId="36471A18">
      <w:r w:rsidRPr="00651536">
        <w:t xml:space="preserve">Det är väldigt svårt att beivra dessa brott eftersom det inte går att bevisa att personen har lånat ut eller sålt sitt </w:t>
      </w:r>
      <w:proofErr w:type="spellStart"/>
      <w:r w:rsidRPr="00651536">
        <w:t>UT-kort</w:t>
      </w:r>
      <w:proofErr w:type="spellEnd"/>
      <w:r w:rsidRPr="00651536">
        <w:t>. För att stävja missbruket har exempelvis Neder</w:t>
      </w:r>
      <w:r w:rsidR="00BA51AB">
        <w:softHyphen/>
      </w:r>
      <w:r w:rsidRPr="00651536">
        <w:t xml:space="preserve">länderna placerat gränskontrollsambandsmän på de stora högriskflygplatserna. En gränskontrollsambandsmans uppgift är att upptäcka missbrukade handlingar och vid tveksamma fall bistå passkontrollanterna med språkkunskaper. I nuläget är det möjligt att ta sig via Turkiet till Sverige med falska svenska resehandlingar utan att få en enda kontrollfråga på svenska. </w:t>
      </w:r>
    </w:p>
    <w:p w:rsidRPr="00651536" w:rsidR="00CC07D8" w:rsidP="00651536" w:rsidRDefault="00CC07D8" w14:paraId="57F0C689" w14:textId="63914DAC">
      <w:r w:rsidRPr="00651536">
        <w:t xml:space="preserve">Verkningsfulla åtgärder måste sättas in för att stävja denna typ av brottslighet. </w:t>
      </w:r>
      <w:r w:rsidRPr="002F2F9B" w:rsidR="002F2F9B">
        <w:t>Sverige bör utreda förutsättningarna att jobba likt Nederländerna gör med gränskontroll</w:t>
      </w:r>
      <w:r w:rsidR="00BA51AB">
        <w:softHyphen/>
      </w:r>
      <w:r w:rsidRPr="002F2F9B" w:rsidR="002F2F9B">
        <w:t xml:space="preserve">sambandsmän på vissa högriskflygplatser. </w:t>
      </w:r>
      <w:r w:rsidRPr="00651536">
        <w:t>Dessutom bör innehavare av uppehålls</w:t>
      </w:r>
      <w:r w:rsidR="00BA51AB">
        <w:softHyphen/>
      </w:r>
      <w:bookmarkStart w:name="_GoBack" w:id="1"/>
      <w:bookmarkEnd w:id="1"/>
      <w:r w:rsidRPr="00651536">
        <w:t xml:space="preserve">tillstånd som reser till sina hemländer fråntas sina uppehållstillstånd, då resan i sig </w:t>
      </w:r>
      <w:r w:rsidRPr="00651536">
        <w:lastRenderedPageBreak/>
        <w:t>presumerar att något skyddsskäl inte längre föreligger. Slutligen bör det införas straffansvar för den som uppsåtligen låter sitt pass användas av någon annan.</w:t>
      </w:r>
    </w:p>
    <w:sdt>
      <w:sdtPr>
        <w:rPr>
          <w:i/>
          <w:noProof/>
        </w:rPr>
        <w:alias w:val="CC_Underskrifter"/>
        <w:tag w:val="CC_Underskrifter"/>
        <w:id w:val="583496634"/>
        <w:lock w:val="sdtContentLocked"/>
        <w:placeholder>
          <w:docPart w:val="F9B7490453EC4D2EBF9543F5F186B40E"/>
        </w:placeholder>
      </w:sdtPr>
      <w:sdtEndPr>
        <w:rPr>
          <w:i w:val="0"/>
          <w:noProof w:val="0"/>
        </w:rPr>
      </w:sdtEndPr>
      <w:sdtContent>
        <w:p w:rsidR="00FA78D3" w:rsidP="000C1332" w:rsidRDefault="00FA78D3" w14:paraId="57F0C68C" w14:textId="77777777"/>
        <w:p w:rsidRPr="008E0FE2" w:rsidR="004801AC" w:rsidP="000C1332" w:rsidRDefault="00BA51AB" w14:paraId="57F0C6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F2E51" w:rsidRDefault="00BF2E51" w14:paraId="57F0C691" w14:textId="77777777"/>
    <w:sectPr w:rsidR="00BF2E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0C693" w14:textId="77777777" w:rsidR="00C675E7" w:rsidRDefault="00C675E7" w:rsidP="000C1CAD">
      <w:pPr>
        <w:spacing w:line="240" w:lineRule="auto"/>
      </w:pPr>
      <w:r>
        <w:separator/>
      </w:r>
    </w:p>
  </w:endnote>
  <w:endnote w:type="continuationSeparator" w:id="0">
    <w:p w14:paraId="57F0C694" w14:textId="77777777" w:rsidR="00C675E7" w:rsidRDefault="00C675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0C6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0C6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0C6A2" w14:textId="77777777" w:rsidR="00262EA3" w:rsidRPr="000C1332" w:rsidRDefault="00262EA3" w:rsidP="000C13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0C691" w14:textId="77777777" w:rsidR="00C675E7" w:rsidRDefault="00C675E7" w:rsidP="000C1CAD">
      <w:pPr>
        <w:spacing w:line="240" w:lineRule="auto"/>
      </w:pPr>
      <w:r>
        <w:separator/>
      </w:r>
    </w:p>
  </w:footnote>
  <w:footnote w:type="continuationSeparator" w:id="0">
    <w:p w14:paraId="57F0C692" w14:textId="77777777" w:rsidR="00C675E7" w:rsidRDefault="00C675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F0C6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F0C6A4" wp14:anchorId="57F0C6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51AB" w14:paraId="57F0C6A7" w14:textId="77777777">
                          <w:pPr>
                            <w:jc w:val="right"/>
                          </w:pPr>
                          <w:sdt>
                            <w:sdtPr>
                              <w:alias w:val="CC_Noformat_Partikod"/>
                              <w:tag w:val="CC_Noformat_Partikod"/>
                              <w:id w:val="-53464382"/>
                              <w:placeholder>
                                <w:docPart w:val="35242FD2A4F1434FB5CBA404C4B548C5"/>
                              </w:placeholder>
                              <w:text/>
                            </w:sdtPr>
                            <w:sdtEndPr/>
                            <w:sdtContent>
                              <w:r w:rsidR="00CC07D8">
                                <w:t>M</w:t>
                              </w:r>
                            </w:sdtContent>
                          </w:sdt>
                          <w:sdt>
                            <w:sdtPr>
                              <w:alias w:val="CC_Noformat_Partinummer"/>
                              <w:tag w:val="CC_Noformat_Partinummer"/>
                              <w:id w:val="-1709555926"/>
                              <w:placeholder>
                                <w:docPart w:val="C2E14108F383481A9EB180565145201C"/>
                              </w:placeholder>
                              <w:text/>
                            </w:sdtPr>
                            <w:sdtEndPr/>
                            <w:sdtContent>
                              <w:r w:rsidR="007F0560">
                                <w:t>1519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F0C6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51AB" w14:paraId="57F0C6A7" w14:textId="77777777">
                    <w:pPr>
                      <w:jc w:val="right"/>
                    </w:pPr>
                    <w:sdt>
                      <w:sdtPr>
                        <w:alias w:val="CC_Noformat_Partikod"/>
                        <w:tag w:val="CC_Noformat_Partikod"/>
                        <w:id w:val="-53464382"/>
                        <w:placeholder>
                          <w:docPart w:val="35242FD2A4F1434FB5CBA404C4B548C5"/>
                        </w:placeholder>
                        <w:text/>
                      </w:sdtPr>
                      <w:sdtEndPr/>
                      <w:sdtContent>
                        <w:r w:rsidR="00CC07D8">
                          <w:t>M</w:t>
                        </w:r>
                      </w:sdtContent>
                    </w:sdt>
                    <w:sdt>
                      <w:sdtPr>
                        <w:alias w:val="CC_Noformat_Partinummer"/>
                        <w:tag w:val="CC_Noformat_Partinummer"/>
                        <w:id w:val="-1709555926"/>
                        <w:placeholder>
                          <w:docPart w:val="C2E14108F383481A9EB180565145201C"/>
                        </w:placeholder>
                        <w:text/>
                      </w:sdtPr>
                      <w:sdtEndPr/>
                      <w:sdtContent>
                        <w:r w:rsidR="007F0560">
                          <w:t>1519</w:t>
                        </w:r>
                      </w:sdtContent>
                    </w:sdt>
                  </w:p>
                </w:txbxContent>
              </v:textbox>
              <w10:wrap anchorx="page"/>
            </v:shape>
          </w:pict>
        </mc:Fallback>
      </mc:AlternateContent>
    </w:r>
  </w:p>
  <w:p w:rsidRPr="00293C4F" w:rsidR="00262EA3" w:rsidP="00776B74" w:rsidRDefault="00262EA3" w14:paraId="57F0C6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F0C697" w14:textId="77777777">
    <w:pPr>
      <w:jc w:val="right"/>
    </w:pPr>
  </w:p>
  <w:p w:rsidR="00262EA3" w:rsidP="00776B74" w:rsidRDefault="00262EA3" w14:paraId="57F0C6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51AB" w14:paraId="57F0C6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F0C6A6" wp14:anchorId="57F0C6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51AB" w14:paraId="57F0C6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07D8">
          <w:t>M</w:t>
        </w:r>
      </w:sdtContent>
    </w:sdt>
    <w:sdt>
      <w:sdtPr>
        <w:alias w:val="CC_Noformat_Partinummer"/>
        <w:tag w:val="CC_Noformat_Partinummer"/>
        <w:id w:val="-2014525982"/>
        <w:text/>
      </w:sdtPr>
      <w:sdtEndPr/>
      <w:sdtContent>
        <w:r w:rsidR="007F0560">
          <w:t>1519</w:t>
        </w:r>
      </w:sdtContent>
    </w:sdt>
  </w:p>
  <w:p w:rsidRPr="008227B3" w:rsidR="00262EA3" w:rsidP="008227B3" w:rsidRDefault="00BA51AB" w14:paraId="57F0C6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51AB" w14:paraId="57F0C6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:2873</w:t>
        </w:r>
      </w:sdtContent>
    </w:sdt>
  </w:p>
  <w:p w:rsidR="00262EA3" w:rsidP="00E03A3D" w:rsidRDefault="00BA51AB" w14:paraId="57F0C69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CC07D8" w14:paraId="57F0C6A0" w14:textId="77777777">
        <w:pPr>
          <w:pStyle w:val="FSHRub2"/>
        </w:pPr>
        <w:r>
          <w:t>Missbruk av pass och andra svenska resehandlingar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7F0C6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07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33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09"/>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B"/>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7A8"/>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E0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36"/>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60"/>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24"/>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D46"/>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A3"/>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1A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E51"/>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5E7"/>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7D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942"/>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0B7"/>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9A"/>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8D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F0C682"/>
  <w15:chartTrackingRefBased/>
  <w15:docId w15:val="{C87950E0-2127-4AAB-98FB-167B5531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91313">
      <w:bodyDiv w:val="1"/>
      <w:marLeft w:val="0"/>
      <w:marRight w:val="0"/>
      <w:marTop w:val="0"/>
      <w:marBottom w:val="0"/>
      <w:divBdr>
        <w:top w:val="none" w:sz="0" w:space="0" w:color="auto"/>
        <w:left w:val="none" w:sz="0" w:space="0" w:color="auto"/>
        <w:bottom w:val="none" w:sz="0" w:space="0" w:color="auto"/>
        <w:right w:val="none" w:sz="0" w:space="0" w:color="auto"/>
      </w:divBdr>
    </w:div>
    <w:div w:id="214225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5C8A8C8EE74BC0A4AE62387BC09729"/>
        <w:category>
          <w:name w:val="Allmänt"/>
          <w:gallery w:val="placeholder"/>
        </w:category>
        <w:types>
          <w:type w:val="bbPlcHdr"/>
        </w:types>
        <w:behaviors>
          <w:behavior w:val="content"/>
        </w:behaviors>
        <w:guid w:val="{61E8132C-844E-4B3E-A2A8-9F4322CE3489}"/>
      </w:docPartPr>
      <w:docPartBody>
        <w:p w:rsidR="009A7C38" w:rsidRDefault="00E269D3">
          <w:pPr>
            <w:pStyle w:val="1D5C8A8C8EE74BC0A4AE62387BC09729"/>
          </w:pPr>
          <w:r w:rsidRPr="005A0A93">
            <w:rPr>
              <w:rStyle w:val="Platshllartext"/>
            </w:rPr>
            <w:t>Förslag till riksdagsbeslut</w:t>
          </w:r>
        </w:p>
      </w:docPartBody>
    </w:docPart>
    <w:docPart>
      <w:docPartPr>
        <w:name w:val="FD733579E41B4C88857CA5D390181F3A"/>
        <w:category>
          <w:name w:val="Allmänt"/>
          <w:gallery w:val="placeholder"/>
        </w:category>
        <w:types>
          <w:type w:val="bbPlcHdr"/>
        </w:types>
        <w:behaviors>
          <w:behavior w:val="content"/>
        </w:behaviors>
        <w:guid w:val="{9A5B50FA-A50C-40D2-8EE4-F2CDE0C67085}"/>
      </w:docPartPr>
      <w:docPartBody>
        <w:p w:rsidR="009A7C38" w:rsidRDefault="00E269D3">
          <w:pPr>
            <w:pStyle w:val="FD733579E41B4C88857CA5D390181F3A"/>
          </w:pPr>
          <w:r w:rsidRPr="005A0A93">
            <w:rPr>
              <w:rStyle w:val="Platshllartext"/>
            </w:rPr>
            <w:t>Motivering</w:t>
          </w:r>
        </w:p>
      </w:docPartBody>
    </w:docPart>
    <w:docPart>
      <w:docPartPr>
        <w:name w:val="35242FD2A4F1434FB5CBA404C4B548C5"/>
        <w:category>
          <w:name w:val="Allmänt"/>
          <w:gallery w:val="placeholder"/>
        </w:category>
        <w:types>
          <w:type w:val="bbPlcHdr"/>
        </w:types>
        <w:behaviors>
          <w:behavior w:val="content"/>
        </w:behaviors>
        <w:guid w:val="{424CA933-955F-4044-B5B3-1476D193C163}"/>
      </w:docPartPr>
      <w:docPartBody>
        <w:p w:rsidR="009A7C38" w:rsidRDefault="00E269D3">
          <w:pPr>
            <w:pStyle w:val="35242FD2A4F1434FB5CBA404C4B548C5"/>
          </w:pPr>
          <w:r>
            <w:rPr>
              <w:rStyle w:val="Platshllartext"/>
            </w:rPr>
            <w:t xml:space="preserve"> </w:t>
          </w:r>
        </w:p>
      </w:docPartBody>
    </w:docPart>
    <w:docPart>
      <w:docPartPr>
        <w:name w:val="C2E14108F383481A9EB180565145201C"/>
        <w:category>
          <w:name w:val="Allmänt"/>
          <w:gallery w:val="placeholder"/>
        </w:category>
        <w:types>
          <w:type w:val="bbPlcHdr"/>
        </w:types>
        <w:behaviors>
          <w:behavior w:val="content"/>
        </w:behaviors>
        <w:guid w:val="{EBABA2F2-6661-4CAC-9F26-EF56DA00014D}"/>
      </w:docPartPr>
      <w:docPartBody>
        <w:p w:rsidR="009A7C38" w:rsidRDefault="00E269D3">
          <w:pPr>
            <w:pStyle w:val="C2E14108F383481A9EB180565145201C"/>
          </w:pPr>
          <w:r>
            <w:t xml:space="preserve"> </w:t>
          </w:r>
        </w:p>
      </w:docPartBody>
    </w:docPart>
    <w:docPart>
      <w:docPartPr>
        <w:name w:val="F9B7490453EC4D2EBF9543F5F186B40E"/>
        <w:category>
          <w:name w:val="Allmänt"/>
          <w:gallery w:val="placeholder"/>
        </w:category>
        <w:types>
          <w:type w:val="bbPlcHdr"/>
        </w:types>
        <w:behaviors>
          <w:behavior w:val="content"/>
        </w:behaviors>
        <w:guid w:val="{CA694E8B-2DF4-44E9-BFF4-C4856EB39F1B}"/>
      </w:docPartPr>
      <w:docPartBody>
        <w:p w:rsidR="00500FA3" w:rsidRDefault="00500F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38"/>
    <w:rsid w:val="00500FA3"/>
    <w:rsid w:val="009A7C38"/>
    <w:rsid w:val="00AA3B2E"/>
    <w:rsid w:val="00E269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5C8A8C8EE74BC0A4AE62387BC09729">
    <w:name w:val="1D5C8A8C8EE74BC0A4AE62387BC09729"/>
  </w:style>
  <w:style w:type="paragraph" w:customStyle="1" w:styleId="BB4847B4755D4801A6CE64D931266AA3">
    <w:name w:val="BB4847B4755D4801A6CE64D931266A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EA2F9A0A9F4BBDAB645E6D2A4DFB8B">
    <w:name w:val="42EA2F9A0A9F4BBDAB645E6D2A4DFB8B"/>
  </w:style>
  <w:style w:type="paragraph" w:customStyle="1" w:styleId="FD733579E41B4C88857CA5D390181F3A">
    <w:name w:val="FD733579E41B4C88857CA5D390181F3A"/>
  </w:style>
  <w:style w:type="paragraph" w:customStyle="1" w:styleId="D70DFC8CBF904155B437CC82482783E2">
    <w:name w:val="D70DFC8CBF904155B437CC82482783E2"/>
  </w:style>
  <w:style w:type="paragraph" w:customStyle="1" w:styleId="4B04E1CF580E466A8C47DFB65406202A">
    <w:name w:val="4B04E1CF580E466A8C47DFB65406202A"/>
  </w:style>
  <w:style w:type="paragraph" w:customStyle="1" w:styleId="35242FD2A4F1434FB5CBA404C4B548C5">
    <w:name w:val="35242FD2A4F1434FB5CBA404C4B548C5"/>
  </w:style>
  <w:style w:type="paragraph" w:customStyle="1" w:styleId="C2E14108F383481A9EB180565145201C">
    <w:name w:val="C2E14108F383481A9EB1805651452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BF911-1355-41D8-9AA0-9CF5DEEE7EFB}"/>
</file>

<file path=customXml/itemProps2.xml><?xml version="1.0" encoding="utf-8"?>
<ds:datastoreItem xmlns:ds="http://schemas.openxmlformats.org/officeDocument/2006/customXml" ds:itemID="{7E2E9F4B-ED67-42DF-8852-E7792947F3AF}"/>
</file>

<file path=customXml/itemProps3.xml><?xml version="1.0" encoding="utf-8"?>
<ds:datastoreItem xmlns:ds="http://schemas.openxmlformats.org/officeDocument/2006/customXml" ds:itemID="{1A29F206-9E07-4C36-B9A0-896BF076537A}"/>
</file>

<file path=docProps/app.xml><?xml version="1.0" encoding="utf-8"?>
<Properties xmlns="http://schemas.openxmlformats.org/officeDocument/2006/extended-properties" xmlns:vt="http://schemas.openxmlformats.org/officeDocument/2006/docPropsVTypes">
  <Template>Normal</Template>
  <TotalTime>5</TotalTime>
  <Pages>2</Pages>
  <Words>284</Words>
  <Characters>1716</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M1519 Missbruk av pass och andra svenska resehandlingar</vt:lpstr>
      <vt:lpstr>
      </vt:lpstr>
    </vt:vector>
  </TitlesOfParts>
  <Company>Sveriges riksdag</Company>
  <LinksUpToDate>false</LinksUpToDate>
  <CharactersWithSpaces>1991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