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5B804E3C1754122A131ECA2FA235EDD"/>
        </w:placeholder>
        <w:text/>
      </w:sdtPr>
      <w:sdtEndPr/>
      <w:sdtContent>
        <w:p w:rsidRPr="009B062B" w:rsidR="00AF30DD" w:rsidP="00F07439" w:rsidRDefault="00AF30DD" w14:paraId="2902D59B" w14:textId="77777777">
          <w:pPr>
            <w:pStyle w:val="Rubrik1"/>
            <w:spacing w:after="300"/>
          </w:pPr>
          <w:r w:rsidRPr="009B062B">
            <w:t>Förslag till riksdagsbeslut</w:t>
          </w:r>
        </w:p>
      </w:sdtContent>
    </w:sdt>
    <w:bookmarkStart w:name="_Hlk83915433" w:displacedByCustomXml="next" w:id="0"/>
    <w:sdt>
      <w:sdtPr>
        <w:alias w:val="Yrkande 1"/>
        <w:tag w:val="6c9a3482-69dc-40af-a814-b357a5c94be4"/>
        <w:id w:val="-1240099344"/>
        <w:lock w:val="sdtLocked"/>
      </w:sdtPr>
      <w:sdtEndPr/>
      <w:sdtContent>
        <w:p w:rsidR="009F2482" w:rsidRDefault="005A7199" w14:paraId="2902D59C" w14:textId="78DA55F8">
          <w:pPr>
            <w:pStyle w:val="Frslagstext"/>
            <w:numPr>
              <w:ilvl w:val="0"/>
              <w:numId w:val="0"/>
            </w:numPr>
          </w:pPr>
          <w:r>
            <w:t>Riksdagen ställer sig bakom det som anförs i motionen om att överväga att se över hur den lärarledda tiden inom högskola och universitet successivt kan öka samt se över lämplig grundnivå för lärarledd tid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C5CD17A0D2604A16ADFA8202BD44A601"/>
        </w:placeholder>
        <w:text/>
      </w:sdtPr>
      <w:sdtEndPr/>
      <w:sdtContent>
        <w:p w:rsidRPr="009B062B" w:rsidR="006D79C9" w:rsidP="00333E95" w:rsidRDefault="006D79C9" w14:paraId="2902D59D" w14:textId="77777777">
          <w:pPr>
            <w:pStyle w:val="Rubrik1"/>
          </w:pPr>
          <w:r>
            <w:t>Motivering</w:t>
          </w:r>
        </w:p>
      </w:sdtContent>
    </w:sdt>
    <w:p w:rsidR="00D46591" w:rsidP="00D46591" w:rsidRDefault="00D46591" w14:paraId="2902D59E" w14:textId="02E8C9F9">
      <w:pPr>
        <w:pStyle w:val="Normalutanindragellerluft"/>
      </w:pPr>
      <w:r>
        <w:t>Fortsatt är det så att tillgången till högre utbildning i stor utsträckning avgörs av vilka dina föräldrar är och din klassbakgrund. Detta präglar tyvärr hela det svenska skol</w:t>
      </w:r>
      <w:r w:rsidR="00E672B7">
        <w:softHyphen/>
      </w:r>
      <w:bookmarkStart w:name="_GoBack" w:id="2"/>
      <w:bookmarkEnd w:id="2"/>
      <w:r>
        <w:t>systemet. Här behöver inte minst universiteten ha ett mycket mer aktivt arbete. I takt med mycket viktiga kontinuerliga investeringar i fler utbildningsplatser och ett mer aktivt arbete med breddad rekrytering måste därför tillgängligheten och kvalitén i själva utbildningen också säkerställas genom fler lärarledda timmar av undervisning. Det är främst studenter från studieovana hem som drabbas extra hårt av få lärarledda timmar när den mesta av en veckas heltidsstudier ska ske helt på egen hand. Om vi vill säkerställa att alla inte bara kan påbörja en utbildning utan också få lika chanser att ta sig igenom utbildningen är detta avgörande.</w:t>
      </w:r>
    </w:p>
    <w:p w:rsidRPr="00F07439" w:rsidR="00D46591" w:rsidP="00F07439" w:rsidRDefault="00D46591" w14:paraId="2902D59F" w14:textId="2DF90553">
      <w:r w:rsidRPr="00F07439">
        <w:t>SFS, Sveriges Förenade Studentkårer</w:t>
      </w:r>
      <w:r w:rsidR="00E90343">
        <w:t>,</w:t>
      </w:r>
      <w:r w:rsidRPr="00F07439">
        <w:t xml:space="preserve"> är en av flera aktörer som pekar på problemet att Sverige är det land i Europa som har lägst antal lärarledda timmar inom den högre utbildningen. Det är också en stor variation mellan olika ämnen när det gäller lärarledd tid. Det behövs därför en succe</w:t>
      </w:r>
      <w:r w:rsidR="00E90343">
        <w:t>s</w:t>
      </w:r>
      <w:r w:rsidRPr="00F07439">
        <w:t>siv generell ökning av lärarledd tid, särskilt för de ämnen som idag ligger på lägst nivå. Det behöver också ses över möjligheten att ha en rimlig lägsta nivå av lärarledd tid för en heltidsstuderande per vecka. Alla studenter har rätt att få en kvalitativ utbildning och goda möjligheter att klara sin utbildning.</w:t>
      </w:r>
    </w:p>
    <w:p w:rsidRPr="00F07439" w:rsidR="00D46591" w:rsidP="00F07439" w:rsidRDefault="00D46591" w14:paraId="2902D5A0" w14:textId="77777777">
      <w:r w:rsidRPr="00F07439">
        <w:t xml:space="preserve">Ett sätt att säkerställa mer lärarledd tid är att se till att de resurser som redan idag går till våra högskolor och universitet men som används till de kulturinstitutioner som drivs av universitet, istället går till utbildning, som är huvudsyftet. Dessa kulturinstitutioner </w:t>
      </w:r>
      <w:r w:rsidRPr="00F07439">
        <w:lastRenderedPageBreak/>
        <w:t>får ingen särskild finansiering utan finansieras således antingen via entréavgifter eller via statliga resurser avsedda för högre utbildning eller forskning. Detta urholkar utbildnings- och forskningsanslagen, i längden drabbar det studenten och kvalitén i utbildningen. Men självklart är dessa kulturinstitutioner viktiga och måste värnas. Därför behöver det ses över en möjlighet för hur universiteten istället skulle kunna få en särskild finansiering för dessa viktiga uppdrag motsvarande vad de annars hade fått.</w:t>
      </w:r>
    </w:p>
    <w:sdt>
      <w:sdtPr>
        <w:rPr>
          <w:i/>
          <w:noProof/>
        </w:rPr>
        <w:alias w:val="CC_Underskrifter"/>
        <w:tag w:val="CC_Underskrifter"/>
        <w:id w:val="583496634"/>
        <w:lock w:val="sdtContentLocked"/>
        <w:placeholder>
          <w:docPart w:val="0C0506606D424CCE822A81DA94B793F6"/>
        </w:placeholder>
      </w:sdtPr>
      <w:sdtEndPr>
        <w:rPr>
          <w:i w:val="0"/>
          <w:noProof w:val="0"/>
        </w:rPr>
      </w:sdtEndPr>
      <w:sdtContent>
        <w:p w:rsidR="00F07439" w:rsidP="005A7CEE" w:rsidRDefault="00F07439" w14:paraId="2902D5A1" w14:textId="77777777"/>
        <w:p w:rsidRPr="008E0FE2" w:rsidR="004801AC" w:rsidP="005A7CEE" w:rsidRDefault="00E672B7" w14:paraId="2902D5A2" w14:textId="77777777"/>
      </w:sdtContent>
    </w:sdt>
    <w:tbl>
      <w:tblPr>
        <w:tblW w:w="5000" w:type="pct"/>
        <w:tblLook w:val="04A0" w:firstRow="1" w:lastRow="0" w:firstColumn="1" w:lastColumn="0" w:noHBand="0" w:noVBand="1"/>
        <w:tblCaption w:val="underskrifter"/>
      </w:tblPr>
      <w:tblGrid>
        <w:gridCol w:w="4252"/>
        <w:gridCol w:w="4252"/>
      </w:tblGrid>
      <w:tr w:rsidR="00CD50A2" w14:paraId="284EACAF" w14:textId="77777777">
        <w:trPr>
          <w:cantSplit/>
        </w:trPr>
        <w:tc>
          <w:tcPr>
            <w:tcW w:w="50" w:type="pct"/>
            <w:vAlign w:val="bottom"/>
          </w:tcPr>
          <w:p w:rsidR="00CD50A2" w:rsidRDefault="00E90343" w14:paraId="2F83703F" w14:textId="77777777">
            <w:pPr>
              <w:pStyle w:val="Underskrifter"/>
            </w:pPr>
            <w:r>
              <w:t>Elin Gustafsson (S)</w:t>
            </w:r>
          </w:p>
        </w:tc>
        <w:tc>
          <w:tcPr>
            <w:tcW w:w="50" w:type="pct"/>
            <w:vAlign w:val="bottom"/>
          </w:tcPr>
          <w:p w:rsidR="00CD50A2" w:rsidRDefault="00CD50A2" w14:paraId="6075F541" w14:textId="77777777">
            <w:pPr>
              <w:pStyle w:val="Underskrifter"/>
            </w:pPr>
          </w:p>
        </w:tc>
      </w:tr>
    </w:tbl>
    <w:p w:rsidR="00F525FD" w:rsidRDefault="00F525FD" w14:paraId="2902D5A6" w14:textId="77777777"/>
    <w:sectPr w:rsidR="00F525F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02D5A8" w14:textId="77777777" w:rsidR="00D46591" w:rsidRDefault="00D46591" w:rsidP="000C1CAD">
      <w:pPr>
        <w:spacing w:line="240" w:lineRule="auto"/>
      </w:pPr>
      <w:r>
        <w:separator/>
      </w:r>
    </w:p>
  </w:endnote>
  <w:endnote w:type="continuationSeparator" w:id="0">
    <w:p w14:paraId="2902D5A9" w14:textId="77777777" w:rsidR="00D46591" w:rsidRDefault="00D465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2D5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2D5A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7E791" w14:textId="77777777" w:rsidR="00F669F0" w:rsidRDefault="00F669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02D5A6" w14:textId="77777777" w:rsidR="00D46591" w:rsidRDefault="00D46591" w:rsidP="000C1CAD">
      <w:pPr>
        <w:spacing w:line="240" w:lineRule="auto"/>
      </w:pPr>
      <w:r>
        <w:separator/>
      </w:r>
    </w:p>
  </w:footnote>
  <w:footnote w:type="continuationSeparator" w:id="0">
    <w:p w14:paraId="2902D5A7" w14:textId="77777777" w:rsidR="00D46591" w:rsidRDefault="00D4659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2D5A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902D5B8" wp14:editId="2902D5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02D5BC" w14:textId="77777777" w:rsidR="00262EA3" w:rsidRDefault="00E672B7" w:rsidP="008103B5">
                          <w:pPr>
                            <w:jc w:val="right"/>
                          </w:pPr>
                          <w:sdt>
                            <w:sdtPr>
                              <w:alias w:val="CC_Noformat_Partikod"/>
                              <w:tag w:val="CC_Noformat_Partikod"/>
                              <w:id w:val="-53464382"/>
                              <w:placeholder>
                                <w:docPart w:val="90BB6AD3C3794C9CBF5D122588C43B20"/>
                              </w:placeholder>
                              <w:text/>
                            </w:sdtPr>
                            <w:sdtEndPr/>
                            <w:sdtContent>
                              <w:r w:rsidR="00D46591">
                                <w:t>S</w:t>
                              </w:r>
                            </w:sdtContent>
                          </w:sdt>
                          <w:sdt>
                            <w:sdtPr>
                              <w:alias w:val="CC_Noformat_Partinummer"/>
                              <w:tag w:val="CC_Noformat_Partinummer"/>
                              <w:id w:val="-1709555926"/>
                              <w:placeholder>
                                <w:docPart w:val="949ECE709A4940FEBAD345823085FEA2"/>
                              </w:placeholder>
                              <w:text/>
                            </w:sdtPr>
                            <w:sdtEndPr/>
                            <w:sdtContent>
                              <w:r w:rsidR="00D46591">
                                <w:t>1638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02D5B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02D5BC" w14:textId="77777777" w:rsidR="00262EA3" w:rsidRDefault="00E672B7" w:rsidP="008103B5">
                    <w:pPr>
                      <w:jc w:val="right"/>
                    </w:pPr>
                    <w:sdt>
                      <w:sdtPr>
                        <w:alias w:val="CC_Noformat_Partikod"/>
                        <w:tag w:val="CC_Noformat_Partikod"/>
                        <w:id w:val="-53464382"/>
                        <w:placeholder>
                          <w:docPart w:val="90BB6AD3C3794C9CBF5D122588C43B20"/>
                        </w:placeholder>
                        <w:text/>
                      </w:sdtPr>
                      <w:sdtEndPr/>
                      <w:sdtContent>
                        <w:r w:rsidR="00D46591">
                          <w:t>S</w:t>
                        </w:r>
                      </w:sdtContent>
                    </w:sdt>
                    <w:sdt>
                      <w:sdtPr>
                        <w:alias w:val="CC_Noformat_Partinummer"/>
                        <w:tag w:val="CC_Noformat_Partinummer"/>
                        <w:id w:val="-1709555926"/>
                        <w:placeholder>
                          <w:docPart w:val="949ECE709A4940FEBAD345823085FEA2"/>
                        </w:placeholder>
                        <w:text/>
                      </w:sdtPr>
                      <w:sdtEndPr/>
                      <w:sdtContent>
                        <w:r w:rsidR="00D46591">
                          <w:t>1638</w:t>
                        </w:r>
                      </w:sdtContent>
                    </w:sdt>
                  </w:p>
                </w:txbxContent>
              </v:textbox>
              <w10:wrap anchorx="page"/>
            </v:shape>
          </w:pict>
        </mc:Fallback>
      </mc:AlternateContent>
    </w:r>
  </w:p>
  <w:p w14:paraId="2902D5A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2D5AC" w14:textId="77777777" w:rsidR="00262EA3" w:rsidRDefault="00262EA3" w:rsidP="008563AC">
    <w:pPr>
      <w:jc w:val="right"/>
    </w:pPr>
  </w:p>
  <w:p w14:paraId="2902D5A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2D5B0" w14:textId="77777777" w:rsidR="00262EA3" w:rsidRDefault="00E672B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02D5BA" wp14:editId="2902D5B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02D5B1" w14:textId="77777777" w:rsidR="00262EA3" w:rsidRDefault="00E672B7" w:rsidP="00A314CF">
    <w:pPr>
      <w:pStyle w:val="FSHNormal"/>
      <w:spacing w:before="40"/>
    </w:pPr>
    <w:sdt>
      <w:sdtPr>
        <w:alias w:val="CC_Noformat_Motionstyp"/>
        <w:tag w:val="CC_Noformat_Motionstyp"/>
        <w:id w:val="1162973129"/>
        <w:lock w:val="sdtContentLocked"/>
        <w15:appearance w15:val="hidden"/>
        <w:text/>
      </w:sdtPr>
      <w:sdtEndPr/>
      <w:sdtContent>
        <w:r w:rsidR="00F669F0">
          <w:t>Enskild motion</w:t>
        </w:r>
      </w:sdtContent>
    </w:sdt>
    <w:r w:rsidR="00821B36">
      <w:t xml:space="preserve"> </w:t>
    </w:r>
    <w:sdt>
      <w:sdtPr>
        <w:alias w:val="CC_Noformat_Partikod"/>
        <w:tag w:val="CC_Noformat_Partikod"/>
        <w:id w:val="1471015553"/>
        <w:text/>
      </w:sdtPr>
      <w:sdtEndPr/>
      <w:sdtContent>
        <w:r w:rsidR="00D46591">
          <w:t>S</w:t>
        </w:r>
      </w:sdtContent>
    </w:sdt>
    <w:sdt>
      <w:sdtPr>
        <w:alias w:val="CC_Noformat_Partinummer"/>
        <w:tag w:val="CC_Noformat_Partinummer"/>
        <w:id w:val="-2014525982"/>
        <w:text/>
      </w:sdtPr>
      <w:sdtEndPr/>
      <w:sdtContent>
        <w:r w:rsidR="00D46591">
          <w:t>1638</w:t>
        </w:r>
      </w:sdtContent>
    </w:sdt>
  </w:p>
  <w:p w14:paraId="2902D5B2" w14:textId="77777777" w:rsidR="00262EA3" w:rsidRPr="008227B3" w:rsidRDefault="00E672B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902D5B3" w14:textId="77777777" w:rsidR="00262EA3" w:rsidRPr="008227B3" w:rsidRDefault="00E672B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669F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669F0">
          <w:t>:1768</w:t>
        </w:r>
      </w:sdtContent>
    </w:sdt>
  </w:p>
  <w:p w14:paraId="2902D5B4" w14:textId="77777777" w:rsidR="00262EA3" w:rsidRDefault="00E672B7" w:rsidP="00E03A3D">
    <w:pPr>
      <w:pStyle w:val="Motionr"/>
    </w:pPr>
    <w:sdt>
      <w:sdtPr>
        <w:alias w:val="CC_Noformat_Avtext"/>
        <w:tag w:val="CC_Noformat_Avtext"/>
        <w:id w:val="-2020768203"/>
        <w:lock w:val="sdtContentLocked"/>
        <w15:appearance w15:val="hidden"/>
        <w:text/>
      </w:sdtPr>
      <w:sdtEndPr/>
      <w:sdtContent>
        <w:r w:rsidR="00F669F0">
          <w:t>av Elin Gustafsson (S)</w:t>
        </w:r>
      </w:sdtContent>
    </w:sdt>
  </w:p>
  <w:sdt>
    <w:sdtPr>
      <w:alias w:val="CC_Noformat_Rubtext"/>
      <w:tag w:val="CC_Noformat_Rubtext"/>
      <w:id w:val="-218060500"/>
      <w:lock w:val="sdtLocked"/>
      <w:text/>
    </w:sdtPr>
    <w:sdtEndPr/>
    <w:sdtContent>
      <w:p w14:paraId="2902D5B5" w14:textId="42578EDA" w:rsidR="00262EA3" w:rsidRDefault="00F669F0" w:rsidP="00283E0F">
        <w:pPr>
          <w:pStyle w:val="FSHRub2"/>
        </w:pPr>
        <w:r>
          <w:t>Ökad lärarledd tid på högskola och universitet</w:t>
        </w:r>
      </w:p>
    </w:sdtContent>
  </w:sdt>
  <w:sdt>
    <w:sdtPr>
      <w:alias w:val="CC_Boilerplate_3"/>
      <w:tag w:val="CC_Boilerplate_3"/>
      <w:id w:val="1606463544"/>
      <w:lock w:val="sdtContentLocked"/>
      <w15:appearance w15:val="hidden"/>
      <w:text w:multiLine="1"/>
    </w:sdtPr>
    <w:sdtEndPr/>
    <w:sdtContent>
      <w:p w14:paraId="2902D5B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4659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199"/>
    <w:rsid w:val="005A7CEE"/>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482"/>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0A2"/>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591"/>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2B7"/>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343"/>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CDE"/>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7439"/>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5FD"/>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9F0"/>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02D59A"/>
  <w15:chartTrackingRefBased/>
  <w15:docId w15:val="{8B3E6960-57AB-45A0-8758-8B68B4167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667758">
      <w:bodyDiv w:val="1"/>
      <w:marLeft w:val="0"/>
      <w:marRight w:val="0"/>
      <w:marTop w:val="0"/>
      <w:marBottom w:val="0"/>
      <w:divBdr>
        <w:top w:val="none" w:sz="0" w:space="0" w:color="auto"/>
        <w:left w:val="none" w:sz="0" w:space="0" w:color="auto"/>
        <w:bottom w:val="none" w:sz="0" w:space="0" w:color="auto"/>
        <w:right w:val="none" w:sz="0" w:space="0" w:color="auto"/>
      </w:divBdr>
      <w:divsChild>
        <w:div w:id="1415591831">
          <w:marLeft w:val="0"/>
          <w:marRight w:val="0"/>
          <w:marTop w:val="0"/>
          <w:marBottom w:val="300"/>
          <w:divBdr>
            <w:top w:val="single" w:sz="6" w:space="0" w:color="DDDDDD"/>
            <w:left w:val="single" w:sz="6" w:space="0" w:color="DDDDDD"/>
            <w:bottom w:val="single" w:sz="6" w:space="0" w:color="DDDDDD"/>
            <w:right w:val="single" w:sz="6" w:space="0" w:color="DDDDDD"/>
          </w:divBdr>
          <w:divsChild>
            <w:div w:id="2001805713">
              <w:marLeft w:val="0"/>
              <w:marRight w:val="0"/>
              <w:marTop w:val="0"/>
              <w:marBottom w:val="0"/>
              <w:divBdr>
                <w:top w:val="none" w:sz="0" w:space="0" w:color="auto"/>
                <w:left w:val="none" w:sz="0" w:space="0" w:color="auto"/>
                <w:bottom w:val="none" w:sz="0" w:space="0" w:color="auto"/>
                <w:right w:val="none" w:sz="0" w:space="0" w:color="auto"/>
              </w:divBdr>
              <w:divsChild>
                <w:div w:id="1597901170">
                  <w:marLeft w:val="0"/>
                  <w:marRight w:val="0"/>
                  <w:marTop w:val="0"/>
                  <w:marBottom w:val="225"/>
                  <w:divBdr>
                    <w:top w:val="none" w:sz="0" w:space="0" w:color="auto"/>
                    <w:left w:val="none" w:sz="0" w:space="0" w:color="auto"/>
                    <w:bottom w:val="none" w:sz="0" w:space="0" w:color="auto"/>
                    <w:right w:val="none" w:sz="0" w:space="0" w:color="auto"/>
                  </w:divBdr>
                </w:div>
                <w:div w:id="1438604103">
                  <w:marLeft w:val="0"/>
                  <w:marRight w:val="0"/>
                  <w:marTop w:val="0"/>
                  <w:marBottom w:val="225"/>
                  <w:divBdr>
                    <w:top w:val="none" w:sz="0" w:space="0" w:color="auto"/>
                    <w:left w:val="none" w:sz="0" w:space="0" w:color="auto"/>
                    <w:bottom w:val="none" w:sz="0" w:space="0" w:color="auto"/>
                    <w:right w:val="none" w:sz="0" w:space="0" w:color="auto"/>
                  </w:divBdr>
                </w:div>
                <w:div w:id="1191869644">
                  <w:marLeft w:val="0"/>
                  <w:marRight w:val="0"/>
                  <w:marTop w:val="0"/>
                  <w:marBottom w:val="225"/>
                  <w:divBdr>
                    <w:top w:val="none" w:sz="0" w:space="0" w:color="auto"/>
                    <w:left w:val="none" w:sz="0" w:space="0" w:color="auto"/>
                    <w:bottom w:val="none" w:sz="0" w:space="0" w:color="auto"/>
                    <w:right w:val="none" w:sz="0" w:space="0" w:color="auto"/>
                  </w:divBdr>
                </w:div>
                <w:div w:id="96331605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5B804E3C1754122A131ECA2FA235EDD"/>
        <w:category>
          <w:name w:val="Allmänt"/>
          <w:gallery w:val="placeholder"/>
        </w:category>
        <w:types>
          <w:type w:val="bbPlcHdr"/>
        </w:types>
        <w:behaviors>
          <w:behavior w:val="content"/>
        </w:behaviors>
        <w:guid w:val="{82C59811-E9C2-4AD9-9C41-420EAC347CBB}"/>
      </w:docPartPr>
      <w:docPartBody>
        <w:p w:rsidR="00C63025" w:rsidRDefault="00C63025">
          <w:pPr>
            <w:pStyle w:val="E5B804E3C1754122A131ECA2FA235EDD"/>
          </w:pPr>
          <w:r w:rsidRPr="005A0A93">
            <w:rPr>
              <w:rStyle w:val="Platshllartext"/>
            </w:rPr>
            <w:t>Förslag till riksdagsbeslut</w:t>
          </w:r>
        </w:p>
      </w:docPartBody>
    </w:docPart>
    <w:docPart>
      <w:docPartPr>
        <w:name w:val="C5CD17A0D2604A16ADFA8202BD44A601"/>
        <w:category>
          <w:name w:val="Allmänt"/>
          <w:gallery w:val="placeholder"/>
        </w:category>
        <w:types>
          <w:type w:val="bbPlcHdr"/>
        </w:types>
        <w:behaviors>
          <w:behavior w:val="content"/>
        </w:behaviors>
        <w:guid w:val="{5407DBD9-4A99-4B21-BCF1-FB54517AABCE}"/>
      </w:docPartPr>
      <w:docPartBody>
        <w:p w:rsidR="00C63025" w:rsidRDefault="00C63025">
          <w:pPr>
            <w:pStyle w:val="C5CD17A0D2604A16ADFA8202BD44A601"/>
          </w:pPr>
          <w:r w:rsidRPr="005A0A93">
            <w:rPr>
              <w:rStyle w:val="Platshllartext"/>
            </w:rPr>
            <w:t>Motivering</w:t>
          </w:r>
        </w:p>
      </w:docPartBody>
    </w:docPart>
    <w:docPart>
      <w:docPartPr>
        <w:name w:val="90BB6AD3C3794C9CBF5D122588C43B20"/>
        <w:category>
          <w:name w:val="Allmänt"/>
          <w:gallery w:val="placeholder"/>
        </w:category>
        <w:types>
          <w:type w:val="bbPlcHdr"/>
        </w:types>
        <w:behaviors>
          <w:behavior w:val="content"/>
        </w:behaviors>
        <w:guid w:val="{0B4B6524-0292-4397-B561-39A16614EFF4}"/>
      </w:docPartPr>
      <w:docPartBody>
        <w:p w:rsidR="00C63025" w:rsidRDefault="00C63025">
          <w:pPr>
            <w:pStyle w:val="90BB6AD3C3794C9CBF5D122588C43B20"/>
          </w:pPr>
          <w:r>
            <w:rPr>
              <w:rStyle w:val="Platshllartext"/>
            </w:rPr>
            <w:t xml:space="preserve"> </w:t>
          </w:r>
        </w:p>
      </w:docPartBody>
    </w:docPart>
    <w:docPart>
      <w:docPartPr>
        <w:name w:val="949ECE709A4940FEBAD345823085FEA2"/>
        <w:category>
          <w:name w:val="Allmänt"/>
          <w:gallery w:val="placeholder"/>
        </w:category>
        <w:types>
          <w:type w:val="bbPlcHdr"/>
        </w:types>
        <w:behaviors>
          <w:behavior w:val="content"/>
        </w:behaviors>
        <w:guid w:val="{57979BF4-A2E1-4969-A7C6-5CFA3788EDA1}"/>
      </w:docPartPr>
      <w:docPartBody>
        <w:p w:rsidR="00C63025" w:rsidRDefault="00C63025">
          <w:pPr>
            <w:pStyle w:val="949ECE709A4940FEBAD345823085FEA2"/>
          </w:pPr>
          <w:r>
            <w:t xml:space="preserve"> </w:t>
          </w:r>
        </w:p>
      </w:docPartBody>
    </w:docPart>
    <w:docPart>
      <w:docPartPr>
        <w:name w:val="0C0506606D424CCE822A81DA94B793F6"/>
        <w:category>
          <w:name w:val="Allmänt"/>
          <w:gallery w:val="placeholder"/>
        </w:category>
        <w:types>
          <w:type w:val="bbPlcHdr"/>
        </w:types>
        <w:behaviors>
          <w:behavior w:val="content"/>
        </w:behaviors>
        <w:guid w:val="{51A141F3-E0C9-492F-A9EC-ED38977DF968}"/>
      </w:docPartPr>
      <w:docPartBody>
        <w:p w:rsidR="001A3CCA" w:rsidRDefault="001A3C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025"/>
    <w:rsid w:val="001A3CCA"/>
    <w:rsid w:val="00C630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5B804E3C1754122A131ECA2FA235EDD">
    <w:name w:val="E5B804E3C1754122A131ECA2FA235EDD"/>
  </w:style>
  <w:style w:type="paragraph" w:customStyle="1" w:styleId="0AB643B2A2B4415A8E361038B41EAFB1">
    <w:name w:val="0AB643B2A2B4415A8E361038B41EAFB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E21CDAADEE14CA3A52B617EF3EFB790">
    <w:name w:val="EE21CDAADEE14CA3A52B617EF3EFB790"/>
  </w:style>
  <w:style w:type="paragraph" w:customStyle="1" w:styleId="C5CD17A0D2604A16ADFA8202BD44A601">
    <w:name w:val="C5CD17A0D2604A16ADFA8202BD44A601"/>
  </w:style>
  <w:style w:type="paragraph" w:customStyle="1" w:styleId="B57C3828E6D5428EB100B8BD2FDA6965">
    <w:name w:val="B57C3828E6D5428EB100B8BD2FDA6965"/>
  </w:style>
  <w:style w:type="paragraph" w:customStyle="1" w:styleId="C7A0237FD0BF404E9CD3DF523DAFCA9C">
    <w:name w:val="C7A0237FD0BF404E9CD3DF523DAFCA9C"/>
  </w:style>
  <w:style w:type="paragraph" w:customStyle="1" w:styleId="90BB6AD3C3794C9CBF5D122588C43B20">
    <w:name w:val="90BB6AD3C3794C9CBF5D122588C43B20"/>
  </w:style>
  <w:style w:type="paragraph" w:customStyle="1" w:styleId="949ECE709A4940FEBAD345823085FEA2">
    <w:name w:val="949ECE709A4940FEBAD345823085FE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AC7FCD-9178-4D19-8B12-A5015BF10531}"/>
</file>

<file path=customXml/itemProps2.xml><?xml version="1.0" encoding="utf-8"?>
<ds:datastoreItem xmlns:ds="http://schemas.openxmlformats.org/officeDocument/2006/customXml" ds:itemID="{C0725700-16F2-4372-97BF-527DB9532699}"/>
</file>

<file path=customXml/itemProps3.xml><?xml version="1.0" encoding="utf-8"?>
<ds:datastoreItem xmlns:ds="http://schemas.openxmlformats.org/officeDocument/2006/customXml" ds:itemID="{9FC84AFB-BFC2-44D0-877B-590FE48F9E15}"/>
</file>

<file path=docProps/app.xml><?xml version="1.0" encoding="utf-8"?>
<Properties xmlns="http://schemas.openxmlformats.org/officeDocument/2006/extended-properties" xmlns:vt="http://schemas.openxmlformats.org/officeDocument/2006/docPropsVTypes">
  <Template>Normal</Template>
  <TotalTime>9</TotalTime>
  <Pages>2</Pages>
  <Words>386</Words>
  <Characters>2150</Characters>
  <Application>Microsoft Office Word</Application>
  <DocSecurity>0</DocSecurity>
  <Lines>36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S1638 Öka den lärarledda tiden på högskola och universitet</vt:lpstr>
      <vt:lpstr>
      </vt:lpstr>
    </vt:vector>
  </TitlesOfParts>
  <Company>Sveriges riksdag</Company>
  <LinksUpToDate>false</LinksUpToDate>
  <CharactersWithSpaces>2528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