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7E9CDDC7444A1CA21B36D0835F57CF"/>
        </w:placeholder>
        <w15:appearance w15:val="hidden"/>
        <w:text/>
      </w:sdtPr>
      <w:sdtEndPr/>
      <w:sdtContent>
        <w:p w:rsidRPr="009B062B" w:rsidR="00AF30DD" w:rsidP="009B062B" w:rsidRDefault="00AF30DD" w14:paraId="1F03345D" w14:textId="77777777">
          <w:pPr>
            <w:pStyle w:val="RubrikFrslagTIllRiksdagsbeslut"/>
          </w:pPr>
          <w:r w:rsidRPr="009B062B">
            <w:t>Förslag till riksdagsbeslut</w:t>
          </w:r>
        </w:p>
      </w:sdtContent>
    </w:sdt>
    <w:sdt>
      <w:sdtPr>
        <w:alias w:val="Yrkande 1"/>
        <w:tag w:val="8adf2f41-816d-4cc8-86df-7da927acc5e5"/>
        <w:id w:val="1750540460"/>
        <w:lock w:val="sdtLocked"/>
      </w:sdtPr>
      <w:sdtEndPr/>
      <w:sdtContent>
        <w:p w:rsidR="004A4F11" w:rsidRDefault="00C85EB9" w14:paraId="03BE3CB6" w14:textId="3570EC31">
          <w:pPr>
            <w:pStyle w:val="Frslagstext"/>
            <w:numPr>
              <w:ilvl w:val="0"/>
              <w:numId w:val="0"/>
            </w:numPr>
          </w:pPr>
          <w:r>
            <w:t>Riksdagen ställer sig bakom det som anförs i motionen om att se över möjligheten att låta trafikanter, kollektivtrafik och yrkestrafik ta större eget ansvar för väglaget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3CED00C6F242ADA6569A37B523BCE4"/>
        </w:placeholder>
        <w15:appearance w15:val="hidden"/>
        <w:text/>
      </w:sdtPr>
      <w:sdtEndPr/>
      <w:sdtContent>
        <w:p w:rsidRPr="009B062B" w:rsidR="006D79C9" w:rsidP="00333E95" w:rsidRDefault="006D79C9" w14:paraId="6EA3BB8E" w14:textId="77777777">
          <w:pPr>
            <w:pStyle w:val="Rubrik1"/>
          </w:pPr>
          <w:r>
            <w:t>Motivering</w:t>
          </w:r>
        </w:p>
      </w:sdtContent>
    </w:sdt>
    <w:p w:rsidR="00591642" w:rsidP="00591642" w:rsidRDefault="00591642" w14:paraId="1A5F32BF" w14:textId="584E66B2">
      <w:pPr>
        <w:pStyle w:val="Normalutanindragellerluft"/>
      </w:pPr>
      <w:r>
        <w:t>I trafiken bör trafikanten ha stort ansvar, men är ansvaret tillräckligt beroende på vilket väglag det är? I flera grannländer är trafikanternas ansvar s</w:t>
      </w:r>
      <w:r w:rsidR="00186A60">
        <w:t>törre. T</w:t>
      </w:r>
      <w:r>
        <w:t xml:space="preserve">ill exempel i Tyskland ska man ha tillgång till snökedjor, och där är dubbdäck förbjudet. I Norge ska yrkestrafik ha tillgång till snökedjor. </w:t>
      </w:r>
    </w:p>
    <w:p w:rsidR="00652B73" w:rsidP="00591642" w:rsidRDefault="00591642" w14:paraId="512A7C1D" w14:textId="4E3CD5E6">
      <w:r w:rsidRPr="00591642">
        <w:t>Sverige bör därför se över möjlighete</w:t>
      </w:r>
      <w:r w:rsidR="00C90524">
        <w:t>n</w:t>
      </w:r>
      <w:r w:rsidRPr="00591642">
        <w:t xml:space="preserve"> att öka ansvaret för trafikanter vad gäller att använda snökedjor för att på det sättet möjliggöra ökad framkomst oavsett väglag. Detta bör inkludera kollektivtrafik och yrkestrafik, även inkommande från andra länder. Det vill säga när väglaget </w:t>
      </w:r>
      <w:r w:rsidRPr="00591642">
        <w:lastRenderedPageBreak/>
        <w:t>försämras har trafikanten, oavsett nationalitet</w:t>
      </w:r>
      <w:r w:rsidR="00186A60">
        <w:t>,</w:t>
      </w:r>
      <w:r w:rsidRPr="00591642">
        <w:t xml:space="preserve"> ansvar för att till exempel använda snökedjor. </w:t>
      </w:r>
    </w:p>
    <w:bookmarkStart w:name="_GoBack" w:id="1"/>
    <w:bookmarkEnd w:id="1"/>
    <w:p w:rsidRPr="00591642" w:rsidR="00186A60" w:rsidP="00591642" w:rsidRDefault="00186A60" w14:paraId="0EE6B492" w14:textId="77777777"/>
    <w:sdt>
      <w:sdtPr>
        <w:rPr>
          <w:i/>
          <w:noProof/>
        </w:rPr>
        <w:alias w:val="CC_Underskrifter"/>
        <w:tag w:val="CC_Underskrifter"/>
        <w:id w:val="583496634"/>
        <w:lock w:val="sdtContentLocked"/>
        <w:placeholder>
          <w:docPart w:val="12EE8BE33B9141F19F2009D6485A141C"/>
        </w:placeholder>
        <w15:appearance w15:val="hidden"/>
      </w:sdtPr>
      <w:sdtEndPr>
        <w:rPr>
          <w:i w:val="0"/>
          <w:noProof w:val="0"/>
        </w:rPr>
      </w:sdtEndPr>
      <w:sdtContent>
        <w:p w:rsidR="004801AC" w:rsidP="00F85C7F" w:rsidRDefault="00186A60" w14:paraId="7C18C06E" w14:textId="1C4098C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9921A2" w:rsidRDefault="009921A2" w14:paraId="146191CA" w14:textId="77777777"/>
    <w:sectPr w:rsidR="009921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73627" w14:textId="77777777" w:rsidR="00895FC4" w:rsidRDefault="00895FC4" w:rsidP="000C1CAD">
      <w:pPr>
        <w:spacing w:line="240" w:lineRule="auto"/>
      </w:pPr>
      <w:r>
        <w:separator/>
      </w:r>
    </w:p>
  </w:endnote>
  <w:endnote w:type="continuationSeparator" w:id="0">
    <w:p w14:paraId="50A3834B" w14:textId="77777777" w:rsidR="00895FC4" w:rsidRDefault="00895F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CC0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EAA2E"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18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48DAF" w14:textId="77777777" w:rsidR="00895FC4" w:rsidRDefault="00895FC4" w:rsidP="000C1CAD">
      <w:pPr>
        <w:spacing w:line="240" w:lineRule="auto"/>
      </w:pPr>
      <w:r>
        <w:separator/>
      </w:r>
    </w:p>
  </w:footnote>
  <w:footnote w:type="continuationSeparator" w:id="0">
    <w:p w14:paraId="65DF1B3E" w14:textId="77777777" w:rsidR="00895FC4" w:rsidRDefault="00895F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AE34F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0BF44" wp14:anchorId="27F030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86A60" w14:paraId="1A3672B7" w14:textId="77777777">
                          <w:pPr>
                            <w:jc w:val="right"/>
                          </w:pPr>
                          <w:sdt>
                            <w:sdtPr>
                              <w:alias w:val="CC_Noformat_Partikod"/>
                              <w:tag w:val="CC_Noformat_Partikod"/>
                              <w:id w:val="-53464382"/>
                              <w:placeholder>
                                <w:docPart w:val="4759C4887A9E47E59C7BDB8D7D0B0F76"/>
                              </w:placeholder>
                              <w:text/>
                            </w:sdtPr>
                            <w:sdtEndPr/>
                            <w:sdtContent>
                              <w:r w:rsidR="00591642">
                                <w:t>M</w:t>
                              </w:r>
                            </w:sdtContent>
                          </w:sdt>
                          <w:sdt>
                            <w:sdtPr>
                              <w:alias w:val="CC_Noformat_Partinummer"/>
                              <w:tag w:val="CC_Noformat_Partinummer"/>
                              <w:id w:val="-1709555926"/>
                              <w:placeholder>
                                <w:docPart w:val="3F91F9D66D6C4CAA848936065C729EA7"/>
                              </w:placeholder>
                              <w:text/>
                            </w:sdtPr>
                            <w:sdtEndPr/>
                            <w:sdtContent>
                              <w:r w:rsidR="00591642">
                                <w:t>2318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F030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86A60" w14:paraId="1A3672B7" w14:textId="77777777">
                    <w:pPr>
                      <w:jc w:val="right"/>
                    </w:pPr>
                    <w:sdt>
                      <w:sdtPr>
                        <w:alias w:val="CC_Noformat_Partikod"/>
                        <w:tag w:val="CC_Noformat_Partikod"/>
                        <w:id w:val="-53464382"/>
                        <w:placeholder>
                          <w:docPart w:val="4759C4887A9E47E59C7BDB8D7D0B0F76"/>
                        </w:placeholder>
                        <w:text/>
                      </w:sdtPr>
                      <w:sdtEndPr/>
                      <w:sdtContent>
                        <w:r w:rsidR="00591642">
                          <w:t>M</w:t>
                        </w:r>
                      </w:sdtContent>
                    </w:sdt>
                    <w:sdt>
                      <w:sdtPr>
                        <w:alias w:val="CC_Noformat_Partinummer"/>
                        <w:tag w:val="CC_Noformat_Partinummer"/>
                        <w:id w:val="-1709555926"/>
                        <w:placeholder>
                          <w:docPart w:val="3F91F9D66D6C4CAA848936065C729EA7"/>
                        </w:placeholder>
                        <w:text/>
                      </w:sdtPr>
                      <w:sdtEndPr/>
                      <w:sdtContent>
                        <w:r w:rsidR="00591642">
                          <w:t>2318</w:t>
                        </w:r>
                      </w:sdtContent>
                    </w:sdt>
                  </w:p>
                </w:txbxContent>
              </v:textbox>
              <w10:wrap anchorx="page"/>
            </v:shape>
          </w:pict>
        </mc:Fallback>
      </mc:AlternateContent>
    </w:r>
  </w:p>
  <w:p w:rsidRPr="00293C4F" w:rsidR="004F35FE" w:rsidP="00776B74" w:rsidRDefault="004F35FE" w14:paraId="0D75D0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6A60" w14:paraId="25A0A785" w14:textId="77777777">
    <w:pPr>
      <w:jc w:val="right"/>
    </w:pPr>
    <w:sdt>
      <w:sdtPr>
        <w:alias w:val="CC_Noformat_Partikod"/>
        <w:tag w:val="CC_Noformat_Partikod"/>
        <w:id w:val="559911109"/>
        <w:placeholder>
          <w:docPart w:val="3F91F9D66D6C4CAA848936065C729EA7"/>
        </w:placeholder>
        <w:text/>
      </w:sdtPr>
      <w:sdtEndPr/>
      <w:sdtContent>
        <w:r w:rsidR="00591642">
          <w:t>M</w:t>
        </w:r>
      </w:sdtContent>
    </w:sdt>
    <w:sdt>
      <w:sdtPr>
        <w:alias w:val="CC_Noformat_Partinummer"/>
        <w:tag w:val="CC_Noformat_Partinummer"/>
        <w:id w:val="1197820850"/>
        <w:text/>
      </w:sdtPr>
      <w:sdtEndPr/>
      <w:sdtContent>
        <w:r w:rsidR="00591642">
          <w:t>2318</w:t>
        </w:r>
      </w:sdtContent>
    </w:sdt>
  </w:p>
  <w:p w:rsidR="004F35FE" w:rsidP="00776B74" w:rsidRDefault="004F35FE" w14:paraId="1F475C6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86A60" w14:paraId="52819832" w14:textId="77777777">
    <w:pPr>
      <w:jc w:val="right"/>
    </w:pPr>
    <w:sdt>
      <w:sdtPr>
        <w:alias w:val="CC_Noformat_Partikod"/>
        <w:tag w:val="CC_Noformat_Partikod"/>
        <w:id w:val="1471015553"/>
        <w:lock w:val="contentLocked"/>
        <w:text/>
      </w:sdtPr>
      <w:sdtEndPr/>
      <w:sdtContent>
        <w:r w:rsidR="00591642">
          <w:t>M</w:t>
        </w:r>
      </w:sdtContent>
    </w:sdt>
    <w:sdt>
      <w:sdtPr>
        <w:alias w:val="CC_Noformat_Partinummer"/>
        <w:tag w:val="CC_Noformat_Partinummer"/>
        <w:id w:val="-2014525982"/>
        <w:lock w:val="contentLocked"/>
        <w:text/>
      </w:sdtPr>
      <w:sdtEndPr/>
      <w:sdtContent>
        <w:r w:rsidR="00591642">
          <w:t>2318</w:t>
        </w:r>
      </w:sdtContent>
    </w:sdt>
  </w:p>
  <w:p w:rsidR="004F35FE" w:rsidP="00A314CF" w:rsidRDefault="00186A60" w14:paraId="50B89F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86A60" w14:paraId="55BB0E0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86A60" w14:paraId="04167E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:2327</w:t>
        </w:r>
      </w:sdtContent>
    </w:sdt>
  </w:p>
  <w:p w:rsidR="004F35FE" w:rsidP="00E03A3D" w:rsidRDefault="00186A60" w14:paraId="6E06CC60"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4F35FE" w:rsidP="00283E0F" w:rsidRDefault="00591642" w14:paraId="15DB5FAF" w14:textId="77777777">
        <w:pPr>
          <w:pStyle w:val="FSHRub2"/>
        </w:pPr>
        <w:r>
          <w:t>Snökedjor</w:t>
        </w:r>
      </w:p>
    </w:sdtContent>
  </w:sdt>
  <w:sdt>
    <w:sdtPr>
      <w:alias w:val="CC_Boilerplate_3"/>
      <w:tag w:val="CC_Boilerplate_3"/>
      <w:id w:val="1606463544"/>
      <w:lock w:val="sdtContentLocked"/>
      <w15:appearance w15:val="hidden"/>
      <w:text w:multiLine="1"/>
    </w:sdtPr>
    <w:sdtEndPr/>
    <w:sdtContent>
      <w:p w:rsidR="004F35FE" w:rsidP="00283E0F" w:rsidRDefault="004F35FE" w14:paraId="1BF28A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4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A60"/>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A4F11"/>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642"/>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4FA0"/>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5FC4"/>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1A2"/>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5EB9"/>
    <w:rsid w:val="00C8635A"/>
    <w:rsid w:val="00C86FB6"/>
    <w:rsid w:val="00C87F19"/>
    <w:rsid w:val="00C90524"/>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18F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3B4"/>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413"/>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C7F"/>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10B6A4"/>
  <w15:chartTrackingRefBased/>
  <w15:docId w15:val="{5A371ACD-D640-48E0-89C9-825E27DD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7E9CDDC7444A1CA21B36D0835F57CF"/>
        <w:category>
          <w:name w:val="Allmänt"/>
          <w:gallery w:val="placeholder"/>
        </w:category>
        <w:types>
          <w:type w:val="bbPlcHdr"/>
        </w:types>
        <w:behaviors>
          <w:behavior w:val="content"/>
        </w:behaviors>
        <w:guid w:val="{0A610A42-82D9-4A6E-8490-02985A4E0056}"/>
      </w:docPartPr>
      <w:docPartBody>
        <w:p w:rsidR="00453C45" w:rsidRDefault="007143C5">
          <w:pPr>
            <w:pStyle w:val="787E9CDDC7444A1CA21B36D0835F57CF"/>
          </w:pPr>
          <w:r w:rsidRPr="005A0A93">
            <w:rPr>
              <w:rStyle w:val="Platshllartext"/>
            </w:rPr>
            <w:t>Förslag till riksdagsbeslut</w:t>
          </w:r>
        </w:p>
      </w:docPartBody>
    </w:docPart>
    <w:docPart>
      <w:docPartPr>
        <w:name w:val="513CED00C6F242ADA6569A37B523BCE4"/>
        <w:category>
          <w:name w:val="Allmänt"/>
          <w:gallery w:val="placeholder"/>
        </w:category>
        <w:types>
          <w:type w:val="bbPlcHdr"/>
        </w:types>
        <w:behaviors>
          <w:behavior w:val="content"/>
        </w:behaviors>
        <w:guid w:val="{AEBA6623-B7FA-476B-BE50-F48E8079ABBF}"/>
      </w:docPartPr>
      <w:docPartBody>
        <w:p w:rsidR="00453C45" w:rsidRDefault="007143C5">
          <w:pPr>
            <w:pStyle w:val="513CED00C6F242ADA6569A37B523BCE4"/>
          </w:pPr>
          <w:r w:rsidRPr="005A0A93">
            <w:rPr>
              <w:rStyle w:val="Platshllartext"/>
            </w:rPr>
            <w:t>Motivering</w:t>
          </w:r>
        </w:p>
      </w:docPartBody>
    </w:docPart>
    <w:docPart>
      <w:docPartPr>
        <w:name w:val="4759C4887A9E47E59C7BDB8D7D0B0F76"/>
        <w:category>
          <w:name w:val="Allmänt"/>
          <w:gallery w:val="placeholder"/>
        </w:category>
        <w:types>
          <w:type w:val="bbPlcHdr"/>
        </w:types>
        <w:behaviors>
          <w:behavior w:val="content"/>
        </w:behaviors>
        <w:guid w:val="{CFDA2724-E31E-409D-986B-CE3896E08A1E}"/>
      </w:docPartPr>
      <w:docPartBody>
        <w:p w:rsidR="00453C45" w:rsidRDefault="007143C5">
          <w:pPr>
            <w:pStyle w:val="4759C4887A9E47E59C7BDB8D7D0B0F76"/>
          </w:pPr>
          <w:r>
            <w:rPr>
              <w:rStyle w:val="Platshllartext"/>
            </w:rPr>
            <w:t xml:space="preserve"> </w:t>
          </w:r>
        </w:p>
      </w:docPartBody>
    </w:docPart>
    <w:docPart>
      <w:docPartPr>
        <w:name w:val="3F91F9D66D6C4CAA848936065C729EA7"/>
        <w:category>
          <w:name w:val="Allmänt"/>
          <w:gallery w:val="placeholder"/>
        </w:category>
        <w:types>
          <w:type w:val="bbPlcHdr"/>
        </w:types>
        <w:behaviors>
          <w:behavior w:val="content"/>
        </w:behaviors>
        <w:guid w:val="{F4BC3B9A-F4ED-406F-B32B-F131C93D3821}"/>
      </w:docPartPr>
      <w:docPartBody>
        <w:p w:rsidR="00453C45" w:rsidRDefault="007143C5">
          <w:pPr>
            <w:pStyle w:val="3F91F9D66D6C4CAA848936065C729EA7"/>
          </w:pPr>
          <w:r>
            <w:t xml:space="preserve"> </w:t>
          </w:r>
        </w:p>
      </w:docPartBody>
    </w:docPart>
    <w:docPart>
      <w:docPartPr>
        <w:name w:val="12EE8BE33B9141F19F2009D6485A141C"/>
        <w:category>
          <w:name w:val="Allmänt"/>
          <w:gallery w:val="placeholder"/>
        </w:category>
        <w:types>
          <w:type w:val="bbPlcHdr"/>
        </w:types>
        <w:behaviors>
          <w:behavior w:val="content"/>
        </w:behaviors>
        <w:guid w:val="{CA74A2FC-D360-4696-B1B0-050DA5D7D31C}"/>
      </w:docPartPr>
      <w:docPartBody>
        <w:p w:rsidR="00000000" w:rsidRDefault="00BB02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3C5"/>
    <w:rsid w:val="00453C45"/>
    <w:rsid w:val="00714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7E9CDDC7444A1CA21B36D0835F57CF">
    <w:name w:val="787E9CDDC7444A1CA21B36D0835F57CF"/>
  </w:style>
  <w:style w:type="paragraph" w:customStyle="1" w:styleId="27E1FB7AE6984EE8B5D3AB2FD973A672">
    <w:name w:val="27E1FB7AE6984EE8B5D3AB2FD973A672"/>
  </w:style>
  <w:style w:type="paragraph" w:customStyle="1" w:styleId="9FA7CB693D124F159DE5AB2DF78558C3">
    <w:name w:val="9FA7CB693D124F159DE5AB2DF78558C3"/>
  </w:style>
  <w:style w:type="paragraph" w:customStyle="1" w:styleId="513CED00C6F242ADA6569A37B523BCE4">
    <w:name w:val="513CED00C6F242ADA6569A37B523BCE4"/>
  </w:style>
  <w:style w:type="paragraph" w:customStyle="1" w:styleId="ABD4A11D458840E88D029D34C9345AE3">
    <w:name w:val="ABD4A11D458840E88D029D34C9345AE3"/>
  </w:style>
  <w:style w:type="paragraph" w:customStyle="1" w:styleId="4759C4887A9E47E59C7BDB8D7D0B0F76">
    <w:name w:val="4759C4887A9E47E59C7BDB8D7D0B0F76"/>
  </w:style>
  <w:style w:type="paragraph" w:customStyle="1" w:styleId="3F91F9D66D6C4CAA848936065C729EA7">
    <w:name w:val="3F91F9D66D6C4CAA848936065C729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8E938-AECA-436A-AB26-1478DEA2A455}"/>
</file>

<file path=customXml/itemProps2.xml><?xml version="1.0" encoding="utf-8"?>
<ds:datastoreItem xmlns:ds="http://schemas.openxmlformats.org/officeDocument/2006/customXml" ds:itemID="{AE800A05-B4AF-41C2-B5D7-C3CFFC577604}"/>
</file>

<file path=customXml/itemProps3.xml><?xml version="1.0" encoding="utf-8"?>
<ds:datastoreItem xmlns:ds="http://schemas.openxmlformats.org/officeDocument/2006/customXml" ds:itemID="{79EEC20A-F24C-4ACD-8A98-774EB6D6F885}"/>
</file>

<file path=docProps/app.xml><?xml version="1.0" encoding="utf-8"?>
<Properties xmlns="http://schemas.openxmlformats.org/officeDocument/2006/extended-properties" xmlns:vt="http://schemas.openxmlformats.org/officeDocument/2006/docPropsVTypes">
  <Template>Normal</Template>
  <TotalTime>7</TotalTime>
  <Pages>1</Pages>
  <Words>145</Words>
  <Characters>855</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M2318 Snökedjor</vt:lpstr>
      <vt:lpstr>
      </vt:lpstr>
    </vt:vector>
  </TitlesOfParts>
  <Company>Sveriges riksdag</Company>
  <LinksUpToDate>false</LinksUpToDate>
  <CharactersWithSpaces>993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