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80C" w:rsidRPr="006E380C" w:rsidRDefault="006E380C">
      <w:pPr>
        <w:pStyle w:val="Frslagsrubrik"/>
      </w:pPr>
      <w:r w:rsidRPr="006E380C">
        <w:t>Förslag till riksdagsbeslut</w:t>
      </w:r>
    </w:p>
    <w:p w:rsidR="006E380C" w:rsidRPr="006E380C" w:rsidRDefault="006E380C">
      <w:pPr>
        <w:pStyle w:val="Hemstlatt"/>
        <w:ind w:left="0"/>
      </w:pPr>
      <w:r w:rsidRPr="006E380C">
        <w:t>Riksdagen tillkännager för regeringen som sin mening vad som anförs i motionen om att utarbeta en långsiktig handlingsplan för utvecklingen av socialt företagande.</w:t>
      </w:r>
    </w:p>
    <w:p w:rsidR="006E380C" w:rsidRPr="006E380C" w:rsidRDefault="006E380C">
      <w:pPr>
        <w:pStyle w:val="Rubrik1"/>
      </w:pPr>
      <w:r w:rsidRPr="006E380C">
        <w:t>Motivering</w:t>
      </w:r>
    </w:p>
    <w:p w:rsidR="006E380C" w:rsidRPr="006E380C" w:rsidRDefault="006E380C">
      <w:r w:rsidRPr="006E380C">
        <w:t>Det sociala företagandet växer i Sverige, vilket skapar nya arbetsplatser och möjligheter för personer som inte kommit in på arbetsmarknaden. Det är en positiv utveckling som gynnar både samhället och de individer som finner en arbetsplats som kan möta deras behov.</w:t>
      </w:r>
    </w:p>
    <w:p w:rsidR="006E380C" w:rsidRPr="006E380C" w:rsidRDefault="006E380C">
      <w:pPr>
        <w:pStyle w:val="Normaltindrag"/>
      </w:pPr>
      <w:r w:rsidRPr="006E380C">
        <w:t>Näringsdepartementet arbetar nu med en handlingsplan för att stödja u</w:t>
      </w:r>
      <w:r w:rsidRPr="006E380C">
        <w:t>t</w:t>
      </w:r>
      <w:r w:rsidRPr="006E380C">
        <w:t>vecklingen. När det gäller socialt företagande behövs ett långsiktigt perspe</w:t>
      </w:r>
      <w:r w:rsidRPr="006E380C">
        <w:t>k</w:t>
      </w:r>
      <w:r w:rsidRPr="006E380C">
        <w:t>tiv och en insikt i att det behövs tid, engagemang och resurser för att få en hållbar utveckling av ett företagande som på sikt kan ge många människor tillträde till arbetsmarknaden.</w:t>
      </w:r>
    </w:p>
    <w:p w:rsidR="006E380C" w:rsidRPr="006E380C" w:rsidRDefault="006E380C">
      <w:pPr>
        <w:pStyle w:val="Normaltindrag"/>
      </w:pPr>
      <w:r w:rsidRPr="006E380C">
        <w:t>Många av de insatser som tidigare gjorts för att stödja människor som har haft svårt att få arbete har varit alltför kortsiktiga och inte haft ett realistiskt perspektiv i fråga om de insatser som behövs för att skapa varaktiga lösnin</w:t>
      </w:r>
      <w:r w:rsidRPr="006E380C">
        <w:t>g</w:t>
      </w:r>
      <w:r w:rsidRPr="006E380C">
        <w:t>ar.</w:t>
      </w:r>
    </w:p>
    <w:p w:rsidR="006E380C" w:rsidRPr="006E380C" w:rsidRDefault="006E380C">
      <w:pPr>
        <w:pStyle w:val="Normaltindrag"/>
      </w:pPr>
      <w:r w:rsidRPr="006E380C">
        <w:t>För att socialt företagande inte ska bli en dagslända utan en hållbar del av arbetsmarknaden behövs ett varaktigt och långsiktigt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80C">
        <w:trPr>
          <w:cantSplit/>
        </w:trPr>
        <w:tc>
          <w:tcPr>
            <w:tcW w:w="3046" w:type="dxa"/>
          </w:tcPr>
          <w:p w:rsidR="006E380C" w:rsidRPr="006E380C" w:rsidRDefault="006E380C">
            <w:pPr>
              <w:pStyle w:val="UnderskriftDatum"/>
              <w:spacing w:before="240"/>
            </w:pPr>
            <w:r w:rsidRPr="006E380C">
              <w:t>Stockholm den 1 oktober 2009</w:t>
            </w:r>
          </w:p>
        </w:tc>
        <w:tc>
          <w:tcPr>
            <w:tcW w:w="3047" w:type="dxa"/>
          </w:tcPr>
          <w:p w:rsidR="006E380C" w:rsidRPr="006E380C" w:rsidRDefault="006E380C">
            <w:pPr>
              <w:pStyle w:val="Underskrifter"/>
              <w:spacing w:before="240"/>
            </w:pPr>
          </w:p>
        </w:tc>
      </w:tr>
      <w:tr w:rsidR="00000000" w:rsidRPr="006E380C">
        <w:trPr>
          <w:cantSplit/>
        </w:trPr>
        <w:tc>
          <w:tcPr>
            <w:tcW w:w="3046" w:type="dxa"/>
          </w:tcPr>
          <w:p w:rsidR="006E380C" w:rsidRPr="006E380C" w:rsidRDefault="006E380C">
            <w:pPr>
              <w:pStyle w:val="Underskrifter"/>
            </w:pPr>
            <w:r w:rsidRPr="006E380C">
              <w:t>Christer Adelsbo (s)</w:t>
            </w:r>
          </w:p>
        </w:tc>
        <w:tc>
          <w:tcPr>
            <w:tcW w:w="3046" w:type="dxa"/>
          </w:tcPr>
          <w:p w:rsidR="006E380C" w:rsidRPr="006E380C" w:rsidRDefault="006E380C">
            <w:pPr>
              <w:pStyle w:val="Underskrifter"/>
            </w:pPr>
            <w:r w:rsidRPr="006E380C">
              <w:t>Göran Persson i Simrishamn (s)</w:t>
            </w:r>
          </w:p>
        </w:tc>
      </w:tr>
    </w:tbl>
    <w:p w:rsidR="006E380C" w:rsidRPr="006E380C" w:rsidRDefault="006E380C">
      <w:pPr>
        <w:pStyle w:val="Normaltindrag"/>
      </w:pPr>
    </w:p>
    <w:sectPr w:rsidR="00000000" w:rsidRPr="006E38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80C" w:rsidRPr="006E380C" w:rsidRDefault="006E380C">
      <w:r w:rsidRPr="006E380C">
        <w:separator/>
      </w:r>
    </w:p>
  </w:endnote>
  <w:endnote w:type="continuationSeparator" w:id="0">
    <w:p w:rsidR="006E380C" w:rsidRPr="006E380C" w:rsidRDefault="006E380C">
      <w:r w:rsidRPr="006E38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fot"/>
    </w:pPr>
    <w:r w:rsidRPr="006E38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581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80C" w:rsidRDefault="006E38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fot"/>
    </w:pPr>
    <w:r w:rsidRPr="006E38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041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80C" w:rsidRDefault="006E38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fot"/>
    </w:pPr>
    <w:r w:rsidRPr="006E38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663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80C" w:rsidRDefault="006E38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80C" w:rsidRPr="006E380C" w:rsidRDefault="006E380C">
      <w:r w:rsidRPr="006E380C">
        <w:separator/>
      </w:r>
    </w:p>
  </w:footnote>
  <w:footnote w:type="continuationSeparator" w:id="0">
    <w:p w:rsidR="006E380C" w:rsidRPr="006E380C" w:rsidRDefault="006E380C">
      <w:r w:rsidRPr="006E38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huvud"/>
    </w:pPr>
    <w:r w:rsidRPr="006E38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962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80C" w:rsidRDefault="006E38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huvud"/>
    </w:pPr>
    <w:r w:rsidRPr="006E38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4291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80C" w:rsidRDefault="006E38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FSHNormal"/>
      <w:tabs>
        <w:tab w:val="right" w:pos="5840"/>
      </w:tabs>
    </w:pPr>
    <w:r w:rsidRPr="006E380C">
      <w:br/>
    </w:r>
    <w:r w:rsidRPr="006E380C">
      <w:fldChar w:fldCharType="begin" w:fldLock="1"/>
    </w:r>
    <w:r w:rsidRPr="006E380C">
      <w:instrText xml:space="preserve"> DOCPROPERTY</w:instrText>
    </w:r>
    <w:r w:rsidRPr="006E380C">
      <w:rPr>
        <w:sz w:val="18"/>
      </w:rPr>
      <w:instrText xml:space="preserve"> "YearUser" *\charformat </w:instrText>
    </w:r>
    <w:r w:rsidRPr="006E380C">
      <w:fldChar w:fldCharType="separate"/>
    </w:r>
    <w:r w:rsidRPr="006E380C">
      <w:t>2009/10</w:t>
    </w:r>
    <w:r w:rsidRPr="006E380C">
      <w:fldChar w:fldCharType="end"/>
    </w:r>
    <w:r w:rsidRPr="006E380C">
      <w:t xml:space="preserve"> </w:t>
    </w:r>
    <w:r w:rsidRPr="006E380C">
      <w:tab/>
      <w:t xml:space="preserve">mnr: </w:t>
    </w:r>
    <w:r w:rsidRPr="006E380C">
      <w:fldChar w:fldCharType="begin" w:fldLock="1"/>
    </w:r>
    <w:r w:rsidRPr="006E380C">
      <w:instrText xml:space="preserve"> DOCPROPERTY</w:instrText>
    </w:r>
    <w:r w:rsidRPr="006E380C">
      <w:rPr>
        <w:sz w:val="18"/>
      </w:rPr>
      <w:instrText xml:space="preserve"> "Motionsnummer" *\charformat </w:instrText>
    </w:r>
    <w:r w:rsidRPr="006E380C">
      <w:fldChar w:fldCharType="separate"/>
    </w:r>
    <w:r w:rsidRPr="006E380C">
      <w:t>N317</w:t>
    </w:r>
    <w:r w:rsidRPr="006E380C">
      <w:fldChar w:fldCharType="end"/>
    </w:r>
    <w:r w:rsidRPr="006E380C">
      <w:br/>
    </w:r>
    <w:r w:rsidRPr="006E380C">
      <w:fldChar w:fldCharType="begin" w:fldLock="1"/>
    </w:r>
    <w:r w:rsidRPr="006E380C">
      <w:instrText xml:space="preserve"> DOCPROPERTY</w:instrText>
    </w:r>
    <w:r w:rsidRPr="006E380C">
      <w:rPr>
        <w:sz w:val="18"/>
      </w:rPr>
      <w:instrText xml:space="preserve"> "Samling" *\charformat </w:instrText>
    </w:r>
    <w:r w:rsidRPr="006E380C">
      <w:fldChar w:fldCharType="end"/>
    </w:r>
    <w:r w:rsidRPr="006E380C">
      <w:tab/>
      <w:t xml:space="preserve">pnr: </w:t>
    </w:r>
    <w:r w:rsidRPr="006E380C">
      <w:fldChar w:fldCharType="begin" w:fldLock="1"/>
    </w:r>
    <w:r w:rsidRPr="006E380C">
      <w:instrText xml:space="preserve"> DOCPROPERTY</w:instrText>
    </w:r>
    <w:r w:rsidRPr="006E380C">
      <w:rPr>
        <w:sz w:val="18"/>
      </w:rPr>
      <w:instrText xml:space="preserve"> "Partinummer" *\charformat </w:instrText>
    </w:r>
    <w:r w:rsidRPr="006E380C">
      <w:fldChar w:fldCharType="separate"/>
    </w:r>
    <w:r w:rsidRPr="006E380C">
      <w:t>s32102</w:t>
    </w:r>
    <w:r w:rsidRPr="006E380C">
      <w:fldChar w:fldCharType="end"/>
    </w:r>
  </w:p>
  <w:p w:rsidR="006E380C" w:rsidRPr="006E380C" w:rsidRDefault="006E380C">
    <w:pPr>
      <w:pStyle w:val="FSHRub1"/>
    </w:pPr>
    <w:r w:rsidRPr="006E380C">
      <w:t>Motion till riksdagen</w:t>
    </w:r>
    <w:r w:rsidRPr="006E380C">
      <w:br/>
    </w:r>
    <w:r w:rsidRPr="006E380C">
      <w:fldChar w:fldCharType="begin" w:fldLock="1"/>
    </w:r>
    <w:r w:rsidRPr="006E380C">
      <w:instrText xml:space="preserve"> DOCPROPERTY "YearUser" *\charformat </w:instrText>
    </w:r>
    <w:r w:rsidRPr="006E380C">
      <w:fldChar w:fldCharType="separate"/>
    </w:r>
    <w:r w:rsidRPr="006E380C">
      <w:t>2009/10</w:t>
    </w:r>
    <w:r w:rsidRPr="006E380C">
      <w:fldChar w:fldCharType="end"/>
    </w:r>
    <w:r w:rsidRPr="006E380C">
      <w:t>:</w:t>
    </w:r>
    <w:r w:rsidRPr="006E380C">
      <w:fldChar w:fldCharType="begin" w:fldLock="1"/>
    </w:r>
    <w:r w:rsidRPr="006E380C">
      <w:instrText xml:space="preserve"> DOCPROPERTY "Motionsnummer" *\charformat </w:instrText>
    </w:r>
    <w:r w:rsidRPr="006E380C">
      <w:fldChar w:fldCharType="separate"/>
    </w:r>
    <w:r w:rsidRPr="006E380C">
      <w:t>N317</w:t>
    </w:r>
    <w:r w:rsidRPr="006E380C">
      <w:fldChar w:fldCharType="end"/>
    </w:r>
  </w:p>
  <w:p w:rsidR="006E380C" w:rsidRPr="006E380C" w:rsidRDefault="006E380C">
    <w:pPr>
      <w:pStyle w:val="FSHNormalS5"/>
    </w:pPr>
    <w:r w:rsidRPr="006E380C">
      <w:fldChar w:fldCharType="begin" w:fldLock="1"/>
    </w:r>
    <w:r w:rsidRPr="006E380C">
      <w:instrText xml:space="preserve"> DOCPROPERTY "MotionarText" *\charformat </w:instrText>
    </w:r>
    <w:r w:rsidRPr="006E380C">
      <w:fldChar w:fldCharType="separate"/>
    </w:r>
    <w:r w:rsidRPr="006E380C">
      <w:t>av Christer Adelsbo och Göran Persson i Simrishamn (s)</w:t>
    </w:r>
    <w:r w:rsidRPr="006E380C">
      <w:fldChar w:fldCharType="end"/>
    </w:r>
    <w:r w:rsidRPr="006E380C">
      <w:br/>
    </w:r>
    <w:r w:rsidRPr="006E380C">
      <w:fldChar w:fldCharType="begin" w:fldLock="1"/>
    </w:r>
    <w:r w:rsidRPr="006E380C">
      <w:instrText xml:space="preserve"> DOCPROPERTY "SvarFrasKort" *\charformat </w:instrText>
    </w:r>
    <w:r w:rsidRPr="006E380C">
      <w:fldChar w:fldCharType="end"/>
    </w:r>
  </w:p>
  <w:p w:rsidR="006E380C" w:rsidRPr="006E380C" w:rsidRDefault="006E380C">
    <w:pPr>
      <w:pStyle w:val="FSHTitel"/>
    </w:pPr>
    <w:r w:rsidRPr="006E380C">
      <w:fldChar w:fldCharType="begin" w:fldLock="1"/>
    </w:r>
    <w:r w:rsidRPr="006E380C">
      <w:instrText xml:space="preserve"> DOCPROPERTY</w:instrText>
    </w:r>
    <w:r w:rsidRPr="006E380C">
      <w:rPr>
        <w:sz w:val="18"/>
      </w:rPr>
      <w:instrText xml:space="preserve"> "RubrikSvar" *\charformat </w:instrText>
    </w:r>
    <w:r w:rsidRPr="006E380C">
      <w:fldChar w:fldCharType="separate"/>
    </w:r>
    <w:r w:rsidRPr="006E380C">
      <w:t>Långsiktig handlingsplan för utveckling av socialt arbete</w:t>
    </w:r>
    <w:r w:rsidRPr="006E380C">
      <w:fldChar w:fldCharType="end"/>
    </w:r>
  </w:p>
  <w:p w:rsidR="006E380C" w:rsidRPr="006E380C" w:rsidRDefault="006E380C">
    <w:pPr>
      <w:pStyle w:val="Normal00"/>
    </w:pPr>
  </w:p>
  <w:p w:rsidR="006E380C" w:rsidRPr="006E380C" w:rsidRDefault="006E38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7082106">
    <w:abstractNumId w:val="8"/>
  </w:num>
  <w:num w:numId="2" w16cid:durableId="2092387093">
    <w:abstractNumId w:val="9"/>
  </w:num>
  <w:num w:numId="3" w16cid:durableId="833490389">
    <w:abstractNumId w:val="8"/>
  </w:num>
  <w:num w:numId="4" w16cid:durableId="1731685612">
    <w:abstractNumId w:val="9"/>
  </w:num>
  <w:num w:numId="5" w16cid:durableId="1696924012">
    <w:abstractNumId w:val="13"/>
  </w:num>
  <w:num w:numId="6" w16cid:durableId="919486808">
    <w:abstractNumId w:val="10"/>
  </w:num>
  <w:num w:numId="7" w16cid:durableId="236866304">
    <w:abstractNumId w:val="11"/>
  </w:num>
  <w:num w:numId="8" w16cid:durableId="15542178">
    <w:abstractNumId w:val="12"/>
  </w:num>
  <w:num w:numId="9" w16cid:durableId="940845389">
    <w:abstractNumId w:val="8"/>
  </w:num>
  <w:num w:numId="10" w16cid:durableId="494952086">
    <w:abstractNumId w:val="3"/>
  </w:num>
  <w:num w:numId="11" w16cid:durableId="1889342122">
    <w:abstractNumId w:val="2"/>
  </w:num>
  <w:num w:numId="12" w16cid:durableId="652030305">
    <w:abstractNumId w:val="1"/>
  </w:num>
  <w:num w:numId="13" w16cid:durableId="537623984">
    <w:abstractNumId w:val="0"/>
  </w:num>
  <w:num w:numId="14" w16cid:durableId="261302720">
    <w:abstractNumId w:val="9"/>
  </w:num>
  <w:num w:numId="15" w16cid:durableId="1843005212">
    <w:abstractNumId w:val="7"/>
  </w:num>
  <w:num w:numId="16" w16cid:durableId="1682394587">
    <w:abstractNumId w:val="6"/>
  </w:num>
  <w:num w:numId="17" w16cid:durableId="384960855">
    <w:abstractNumId w:val="5"/>
  </w:num>
  <w:num w:numId="18" w16cid:durableId="137043268">
    <w:abstractNumId w:val="4"/>
  </w:num>
  <w:num w:numId="19" w16cid:durableId="1606618747">
    <w:abstractNumId w:val="11"/>
  </w:num>
  <w:num w:numId="20" w16cid:durableId="697781558">
    <w:abstractNumId w:val="10"/>
  </w:num>
  <w:num w:numId="21" w16cid:durableId="1172404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0EB44D1-F259-42E3-B2FF-B3EA988BF735},{ECF24086-060A-448A-BD41-1DF5E0E9B70B}"/>
  </w:docVars>
  <w:rsids>
    <w:rsidRoot w:val="0085419F"/>
    <w:rsid w:val="006E380C"/>
    <w:rsid w:val="00854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9D686EA-A1F9-480F-8263-EDB9F7D2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1068</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s32102</vt:lpstr>
    </vt:vector>
  </TitlesOfParts>
  <Company>Riksdagen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s32102</dc:title>
  <dc:subject>s32102</dc:subject>
  <dc:creator>Riksdagen</dc:creator>
  <cp:keywords>Riksdagen</cp:keywords>
  <dc:description>Nya formatmallshantering för förslag+urix bakåtkomp+könamn</dc:description>
  <cp:lastModifiedBy>Lars Brink</cp:lastModifiedBy>
  <cp:revision>2</cp:revision>
  <cp:lastPrinted>2009-11-28T13:06:00Z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Långsiktig handlingsplan för utveckling av socialt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handlingsplan för utveckling av socialt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20092010000000000115000321020069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20092010000000000115000321020069</vt:lpwstr>
  </property>
  <property fmtid="{D5CDD505-2E9C-101B-9397-08002B2CF9AE}" pid="50" name="nummer">
    <vt:lpwstr>317</vt:lpwstr>
  </property>
  <property fmtid="{D5CDD505-2E9C-101B-9397-08002B2CF9AE}" pid="51" name="utskottsbeteckning">
    <vt:lpwstr>N</vt:lpwstr>
  </property>
  <property fmtid="{D5CDD505-2E9C-101B-9397-08002B2CF9AE}" pid="52" name="GlobalUID">
    <vt:lpwstr>{CA761A63-C753-44A7-90F2-43E17B56CDBB}</vt:lpwstr>
  </property>
  <property fmtid="{D5CDD505-2E9C-101B-9397-08002B2CF9AE}" pid="53" name="Överföringar">
    <vt:i4>0</vt:i4>
  </property>
  <property fmtid="{D5CDD505-2E9C-101B-9397-08002B2CF9AE}" pid="54" name="Checksum">
    <vt:lpwstr>*1010967298449*</vt:lpwstr>
  </property>
  <property fmtid="{D5CDD505-2E9C-101B-9397-08002B2CF9AE}" pid="55" name="skuggnummer">
    <vt:lpwstr>1879</vt:lpwstr>
  </property>
  <property fmtid="{D5CDD505-2E9C-101B-9397-08002B2CF9AE}" pid="56" name="urixVersion">
    <vt:lpwstr>4.0.0.9</vt:lpwstr>
  </property>
  <property fmtid="{D5CDD505-2E9C-101B-9397-08002B2CF9AE}" pid="57" name="urixOrigin">
    <vt:lpwstr>091128 14:07:07.243</vt:lpwstr>
  </property>
  <property fmtid="{D5CDD505-2E9C-101B-9397-08002B2CF9AE}" pid="58" name="urixGuid">
    <vt:lpwstr>{9FE6C7F0-FB6D-4689-9050-22771B5276A3}</vt:lpwstr>
  </property>
</Properties>
</file>