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21868" w:displacedByCustomXml="next" w:id="2"/>
    <w:sdt>
      <w:sdtPr>
        <w:alias w:val="CC_Boilerplate_4"/>
        <w:tag w:val="CC_Boilerplate_4"/>
        <w:id w:val="-1644581176"/>
        <w:lock w:val="sdtLocked"/>
        <w:placeholder>
          <w:docPart w:val="6303DA181BFE46CEBE5799AF0F0025C5"/>
        </w:placeholder>
        <w:text/>
      </w:sdtPr>
      <w:sdtEndPr/>
      <w:sdtContent>
        <w:p w:rsidRPr="009B062B" w:rsidR="00AF30DD" w:rsidP="00EB0B62" w:rsidRDefault="00AF30DD" w14:paraId="503765CC" w14:textId="77777777">
          <w:pPr>
            <w:pStyle w:val="Rubrik1"/>
            <w:spacing w:after="300"/>
          </w:pPr>
          <w:r w:rsidRPr="009B062B">
            <w:t>Förslag till riksdagsbeslut</w:t>
          </w:r>
        </w:p>
      </w:sdtContent>
    </w:sdt>
    <w:sdt>
      <w:sdtPr>
        <w:alias w:val="Yrkande 1"/>
        <w:tag w:val="9375da96-cd1d-4e25-a246-26242ccb79f9"/>
        <w:id w:val="1096904712"/>
        <w:lock w:val="sdtLocked"/>
      </w:sdtPr>
      <w:sdtEndPr/>
      <w:sdtContent>
        <w:p w:rsidR="002A0A5A" w:rsidRDefault="00A4059F" w14:paraId="583C69B9" w14:textId="77777777">
          <w:pPr>
            <w:pStyle w:val="Frslagstext"/>
            <w:numPr>
              <w:ilvl w:val="0"/>
              <w:numId w:val="0"/>
            </w:numPr>
          </w:pPr>
          <w:r>
            <w:t>Riksdagen anvisar anslagen för 2023 inom utgiftsområde 2 Samhällsekonomi och finansförvaltning enligt förslaget i tabell 1 i motionen.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A7F76DEDEB44CBC9D12F41DC7ED9A2B"/>
        </w:placeholder>
        <w:text/>
      </w:sdtPr>
      <w:sdtEndPr/>
      <w:sdtContent>
        <w:p w:rsidRPr="00EB0B62" w:rsidR="006D79C9" w:rsidP="00333E95" w:rsidRDefault="006D79C9" w14:paraId="26ECFA3C" w14:textId="77777777">
          <w:pPr>
            <w:pStyle w:val="Rubrik1"/>
          </w:pPr>
          <w:r>
            <w:t>Motivering</w:t>
          </w:r>
        </w:p>
      </w:sdtContent>
    </w:sdt>
    <w:bookmarkEnd w:displacedByCustomXml="prev" w:id="4"/>
    <w:bookmarkEnd w:displacedByCustomXml="prev" w:id="5"/>
    <w:p w:rsidRPr="00EB0B62" w:rsidR="0069586E" w:rsidP="00ED325D" w:rsidRDefault="0069586E" w14:paraId="49C37A43" w14:textId="02782DE8">
      <w:pPr>
        <w:pStyle w:val="Normalutanindragellerluft"/>
      </w:pPr>
      <w:r w:rsidRPr="00EB0B62">
        <w:t>I en osäker tid krävs ett ansvarstagande ledarskap och en politik som stärker samhällets grundläggande funktioner och motståndskraft. Det svenska samhället karakteriseras av en grundläggande tillit, tillit till våra medmänniskor men också till staten och myndig</w:t>
      </w:r>
      <w:r w:rsidR="00ED325D">
        <w:softHyphen/>
      </w:r>
      <w:r w:rsidRPr="00EB0B62">
        <w:t>heterna. Den tilliten är grunden för hur vårt samhälle är organiserat och vår välfärds</w:t>
      </w:r>
      <w:r w:rsidR="00ED325D">
        <w:softHyphen/>
      </w:r>
      <w:r w:rsidRPr="00EB0B62">
        <w:t xml:space="preserve">modell. Coronapandemin och det fruktansvärda kriget i Ukraina har än en gång visat att </w:t>
      </w:r>
      <w:r w:rsidRPr="00ED325D">
        <w:rPr>
          <w:spacing w:val="-1"/>
        </w:rPr>
        <w:t>ensam inte är stark, utan vår tids stora utmaningar måste mötas tillsammans. Nu behöver</w:t>
      </w:r>
      <w:r w:rsidRPr="00EB0B62">
        <w:t xml:space="preserve"> vi fortsätta arbeta för att stärka tilliten till och förtroendet för den svenska samhälls</w:t>
      </w:r>
      <w:r w:rsidR="00ED325D">
        <w:softHyphen/>
      </w:r>
      <w:r w:rsidRPr="00EB0B62">
        <w:t>modellen, där alla är med och bidrar och ingen lämnas efter. Vi måste stärka Sveriges motståndskraft mot kriser, genom att värna den finansiella stabiliteten och föra en ansvarfull ekonomisk politik. Vi behöver fortsätta förbättra den statliga närvaron i hela landet. Vi ska ta krafttag mot fusk och kriminella som systematiskt utnyttjar våra väl</w:t>
      </w:r>
      <w:r w:rsidR="00ED325D">
        <w:softHyphen/>
      </w:r>
      <w:r w:rsidRPr="00EB0B62">
        <w:t xml:space="preserve">färdssystem samt se till </w:t>
      </w:r>
      <w:r w:rsidR="00A4059F">
        <w:t xml:space="preserve">att </w:t>
      </w:r>
      <w:r w:rsidRPr="00EB0B62">
        <w:t xml:space="preserve">våra gemensamma skattepengar används på ett sätt som främjar miljömässig och social hållbarhet. </w:t>
      </w:r>
    </w:p>
    <w:p w:rsidRPr="00ED325D" w:rsidR="0069586E" w:rsidP="00ED325D" w:rsidRDefault="0069586E" w14:paraId="1A6A4D25" w14:textId="712E9161">
      <w:pPr>
        <w:pStyle w:val="Rubrik2"/>
      </w:pPr>
      <w:r w:rsidRPr="00ED325D">
        <w:t>Fler statliga jobb i hela landet</w:t>
      </w:r>
    </w:p>
    <w:p w:rsidRPr="00EB0B62" w:rsidR="0069586E" w:rsidP="00ED325D" w:rsidRDefault="0069586E" w14:paraId="7B1E3704" w14:textId="4092D796">
      <w:pPr>
        <w:pStyle w:val="Normalutanindragellerluft"/>
      </w:pPr>
      <w:r w:rsidRPr="00EB0B62">
        <w:t>Utbyggnaden av den statliga närvaron och servicen behöver fortsätta i hela landet. Genom fler servicekontor, beslut om omlokalisering och nyinrättade myndigheter samt Försvarsmaktens, Polismyndighetens och Kriminalvårdens pågående expansion finns förutsättningar för tusentals nya statliga jobb runt om i landet. Det regionala perspek</w:t>
      </w:r>
      <w:r w:rsidR="00ED325D">
        <w:softHyphen/>
      </w:r>
      <w:r w:rsidRPr="00EB0B62">
        <w:t>tivet ska finnas med i varje beslut om var statlig verksamhet ska placeras och arbetet med omlokaliseringar och etableringen av nya servicekontor ska fortsätta. Vi vill avsätta 50 miljoner kronor på anslag 1:15 Statens servicecenter för att upprätta sex nya service</w:t>
      </w:r>
      <w:r w:rsidR="00ED325D">
        <w:softHyphen/>
      </w:r>
      <w:r w:rsidRPr="00EB0B62">
        <w:t xml:space="preserve">kontor. </w:t>
      </w:r>
    </w:p>
    <w:p w:rsidRPr="00ED325D" w:rsidR="0069586E" w:rsidP="00ED325D" w:rsidRDefault="0069586E" w14:paraId="51318598" w14:textId="77777777">
      <w:pPr>
        <w:pStyle w:val="Rubrik2"/>
      </w:pPr>
      <w:r w:rsidRPr="00ED325D">
        <w:t>Gå på pengarna – slå hårt mot gängens finansiering och organisation</w:t>
      </w:r>
    </w:p>
    <w:p w:rsidRPr="00EB0B62" w:rsidR="0069586E" w:rsidP="00ED325D" w:rsidRDefault="0069586E" w14:paraId="73DEFCD8" w14:textId="05DEE0A9">
      <w:pPr>
        <w:pStyle w:val="Normalutanindragellerluft"/>
      </w:pPr>
      <w:r w:rsidRPr="00EB0B62">
        <w:t>Vi ser en fortsatt allvarlig utveckling när det gäller våldet och de kriminella gängens framfart. Kriminalitet får aldrig löna sig och inte en krona av våra skattepengar ska gå till de kriminella. Vi behöver växla upp arbetet på en rad områden. Vi behöver intensi</w:t>
      </w:r>
      <w:r w:rsidR="00ED325D">
        <w:softHyphen/>
      </w:r>
      <w:r w:rsidRPr="00EB0B62">
        <w:t>fiera arbetet mot bedrägerier och penningtvätt, som idag är en nyckel för gängens finan</w:t>
      </w:r>
      <w:r w:rsidR="00ED325D">
        <w:softHyphen/>
      </w:r>
      <w:r w:rsidRPr="00EB0B62">
        <w:t xml:space="preserve">siering. Vi vill se en offensiv mot arbetslivskriminalitet, som göder den organiserade </w:t>
      </w:r>
      <w:r w:rsidRPr="00ED325D">
        <w:rPr>
          <w:spacing w:val="-2"/>
        </w:rPr>
        <w:t>brottsligheten och där människor utnyttjas och far illa. Brott mot välfärden ska bekämpas,</w:t>
      </w:r>
      <w:r w:rsidRPr="00EB0B62">
        <w:t xml:space="preserve"> </w:t>
      </w:r>
      <w:r w:rsidR="00A4059F">
        <w:t xml:space="preserve">och </w:t>
      </w:r>
      <w:r w:rsidRPr="00EB0B62">
        <w:t>därför vill vi att informationsutbytet mellan myndighete</w:t>
      </w:r>
      <w:r w:rsidR="00A4059F">
        <w:t>r</w:t>
      </w:r>
      <w:r w:rsidRPr="00EB0B62">
        <w:t xml:space="preserve"> underlättas så att staten kan bekämpa de som fuskar med full kraft. Den nya </w:t>
      </w:r>
      <w:r w:rsidRPr="00EB0B62" w:rsidR="00A4059F">
        <w:t xml:space="preserve">Utbetalningsmyndigheten </w:t>
      </w:r>
      <w:r w:rsidRPr="00EB0B62">
        <w:t xml:space="preserve">som ska starta sin verksamhet år 2024 kommer att spela en viktig roll för att förebygga, upptäcka och förhindra felaktiga utbetalningar från välfärdssystemen. </w:t>
      </w:r>
    </w:p>
    <w:p w:rsidRPr="00ED325D" w:rsidR="0069586E" w:rsidP="00ED325D" w:rsidRDefault="0069586E" w14:paraId="4C96E87F" w14:textId="77777777">
      <w:pPr>
        <w:pStyle w:val="Rubrik2"/>
      </w:pPr>
      <w:r w:rsidRPr="00ED325D">
        <w:t>Offentlig upphandling</w:t>
      </w:r>
    </w:p>
    <w:p w:rsidRPr="00EB0B62" w:rsidR="0069586E" w:rsidP="00ED325D" w:rsidRDefault="0069586E" w14:paraId="54623E0E" w14:textId="525D7854">
      <w:pPr>
        <w:pStyle w:val="Normalutanindragellerluft"/>
      </w:pPr>
      <w:r w:rsidRPr="00EB0B62">
        <w:t>Varje år upphandlar staten för ungefär 800 miljarder kronor</w:t>
      </w:r>
      <w:r w:rsidR="00A4059F">
        <w:t>;</w:t>
      </w:r>
      <w:r w:rsidRPr="00EB0B62">
        <w:t xml:space="preserve"> det är en betydande del av samhällets totala ekonomi. Politiken har ett särskilt ansvar </w:t>
      </w:r>
      <w:r w:rsidR="00A4059F">
        <w:t xml:space="preserve">för </w:t>
      </w:r>
      <w:r w:rsidRPr="00EB0B62">
        <w:t>att säkerställa att verk</w:t>
      </w:r>
      <w:r w:rsidR="00ED325D">
        <w:softHyphen/>
      </w:r>
      <w:r w:rsidRPr="00EB0B62">
        <w:t xml:space="preserve">samhet som finansieras av skattemedel aktivt bidrar till att uppnå samhällspolitiska mål såsom respekt för arbetstagares rättigheter, klimat- och miljöhänsyn, innovation och social inkludering. </w:t>
      </w:r>
    </w:p>
    <w:p w:rsidRPr="00ED325D" w:rsidR="0069586E" w:rsidP="00ED325D" w:rsidRDefault="0069586E" w14:paraId="018F1B64" w14:textId="4C71DC49">
      <w:pPr>
        <w:pStyle w:val="Tabellrubrik"/>
        <w:spacing w:before="300"/>
      </w:pPr>
      <w:bookmarkStart w:name="_Hlk119957244" w:id="6"/>
      <w:r w:rsidRPr="00ED325D">
        <w:lastRenderedPageBreak/>
        <w:t>Tabell 1 Anslagsförslag 2023 för utgiftsområde 2 Samhällsekonomi och finansförvaltning</w:t>
      </w:r>
    </w:p>
    <w:p w:rsidRPr="00ED325D" w:rsidR="0069586E" w:rsidP="00ED325D" w:rsidRDefault="0069586E" w14:paraId="17A19DF1" w14:textId="77777777">
      <w:pPr>
        <w:pStyle w:val="Tabellunderrubrik"/>
      </w:pPr>
      <w:r w:rsidRPr="00ED325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392"/>
        <w:gridCol w:w="1850"/>
        <w:gridCol w:w="1851"/>
      </w:tblGrid>
      <w:tr w:rsidRPr="00EB0B62" w:rsidR="0069586E" w:rsidTr="00ED325D" w14:paraId="3F8838F7" w14:textId="77777777">
        <w:trPr>
          <w:tblHeader/>
        </w:trPr>
        <w:tc>
          <w:tcPr>
            <w:tcW w:w="0" w:type="auto"/>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B0B62" w:rsidR="0069586E" w:rsidP="00D86883" w:rsidRDefault="0069586E" w14:paraId="2E34D5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B0B62">
              <w:rPr>
                <w:rFonts w:ascii="Times New Roman" w:hAnsi="Times New Roman" w:eastAsia="Times New Roman" w:cs="Times New Roman"/>
                <w:b/>
                <w:bCs/>
                <w:color w:val="000000"/>
                <w:kern w:val="0"/>
                <w:sz w:val="20"/>
                <w:szCs w:val="20"/>
                <w:lang w:eastAsia="sv-SE"/>
                <w14:numSpacing w14:val="default"/>
              </w:rPr>
              <w:t>Ramanslag</w:t>
            </w:r>
          </w:p>
        </w:tc>
        <w:tc>
          <w:tcPr>
            <w:tcW w:w="185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B0B62" w:rsidR="0069586E" w:rsidP="00D86883" w:rsidRDefault="0069586E" w14:paraId="3BE7F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B0B62">
              <w:rPr>
                <w:rFonts w:ascii="Times New Roman" w:hAnsi="Times New Roman" w:eastAsia="Times New Roman" w:cs="Times New Roman"/>
                <w:b/>
                <w:bCs/>
                <w:color w:val="000000"/>
                <w:kern w:val="0"/>
                <w:sz w:val="20"/>
                <w:szCs w:val="20"/>
                <w:lang w:eastAsia="sv-SE"/>
                <w14:numSpacing w14:val="default"/>
              </w:rPr>
              <w:t>Regeringens förslag</w:t>
            </w:r>
          </w:p>
        </w:tc>
        <w:tc>
          <w:tcPr>
            <w:tcW w:w="185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B0B62" w:rsidR="0069586E" w:rsidP="00D86883" w:rsidRDefault="0069586E" w14:paraId="4D2FD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B0B62">
              <w:rPr>
                <w:rFonts w:ascii="Times New Roman" w:hAnsi="Times New Roman" w:eastAsia="Times New Roman" w:cs="Times New Roman"/>
                <w:b/>
                <w:bCs/>
                <w:color w:val="000000"/>
                <w:kern w:val="0"/>
                <w:sz w:val="20"/>
                <w:szCs w:val="20"/>
                <w:lang w:eastAsia="sv-SE"/>
                <w14:numSpacing w14:val="default"/>
              </w:rPr>
              <w:t>Avvikelse från regeringen</w:t>
            </w:r>
          </w:p>
        </w:tc>
      </w:tr>
      <w:tr w:rsidRPr="00EB0B62" w:rsidR="0069586E" w:rsidTr="00ED325D" w14:paraId="3BD03D90" w14:textId="77777777">
        <w:tc>
          <w:tcPr>
            <w:tcW w:w="0" w:type="auto"/>
            <w:shd w:val="clear" w:color="auto" w:fill="FFFFFF"/>
            <w:tcMar>
              <w:top w:w="68" w:type="dxa"/>
              <w:left w:w="28" w:type="dxa"/>
              <w:bottom w:w="0" w:type="dxa"/>
              <w:right w:w="28" w:type="dxa"/>
            </w:tcMar>
            <w:hideMark/>
          </w:tcPr>
          <w:p w:rsidRPr="00EB0B62" w:rsidR="0069586E" w:rsidP="00D86883" w:rsidRDefault="0069586E" w14:paraId="67FE1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1AFE7A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Statskontoret</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2FA9B9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108 272</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1D32A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001B5AD2" w14:textId="77777777">
        <w:tc>
          <w:tcPr>
            <w:tcW w:w="0" w:type="auto"/>
            <w:shd w:val="clear" w:color="auto" w:fill="FFFFFF"/>
            <w:tcMar>
              <w:top w:w="68" w:type="dxa"/>
              <w:left w:w="28" w:type="dxa"/>
              <w:bottom w:w="0" w:type="dxa"/>
              <w:right w:w="28" w:type="dxa"/>
            </w:tcMar>
            <w:hideMark/>
          </w:tcPr>
          <w:p w:rsidRPr="00EB0B62" w:rsidR="0069586E" w:rsidP="00D86883" w:rsidRDefault="0069586E" w14:paraId="3ED6A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1:2</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4ACA7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Kammarkollegiet</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5403A8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118 318</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2B5F3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55698EC6" w14:textId="77777777">
        <w:tc>
          <w:tcPr>
            <w:tcW w:w="0" w:type="auto"/>
            <w:shd w:val="clear" w:color="auto" w:fill="FFFFFF"/>
            <w:tcMar>
              <w:top w:w="68" w:type="dxa"/>
              <w:left w:w="28" w:type="dxa"/>
              <w:bottom w:w="0" w:type="dxa"/>
              <w:right w:w="28" w:type="dxa"/>
            </w:tcMar>
            <w:hideMark/>
          </w:tcPr>
          <w:p w:rsidRPr="00EB0B62" w:rsidR="0069586E" w:rsidP="00D86883" w:rsidRDefault="0069586E" w14:paraId="3477E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1:3</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76948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3C08B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23 050</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35CB5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11108FC8" w14:textId="77777777">
        <w:tc>
          <w:tcPr>
            <w:tcW w:w="0" w:type="auto"/>
            <w:shd w:val="clear" w:color="auto" w:fill="FFFFFF"/>
            <w:tcMar>
              <w:top w:w="68" w:type="dxa"/>
              <w:left w:w="28" w:type="dxa"/>
              <w:bottom w:w="0" w:type="dxa"/>
              <w:right w:w="28" w:type="dxa"/>
            </w:tcMar>
            <w:hideMark/>
          </w:tcPr>
          <w:p w:rsidRPr="00EB0B62" w:rsidR="0069586E" w:rsidP="00D86883" w:rsidRDefault="0069586E" w14:paraId="4D972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1:4</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3BDFC5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Arbetsgivarpolitiska frågor</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12B83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1 693</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3FB80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30408AB9" w14:textId="77777777">
        <w:tc>
          <w:tcPr>
            <w:tcW w:w="0" w:type="auto"/>
            <w:shd w:val="clear" w:color="auto" w:fill="FFFFFF"/>
            <w:tcMar>
              <w:top w:w="68" w:type="dxa"/>
              <w:left w:w="28" w:type="dxa"/>
              <w:bottom w:w="0" w:type="dxa"/>
              <w:right w:w="28" w:type="dxa"/>
            </w:tcMar>
            <w:hideMark/>
          </w:tcPr>
          <w:p w:rsidRPr="00EB0B62" w:rsidR="0069586E" w:rsidP="00D86883" w:rsidRDefault="0069586E" w14:paraId="4368A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1:5</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21C17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Statliga tjänstepensioner m.m.</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15B61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15 206 904</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06B6D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627FDC2C" w14:textId="77777777">
        <w:tc>
          <w:tcPr>
            <w:tcW w:w="0" w:type="auto"/>
            <w:shd w:val="clear" w:color="auto" w:fill="FFFFFF"/>
            <w:tcMar>
              <w:top w:w="68" w:type="dxa"/>
              <w:left w:w="28" w:type="dxa"/>
              <w:bottom w:w="0" w:type="dxa"/>
              <w:right w:w="28" w:type="dxa"/>
            </w:tcMar>
            <w:hideMark/>
          </w:tcPr>
          <w:p w:rsidRPr="00EB0B62" w:rsidR="0069586E" w:rsidP="00D86883" w:rsidRDefault="0069586E" w14:paraId="37169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1:6</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78FF0F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Finanspolitiska rådet</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6BF4A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11 035</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250F9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744DBDBE" w14:textId="77777777">
        <w:tc>
          <w:tcPr>
            <w:tcW w:w="0" w:type="auto"/>
            <w:shd w:val="clear" w:color="auto" w:fill="FFFFFF"/>
            <w:tcMar>
              <w:top w:w="68" w:type="dxa"/>
              <w:left w:w="28" w:type="dxa"/>
              <w:bottom w:w="0" w:type="dxa"/>
              <w:right w:w="28" w:type="dxa"/>
            </w:tcMar>
            <w:hideMark/>
          </w:tcPr>
          <w:p w:rsidRPr="00EB0B62" w:rsidR="0069586E" w:rsidP="00D86883" w:rsidRDefault="0069586E" w14:paraId="5E2E7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1:7</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36CBF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Konjunkturinstitutet</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49D19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78 255</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0949E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359B66E4" w14:textId="77777777">
        <w:tc>
          <w:tcPr>
            <w:tcW w:w="0" w:type="auto"/>
            <w:shd w:val="clear" w:color="auto" w:fill="FFFFFF"/>
            <w:tcMar>
              <w:top w:w="68" w:type="dxa"/>
              <w:left w:w="28" w:type="dxa"/>
              <w:bottom w:w="0" w:type="dxa"/>
              <w:right w:w="28" w:type="dxa"/>
            </w:tcMar>
            <w:hideMark/>
          </w:tcPr>
          <w:p w:rsidRPr="00EB0B62" w:rsidR="0069586E" w:rsidP="00D86883" w:rsidRDefault="0069586E" w14:paraId="65750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1:8</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55AF8A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Ekonomistyrningsverket</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4A6ED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211 395</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1A29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0D55078D" w14:textId="77777777">
        <w:tc>
          <w:tcPr>
            <w:tcW w:w="0" w:type="auto"/>
            <w:shd w:val="clear" w:color="auto" w:fill="FFFFFF"/>
            <w:tcMar>
              <w:top w:w="68" w:type="dxa"/>
              <w:left w:w="28" w:type="dxa"/>
              <w:bottom w:w="0" w:type="dxa"/>
              <w:right w:w="28" w:type="dxa"/>
            </w:tcMar>
            <w:hideMark/>
          </w:tcPr>
          <w:p w:rsidRPr="00EB0B62" w:rsidR="0069586E" w:rsidP="00D86883" w:rsidRDefault="0069586E" w14:paraId="25C70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1:9</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5FBF8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Statistiska centralbyrån</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52642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608 582</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67A05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5589EF38" w14:textId="77777777">
        <w:tc>
          <w:tcPr>
            <w:tcW w:w="0" w:type="auto"/>
            <w:shd w:val="clear" w:color="auto" w:fill="FFFFFF"/>
            <w:tcMar>
              <w:top w:w="68" w:type="dxa"/>
              <w:left w:w="28" w:type="dxa"/>
              <w:bottom w:w="0" w:type="dxa"/>
              <w:right w:w="28" w:type="dxa"/>
            </w:tcMar>
            <w:hideMark/>
          </w:tcPr>
          <w:p w:rsidRPr="00EB0B62" w:rsidR="0069586E" w:rsidP="00D86883" w:rsidRDefault="0069586E" w14:paraId="120F68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1:10</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7438B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Bidragsfastigheter</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3EEFB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290 000</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0D717B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1901756D" w14:textId="77777777">
        <w:tc>
          <w:tcPr>
            <w:tcW w:w="0" w:type="auto"/>
            <w:shd w:val="clear" w:color="auto" w:fill="FFFFFF"/>
            <w:tcMar>
              <w:top w:w="68" w:type="dxa"/>
              <w:left w:w="28" w:type="dxa"/>
              <w:bottom w:w="0" w:type="dxa"/>
              <w:right w:w="28" w:type="dxa"/>
            </w:tcMar>
            <w:hideMark/>
          </w:tcPr>
          <w:p w:rsidRPr="00EB0B62" w:rsidR="0069586E" w:rsidP="00D86883" w:rsidRDefault="0069586E" w14:paraId="27AB2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1:11</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6C0C2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Finansinspektionen</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28C35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788 347</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69526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5FA0348C" w14:textId="77777777">
        <w:tc>
          <w:tcPr>
            <w:tcW w:w="0" w:type="auto"/>
            <w:shd w:val="clear" w:color="auto" w:fill="FFFFFF"/>
            <w:tcMar>
              <w:top w:w="68" w:type="dxa"/>
              <w:left w:w="28" w:type="dxa"/>
              <w:bottom w:w="0" w:type="dxa"/>
              <w:right w:w="28" w:type="dxa"/>
            </w:tcMar>
            <w:hideMark/>
          </w:tcPr>
          <w:p w:rsidRPr="00EB0B62" w:rsidR="0069586E" w:rsidP="00D86883" w:rsidRDefault="0069586E" w14:paraId="6802A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1:12</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4809E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Riksgäldskontoret</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3E678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364 014</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248D66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3C700736" w14:textId="77777777">
        <w:tc>
          <w:tcPr>
            <w:tcW w:w="0" w:type="auto"/>
            <w:shd w:val="clear" w:color="auto" w:fill="FFFFFF"/>
            <w:tcMar>
              <w:top w:w="68" w:type="dxa"/>
              <w:left w:w="28" w:type="dxa"/>
              <w:bottom w:w="0" w:type="dxa"/>
              <w:right w:w="28" w:type="dxa"/>
            </w:tcMar>
            <w:hideMark/>
          </w:tcPr>
          <w:p w:rsidRPr="00EB0B62" w:rsidR="0069586E" w:rsidP="00D86883" w:rsidRDefault="0069586E" w14:paraId="200CD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1:13</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27E7A5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Bokföringsnämnden</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7CBA2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14 138</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0D2416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12B176AE" w14:textId="77777777">
        <w:tc>
          <w:tcPr>
            <w:tcW w:w="0" w:type="auto"/>
            <w:shd w:val="clear" w:color="auto" w:fill="FFFFFF"/>
            <w:tcMar>
              <w:top w:w="68" w:type="dxa"/>
              <w:left w:w="28" w:type="dxa"/>
              <w:bottom w:w="0" w:type="dxa"/>
              <w:right w:w="28" w:type="dxa"/>
            </w:tcMar>
            <w:hideMark/>
          </w:tcPr>
          <w:p w:rsidRPr="00EB0B62" w:rsidR="0069586E" w:rsidP="00D86883" w:rsidRDefault="0069586E" w14:paraId="30D16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1:14</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6C2DE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Vissa garanti- och medlemsavgifter</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390BA9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110 116</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0F6AE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19AABC0A" w14:textId="77777777">
        <w:tc>
          <w:tcPr>
            <w:tcW w:w="0" w:type="auto"/>
            <w:shd w:val="clear" w:color="auto" w:fill="FFFFFF"/>
            <w:tcMar>
              <w:top w:w="68" w:type="dxa"/>
              <w:left w:w="28" w:type="dxa"/>
              <w:bottom w:w="0" w:type="dxa"/>
              <w:right w:w="28" w:type="dxa"/>
            </w:tcMar>
            <w:hideMark/>
          </w:tcPr>
          <w:p w:rsidRPr="00EB0B62" w:rsidR="0069586E" w:rsidP="00D86883" w:rsidRDefault="0069586E" w14:paraId="3D22B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1:15</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76E67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Statens servicecenter</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017CCD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915 068</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2BDEB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50 000</w:t>
            </w:r>
          </w:p>
        </w:tc>
      </w:tr>
      <w:tr w:rsidRPr="00EB0B62" w:rsidR="0069586E" w:rsidTr="00ED325D" w14:paraId="4FDB5D71" w14:textId="77777777">
        <w:tc>
          <w:tcPr>
            <w:tcW w:w="0" w:type="auto"/>
            <w:shd w:val="clear" w:color="auto" w:fill="FFFFFF"/>
            <w:tcMar>
              <w:top w:w="68" w:type="dxa"/>
              <w:left w:w="28" w:type="dxa"/>
              <w:bottom w:w="0" w:type="dxa"/>
              <w:right w:w="28" w:type="dxa"/>
            </w:tcMar>
            <w:hideMark/>
          </w:tcPr>
          <w:p w:rsidRPr="00EB0B62" w:rsidR="0069586E" w:rsidP="00D86883" w:rsidRDefault="0069586E" w14:paraId="45FC7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1:16</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019B4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Finansmarknadsforskning</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3C5EC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59 953</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1A692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77BFC998" w14:textId="77777777">
        <w:tc>
          <w:tcPr>
            <w:tcW w:w="0" w:type="auto"/>
            <w:shd w:val="clear" w:color="auto" w:fill="FFFFFF"/>
            <w:tcMar>
              <w:top w:w="68" w:type="dxa"/>
              <w:left w:w="28" w:type="dxa"/>
              <w:bottom w:w="0" w:type="dxa"/>
              <w:right w:w="28" w:type="dxa"/>
            </w:tcMar>
            <w:hideMark/>
          </w:tcPr>
          <w:p w:rsidRPr="00EB0B62" w:rsidR="0069586E" w:rsidP="00D86883" w:rsidRDefault="0069586E" w14:paraId="2D9CA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1:17</w:t>
            </w:r>
          </w:p>
        </w:tc>
        <w:tc>
          <w:tcPr>
            <w:tcW w:w="0" w:type="auto"/>
            <w:shd w:val="clear" w:color="auto" w:fill="FFFFFF"/>
            <w:tcMar>
              <w:top w:w="68" w:type="dxa"/>
              <w:left w:w="68" w:type="dxa"/>
              <w:bottom w:w="0" w:type="dxa"/>
              <w:right w:w="68" w:type="dxa"/>
            </w:tcMar>
            <w:vAlign w:val="center"/>
            <w:hideMark/>
          </w:tcPr>
          <w:p w:rsidRPr="00EB0B62" w:rsidR="0069586E" w:rsidP="00D86883" w:rsidRDefault="0069586E" w14:paraId="6E13A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Upphandlingsmyndigheten</w:t>
            </w:r>
          </w:p>
        </w:tc>
        <w:tc>
          <w:tcPr>
            <w:tcW w:w="1850" w:type="dxa"/>
            <w:shd w:val="clear" w:color="auto" w:fill="FFFFFF"/>
            <w:tcMar>
              <w:top w:w="68" w:type="dxa"/>
              <w:left w:w="28" w:type="dxa"/>
              <w:bottom w:w="0" w:type="dxa"/>
              <w:right w:w="28" w:type="dxa"/>
            </w:tcMar>
            <w:vAlign w:val="bottom"/>
            <w:hideMark/>
          </w:tcPr>
          <w:p w:rsidRPr="00EB0B62" w:rsidR="0069586E" w:rsidP="00ED325D" w:rsidRDefault="0069586E" w14:paraId="021F1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112 259</w:t>
            </w:r>
          </w:p>
        </w:tc>
        <w:tc>
          <w:tcPr>
            <w:tcW w:w="1851" w:type="dxa"/>
            <w:shd w:val="clear" w:color="auto" w:fill="FFFFFF"/>
            <w:tcMar>
              <w:top w:w="68" w:type="dxa"/>
              <w:left w:w="28" w:type="dxa"/>
              <w:bottom w:w="0" w:type="dxa"/>
              <w:right w:w="28" w:type="dxa"/>
            </w:tcMar>
            <w:vAlign w:val="bottom"/>
            <w:hideMark/>
          </w:tcPr>
          <w:p w:rsidRPr="00EB0B62" w:rsidR="0069586E" w:rsidP="00ED325D" w:rsidRDefault="0069586E" w14:paraId="7CD7A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B0B62">
              <w:rPr>
                <w:rFonts w:ascii="Times New Roman" w:hAnsi="Times New Roman" w:eastAsia="Times New Roman" w:cs="Times New Roman"/>
                <w:color w:val="000000"/>
                <w:kern w:val="0"/>
                <w:sz w:val="20"/>
                <w:szCs w:val="20"/>
                <w:lang w:eastAsia="sv-SE"/>
                <w14:numSpacing w14:val="default"/>
              </w:rPr>
              <w:t>±0</w:t>
            </w:r>
          </w:p>
        </w:tc>
      </w:tr>
      <w:tr w:rsidRPr="00EB0B62" w:rsidR="0069586E" w:rsidTr="00ED325D" w14:paraId="0BD0F849" w14:textId="77777777">
        <w:tc>
          <w:tcPr>
            <w:tcW w:w="0" w:type="auto"/>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B0B62" w:rsidR="0069586E" w:rsidP="00D86883" w:rsidRDefault="0069586E" w14:paraId="13A5D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B0B62">
              <w:rPr>
                <w:rFonts w:ascii="Times New Roman" w:hAnsi="Times New Roman" w:eastAsia="Times New Roman" w:cs="Times New Roman"/>
                <w:b/>
                <w:bCs/>
                <w:color w:val="000000"/>
                <w:kern w:val="0"/>
                <w:sz w:val="20"/>
                <w:szCs w:val="20"/>
                <w:lang w:eastAsia="sv-SE"/>
                <w14:numSpacing w14:val="default"/>
              </w:rPr>
              <w:t>Summa</w:t>
            </w:r>
          </w:p>
        </w:tc>
        <w:tc>
          <w:tcPr>
            <w:tcW w:w="185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B0B62" w:rsidR="0069586E" w:rsidP="00ED325D" w:rsidRDefault="0069586E" w14:paraId="5BC54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B0B62">
              <w:rPr>
                <w:rFonts w:ascii="Times New Roman" w:hAnsi="Times New Roman" w:eastAsia="Times New Roman" w:cs="Times New Roman"/>
                <w:b/>
                <w:bCs/>
                <w:color w:val="000000"/>
                <w:kern w:val="0"/>
                <w:sz w:val="20"/>
                <w:szCs w:val="20"/>
                <w:lang w:eastAsia="sv-SE"/>
                <w14:numSpacing w14:val="default"/>
              </w:rPr>
              <w:t>19 021 399</w:t>
            </w:r>
          </w:p>
        </w:tc>
        <w:tc>
          <w:tcPr>
            <w:tcW w:w="185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B0B62" w:rsidR="0069586E" w:rsidP="00ED325D" w:rsidRDefault="0069586E" w14:paraId="3B92DA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B0B62">
              <w:rPr>
                <w:rFonts w:ascii="Times New Roman" w:hAnsi="Times New Roman" w:eastAsia="Times New Roman" w:cs="Times New Roman"/>
                <w:b/>
                <w:bCs/>
                <w:color w:val="000000"/>
                <w:kern w:val="0"/>
                <w:sz w:val="20"/>
                <w:szCs w:val="20"/>
                <w:lang w:eastAsia="sv-SE"/>
                <w14:numSpacing w14:val="default"/>
              </w:rPr>
              <w:t>50 000</w:t>
            </w:r>
          </w:p>
        </w:tc>
      </w:tr>
    </w:tbl>
    <w:bookmarkEnd w:displacedByCustomXml="next" w:id="6"/>
    <w:sdt>
      <w:sdtPr>
        <w:alias w:val="CC_Underskrifter"/>
        <w:tag w:val="CC_Underskrifter"/>
        <w:id w:val="583496634"/>
        <w:lock w:val="sdtContentLocked"/>
        <w:placeholder>
          <w:docPart w:val="DBD6A20C8C3A42E19C315942C4C9F86F"/>
        </w:placeholder>
      </w:sdtPr>
      <w:sdtEndPr/>
      <w:sdtContent>
        <w:p w:rsidR="00EB0B62" w:rsidP="00EB0B62" w:rsidRDefault="00EB0B62" w14:paraId="394E3082" w14:textId="77777777"/>
        <w:p w:rsidRPr="008E0FE2" w:rsidR="004801AC" w:rsidP="00EB0B62" w:rsidRDefault="00ED325D" w14:paraId="7E684232" w14:textId="28811350"/>
      </w:sdtContent>
    </w:sdt>
    <w:tbl>
      <w:tblPr>
        <w:tblW w:w="5000" w:type="pct"/>
        <w:tblLook w:val="04A0" w:firstRow="1" w:lastRow="0" w:firstColumn="1" w:lastColumn="0" w:noHBand="0" w:noVBand="1"/>
        <w:tblCaption w:val="underskrifter"/>
      </w:tblPr>
      <w:tblGrid>
        <w:gridCol w:w="4252"/>
        <w:gridCol w:w="4252"/>
      </w:tblGrid>
      <w:tr w:rsidR="002A0A5A" w14:paraId="6933EB18" w14:textId="77777777">
        <w:trPr>
          <w:cantSplit/>
        </w:trPr>
        <w:tc>
          <w:tcPr>
            <w:tcW w:w="50" w:type="pct"/>
            <w:vAlign w:val="bottom"/>
          </w:tcPr>
          <w:p w:rsidR="002A0A5A" w:rsidRDefault="00A4059F" w14:paraId="16E54632" w14:textId="77777777">
            <w:pPr>
              <w:pStyle w:val="Underskrifter"/>
            </w:pPr>
            <w:r>
              <w:t>Mikael Damberg (S)</w:t>
            </w:r>
          </w:p>
        </w:tc>
        <w:tc>
          <w:tcPr>
            <w:tcW w:w="50" w:type="pct"/>
            <w:vAlign w:val="bottom"/>
          </w:tcPr>
          <w:p w:rsidR="002A0A5A" w:rsidRDefault="00A4059F" w14:paraId="74C29DFD" w14:textId="77777777">
            <w:pPr>
              <w:pStyle w:val="Underskrifter"/>
            </w:pPr>
            <w:r>
              <w:t>Gunilla Carlsson (S)</w:t>
            </w:r>
          </w:p>
        </w:tc>
      </w:tr>
      <w:tr w:rsidR="002A0A5A" w14:paraId="56211D78" w14:textId="77777777">
        <w:trPr>
          <w:cantSplit/>
        </w:trPr>
        <w:tc>
          <w:tcPr>
            <w:tcW w:w="50" w:type="pct"/>
            <w:vAlign w:val="bottom"/>
          </w:tcPr>
          <w:p w:rsidR="002A0A5A" w:rsidRDefault="00A4059F" w14:paraId="07CEDF0C" w14:textId="77777777">
            <w:pPr>
              <w:pStyle w:val="Underskrifter"/>
            </w:pPr>
            <w:r>
              <w:t>Björn Wiechel (S)</w:t>
            </w:r>
          </w:p>
        </w:tc>
        <w:tc>
          <w:tcPr>
            <w:tcW w:w="50" w:type="pct"/>
            <w:vAlign w:val="bottom"/>
          </w:tcPr>
          <w:p w:rsidR="002A0A5A" w:rsidRDefault="00A4059F" w14:paraId="264F9558" w14:textId="77777777">
            <w:pPr>
              <w:pStyle w:val="Underskrifter"/>
            </w:pPr>
            <w:r>
              <w:t>Ingela Nylund Watz (S)</w:t>
            </w:r>
          </w:p>
        </w:tc>
      </w:tr>
      <w:tr w:rsidR="002A0A5A" w14:paraId="1FD2058E" w14:textId="77777777">
        <w:trPr>
          <w:cantSplit/>
        </w:trPr>
        <w:tc>
          <w:tcPr>
            <w:tcW w:w="50" w:type="pct"/>
            <w:vAlign w:val="bottom"/>
          </w:tcPr>
          <w:p w:rsidR="002A0A5A" w:rsidRDefault="00A4059F" w14:paraId="4F746FE4" w14:textId="77777777">
            <w:pPr>
              <w:pStyle w:val="Underskrifter"/>
            </w:pPr>
            <w:r>
              <w:t>Adnan Dibrani (S)</w:t>
            </w:r>
          </w:p>
        </w:tc>
        <w:tc>
          <w:tcPr>
            <w:tcW w:w="50" w:type="pct"/>
            <w:vAlign w:val="bottom"/>
          </w:tcPr>
          <w:p w:rsidR="002A0A5A" w:rsidRDefault="00A4059F" w14:paraId="40F55BDD" w14:textId="77777777">
            <w:pPr>
              <w:pStyle w:val="Underskrifter"/>
            </w:pPr>
            <w:r>
              <w:t>Eva Lindh (S)</w:t>
            </w:r>
          </w:p>
        </w:tc>
      </w:tr>
      <w:tr w:rsidR="002A0A5A" w14:paraId="4618154B" w14:textId="77777777">
        <w:trPr>
          <w:gridAfter w:val="1"/>
          <w:wAfter w:w="4252" w:type="dxa"/>
          <w:cantSplit/>
        </w:trPr>
        <w:tc>
          <w:tcPr>
            <w:tcW w:w="50" w:type="pct"/>
            <w:vAlign w:val="bottom"/>
          </w:tcPr>
          <w:p w:rsidR="002A0A5A" w:rsidRDefault="00A4059F" w14:paraId="572BCB03" w14:textId="77777777">
            <w:pPr>
              <w:pStyle w:val="Underskrifter"/>
            </w:pPr>
            <w:r>
              <w:t>Joakim Sandell (S)</w:t>
            </w:r>
          </w:p>
        </w:tc>
        <w:bookmarkEnd w:id="2"/>
      </w:tr>
    </w:tbl>
    <w:p w:rsidR="00094411" w:rsidRDefault="00094411" w14:paraId="306F61EE" w14:textId="77777777"/>
    <w:sectPr w:rsidR="0009441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D721" w14:textId="77777777" w:rsidR="0069586E" w:rsidRDefault="0069586E" w:rsidP="000C1CAD">
      <w:pPr>
        <w:spacing w:line="240" w:lineRule="auto"/>
      </w:pPr>
      <w:r>
        <w:separator/>
      </w:r>
    </w:p>
  </w:endnote>
  <w:endnote w:type="continuationSeparator" w:id="0">
    <w:p w14:paraId="1ED75A9A" w14:textId="77777777" w:rsidR="0069586E" w:rsidRDefault="00695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37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F2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F54" w14:textId="2A133F20" w:rsidR="00262EA3" w:rsidRPr="00EB0B62" w:rsidRDefault="00262EA3" w:rsidP="00EB0B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FA209" w14:textId="77777777" w:rsidR="0069586E" w:rsidRDefault="0069586E" w:rsidP="000C1CAD">
      <w:pPr>
        <w:spacing w:line="240" w:lineRule="auto"/>
      </w:pPr>
      <w:r>
        <w:separator/>
      </w:r>
    </w:p>
  </w:footnote>
  <w:footnote w:type="continuationSeparator" w:id="0">
    <w:p w14:paraId="5D06C555" w14:textId="77777777" w:rsidR="0069586E" w:rsidRDefault="006958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CD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484F8" wp14:editId="78EE0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7F1778" w14:textId="66D84362" w:rsidR="00262EA3" w:rsidRDefault="00ED325D" w:rsidP="008103B5">
                          <w:pPr>
                            <w:jc w:val="right"/>
                          </w:pPr>
                          <w:sdt>
                            <w:sdtPr>
                              <w:alias w:val="CC_Noformat_Partikod"/>
                              <w:tag w:val="CC_Noformat_Partikod"/>
                              <w:id w:val="-53464382"/>
                              <w:text/>
                            </w:sdtPr>
                            <w:sdtEndPr/>
                            <w:sdtContent>
                              <w:r w:rsidR="0069586E">
                                <w:t>S</w:t>
                              </w:r>
                            </w:sdtContent>
                          </w:sdt>
                          <w:sdt>
                            <w:sdtPr>
                              <w:alias w:val="CC_Noformat_Partinummer"/>
                              <w:tag w:val="CC_Noformat_Partinummer"/>
                              <w:id w:val="-1709555926"/>
                              <w:placeholder>
                                <w:docPart w:val="6820D4CAE6B042BEB2744CBB66C798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484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7F1778" w14:textId="66D84362" w:rsidR="00262EA3" w:rsidRDefault="00ED325D" w:rsidP="008103B5">
                    <w:pPr>
                      <w:jc w:val="right"/>
                    </w:pPr>
                    <w:sdt>
                      <w:sdtPr>
                        <w:alias w:val="CC_Noformat_Partikod"/>
                        <w:tag w:val="CC_Noformat_Partikod"/>
                        <w:id w:val="-53464382"/>
                        <w:text/>
                      </w:sdtPr>
                      <w:sdtEndPr/>
                      <w:sdtContent>
                        <w:r w:rsidR="0069586E">
                          <w:t>S</w:t>
                        </w:r>
                      </w:sdtContent>
                    </w:sdt>
                    <w:sdt>
                      <w:sdtPr>
                        <w:alias w:val="CC_Noformat_Partinummer"/>
                        <w:tag w:val="CC_Noformat_Partinummer"/>
                        <w:id w:val="-1709555926"/>
                        <w:placeholder>
                          <w:docPart w:val="6820D4CAE6B042BEB2744CBB66C798F6"/>
                        </w:placeholder>
                        <w:showingPlcHdr/>
                        <w:text/>
                      </w:sdtPr>
                      <w:sdtEndPr/>
                      <w:sdtContent>
                        <w:r w:rsidR="00262EA3">
                          <w:t xml:space="preserve"> </w:t>
                        </w:r>
                      </w:sdtContent>
                    </w:sdt>
                  </w:p>
                </w:txbxContent>
              </v:textbox>
              <w10:wrap anchorx="page"/>
            </v:shape>
          </w:pict>
        </mc:Fallback>
      </mc:AlternateContent>
    </w:r>
  </w:p>
  <w:p w14:paraId="6110AC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5EFF" w14:textId="77777777" w:rsidR="00262EA3" w:rsidRDefault="00262EA3" w:rsidP="008563AC">
    <w:pPr>
      <w:jc w:val="right"/>
    </w:pPr>
  </w:p>
  <w:p w14:paraId="362038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20021866"/>
  <w:bookmarkStart w:id="8" w:name="_Hlk120021867"/>
  <w:p w14:paraId="7C6728D6" w14:textId="77777777" w:rsidR="00262EA3" w:rsidRDefault="00ED3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0014D" wp14:editId="06FED6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68C3C" w14:textId="3B0A61CA" w:rsidR="00262EA3" w:rsidRDefault="00ED325D" w:rsidP="00A314CF">
    <w:pPr>
      <w:pStyle w:val="FSHNormal"/>
      <w:spacing w:before="40"/>
    </w:pPr>
    <w:sdt>
      <w:sdtPr>
        <w:alias w:val="CC_Noformat_Motionstyp"/>
        <w:tag w:val="CC_Noformat_Motionstyp"/>
        <w:id w:val="1162973129"/>
        <w:lock w:val="sdtContentLocked"/>
        <w15:appearance w15:val="hidden"/>
        <w:text/>
      </w:sdtPr>
      <w:sdtEndPr/>
      <w:sdtContent>
        <w:r w:rsidR="00EB0B62">
          <w:t>Kommittémotion</w:t>
        </w:r>
      </w:sdtContent>
    </w:sdt>
    <w:r w:rsidR="00821B36">
      <w:t xml:space="preserve"> </w:t>
    </w:r>
    <w:sdt>
      <w:sdtPr>
        <w:alias w:val="CC_Noformat_Partikod"/>
        <w:tag w:val="CC_Noformat_Partikod"/>
        <w:id w:val="1471015553"/>
        <w:text/>
      </w:sdtPr>
      <w:sdtEndPr/>
      <w:sdtContent>
        <w:r w:rsidR="0069586E">
          <w:t>S</w:t>
        </w:r>
      </w:sdtContent>
    </w:sdt>
    <w:sdt>
      <w:sdtPr>
        <w:alias w:val="CC_Noformat_Partinummer"/>
        <w:tag w:val="CC_Noformat_Partinummer"/>
        <w:id w:val="-2014525982"/>
        <w:placeholder>
          <w:docPart w:val="5D64E836C63444F38E73E20B078B64B2"/>
        </w:placeholder>
        <w:showingPlcHdr/>
        <w:text/>
      </w:sdtPr>
      <w:sdtEndPr/>
      <w:sdtContent>
        <w:r w:rsidR="00821B36">
          <w:t xml:space="preserve"> </w:t>
        </w:r>
      </w:sdtContent>
    </w:sdt>
  </w:p>
  <w:p w14:paraId="568EA240" w14:textId="77777777" w:rsidR="00262EA3" w:rsidRPr="008227B3" w:rsidRDefault="00ED3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363E4" w14:textId="696D47B1" w:rsidR="00262EA3" w:rsidRPr="008227B3" w:rsidRDefault="00ED3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B62">
          <w:t>2022/23</w:t>
        </w:r>
      </w:sdtContent>
    </w:sdt>
    <w:sdt>
      <w:sdtPr>
        <w:rPr>
          <w:rStyle w:val="BeteckningChar"/>
        </w:rPr>
        <w:alias w:val="CC_Noformat_Partibet"/>
        <w:tag w:val="CC_Noformat_Partibet"/>
        <w:id w:val="405810658"/>
        <w:lock w:val="sdtContentLocked"/>
        <w:placeholder>
          <w:docPart w:val="2CC93A4BE5BE46BEA6B135F69A486E86"/>
        </w:placeholder>
        <w:showingPlcHdr/>
        <w15:appearance w15:val="hidden"/>
        <w:text/>
      </w:sdtPr>
      <w:sdtEndPr>
        <w:rPr>
          <w:rStyle w:val="Rubrik1Char"/>
          <w:rFonts w:asciiTheme="majorHAnsi" w:hAnsiTheme="majorHAnsi"/>
          <w:sz w:val="38"/>
        </w:rPr>
      </w:sdtEndPr>
      <w:sdtContent>
        <w:r w:rsidR="00EB0B62">
          <w:t>:2178</w:t>
        </w:r>
      </w:sdtContent>
    </w:sdt>
  </w:p>
  <w:p w14:paraId="6C4BF838" w14:textId="38268E33" w:rsidR="00262EA3" w:rsidRDefault="00ED325D" w:rsidP="00E03A3D">
    <w:pPr>
      <w:pStyle w:val="Motionr"/>
    </w:pPr>
    <w:sdt>
      <w:sdtPr>
        <w:alias w:val="CC_Noformat_Avtext"/>
        <w:tag w:val="CC_Noformat_Avtext"/>
        <w:id w:val="-2020768203"/>
        <w:lock w:val="sdtContentLocked"/>
        <w:placeholder>
          <w:docPart w:val="3FE45F07DA9F44D982D50200EDEB549F"/>
        </w:placeholder>
        <w15:appearance w15:val="hidden"/>
        <w:text/>
      </w:sdtPr>
      <w:sdtEndPr/>
      <w:sdtContent>
        <w:r w:rsidR="00EB0B62">
          <w:t>av Mikael Damberg m.fl. (S)</w:t>
        </w:r>
      </w:sdtContent>
    </w:sdt>
  </w:p>
  <w:sdt>
    <w:sdtPr>
      <w:alias w:val="CC_Noformat_Rubtext"/>
      <w:tag w:val="CC_Noformat_Rubtext"/>
      <w:id w:val="-218060500"/>
      <w:lock w:val="sdtLocked"/>
      <w:placeholder>
        <w:docPart w:val="A923F36EB1FC43289C49C56BCD9C7D5D"/>
      </w:placeholder>
      <w:text/>
    </w:sdtPr>
    <w:sdtEndPr/>
    <w:sdtContent>
      <w:p w14:paraId="397E66BE" w14:textId="4B5AB900" w:rsidR="00262EA3" w:rsidRDefault="0069586E"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41385E2A"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95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11"/>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5A"/>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87"/>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6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02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9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62"/>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5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7F023"/>
  <w15:chartTrackingRefBased/>
  <w15:docId w15:val="{7D25D24F-4ACA-4B61-9562-F05BDC50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3DA181BFE46CEBE5799AF0F0025C5"/>
        <w:category>
          <w:name w:val="Allmänt"/>
          <w:gallery w:val="placeholder"/>
        </w:category>
        <w:types>
          <w:type w:val="bbPlcHdr"/>
        </w:types>
        <w:behaviors>
          <w:behavior w:val="content"/>
        </w:behaviors>
        <w:guid w:val="{71E7A7FD-6454-4C1F-BEAF-17E0BCFDC366}"/>
      </w:docPartPr>
      <w:docPartBody>
        <w:p w:rsidR="00C42DC9" w:rsidRDefault="008E42B8">
          <w:pPr>
            <w:pStyle w:val="6303DA181BFE46CEBE5799AF0F0025C5"/>
          </w:pPr>
          <w:r w:rsidRPr="005A0A93">
            <w:rPr>
              <w:rStyle w:val="Platshllartext"/>
            </w:rPr>
            <w:t>Förslag till riksdagsbeslut</w:t>
          </w:r>
        </w:p>
      </w:docPartBody>
    </w:docPart>
    <w:docPart>
      <w:docPartPr>
        <w:name w:val="9A7F76DEDEB44CBC9D12F41DC7ED9A2B"/>
        <w:category>
          <w:name w:val="Allmänt"/>
          <w:gallery w:val="placeholder"/>
        </w:category>
        <w:types>
          <w:type w:val="bbPlcHdr"/>
        </w:types>
        <w:behaviors>
          <w:behavior w:val="content"/>
        </w:behaviors>
        <w:guid w:val="{0D09D511-55C6-4F86-82D1-9499E8CB90D5}"/>
      </w:docPartPr>
      <w:docPartBody>
        <w:p w:rsidR="00C42DC9" w:rsidRDefault="008E42B8">
          <w:pPr>
            <w:pStyle w:val="9A7F76DEDEB44CBC9D12F41DC7ED9A2B"/>
          </w:pPr>
          <w:r w:rsidRPr="005A0A93">
            <w:rPr>
              <w:rStyle w:val="Platshllartext"/>
            </w:rPr>
            <w:t>Motivering</w:t>
          </w:r>
        </w:p>
      </w:docPartBody>
    </w:docPart>
    <w:docPart>
      <w:docPartPr>
        <w:name w:val="3FE45F07DA9F44D982D50200EDEB549F"/>
        <w:category>
          <w:name w:val="Allmänt"/>
          <w:gallery w:val="placeholder"/>
        </w:category>
        <w:types>
          <w:type w:val="bbPlcHdr"/>
        </w:types>
        <w:behaviors>
          <w:behavior w:val="content"/>
        </w:behaviors>
        <w:guid w:val="{62F5EC47-99F7-46B6-B533-D85DDD8F359D}"/>
      </w:docPartPr>
      <w:docPartBody>
        <w:p w:rsidR="00C42DC9" w:rsidRDefault="008E42B8" w:rsidP="008E42B8">
          <w:pPr>
            <w:pStyle w:val="3FE45F07DA9F44D982D50200EDEB54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23F36EB1FC43289C49C56BCD9C7D5D"/>
        <w:category>
          <w:name w:val="Allmänt"/>
          <w:gallery w:val="placeholder"/>
        </w:category>
        <w:types>
          <w:type w:val="bbPlcHdr"/>
        </w:types>
        <w:behaviors>
          <w:behavior w:val="content"/>
        </w:behaviors>
        <w:guid w:val="{43C95B40-637C-4D74-B2C9-3B8CC63B51C6}"/>
      </w:docPartPr>
      <w:docPartBody>
        <w:p w:rsidR="00C42DC9" w:rsidRDefault="008E42B8" w:rsidP="008E42B8">
          <w:pPr>
            <w:pStyle w:val="A923F36EB1FC43289C49C56BCD9C7D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D6A20C8C3A42E19C315942C4C9F86F"/>
        <w:category>
          <w:name w:val="Allmänt"/>
          <w:gallery w:val="placeholder"/>
        </w:category>
        <w:types>
          <w:type w:val="bbPlcHdr"/>
        </w:types>
        <w:behaviors>
          <w:behavior w:val="content"/>
        </w:behaviors>
        <w:guid w:val="{F5C12CD4-8A12-4BC0-A205-774B3A8C4F9B}"/>
      </w:docPartPr>
      <w:docPartBody>
        <w:p w:rsidR="00161108" w:rsidRDefault="00161108"/>
      </w:docPartBody>
    </w:docPart>
    <w:docPart>
      <w:docPartPr>
        <w:name w:val="6820D4CAE6B042BEB2744CBB66C798F6"/>
        <w:category>
          <w:name w:val="Allmänt"/>
          <w:gallery w:val="placeholder"/>
        </w:category>
        <w:types>
          <w:type w:val="bbPlcHdr"/>
        </w:types>
        <w:behaviors>
          <w:behavior w:val="content"/>
        </w:behaviors>
        <w:guid w:val="{B8E5F003-E0FB-46AF-97BA-24D0E1B2A36D}"/>
      </w:docPartPr>
      <w:docPartBody>
        <w:p w:rsidR="00000000" w:rsidRDefault="00161108">
          <w:r>
            <w:t xml:space="preserve"> </w:t>
          </w:r>
        </w:p>
      </w:docPartBody>
    </w:docPart>
    <w:docPart>
      <w:docPartPr>
        <w:name w:val="5D64E836C63444F38E73E20B078B64B2"/>
        <w:category>
          <w:name w:val="Allmänt"/>
          <w:gallery w:val="placeholder"/>
        </w:category>
        <w:types>
          <w:type w:val="bbPlcHdr"/>
        </w:types>
        <w:behaviors>
          <w:behavior w:val="content"/>
        </w:behaviors>
        <w:guid w:val="{E41BB4CC-26B4-477B-AA6C-0DF830BAA0B1}"/>
      </w:docPartPr>
      <w:docPartBody>
        <w:p w:rsidR="00000000" w:rsidRDefault="00161108">
          <w:r>
            <w:t xml:space="preserve"> </w:t>
          </w:r>
        </w:p>
      </w:docPartBody>
    </w:docPart>
    <w:docPart>
      <w:docPartPr>
        <w:name w:val="2CC93A4BE5BE46BEA6B135F69A486E86"/>
        <w:category>
          <w:name w:val="Allmänt"/>
          <w:gallery w:val="placeholder"/>
        </w:category>
        <w:types>
          <w:type w:val="bbPlcHdr"/>
        </w:types>
        <w:behaviors>
          <w:behavior w:val="content"/>
        </w:behaviors>
        <w:guid w:val="{8CBCD70C-5096-40A2-84EB-1DBE8837E4EF}"/>
      </w:docPartPr>
      <w:docPartBody>
        <w:p w:rsidR="00000000" w:rsidRDefault="00161108">
          <w:r>
            <w:t>:2178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B8"/>
    <w:rsid w:val="00161108"/>
    <w:rsid w:val="008E42B8"/>
    <w:rsid w:val="00C42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42B8"/>
    <w:rPr>
      <w:color w:val="F4B083" w:themeColor="accent2" w:themeTint="99"/>
    </w:rPr>
  </w:style>
  <w:style w:type="paragraph" w:customStyle="1" w:styleId="6303DA181BFE46CEBE5799AF0F0025C5">
    <w:name w:val="6303DA181BFE46CEBE5799AF0F0025C5"/>
  </w:style>
  <w:style w:type="paragraph" w:customStyle="1" w:styleId="9A7F76DEDEB44CBC9D12F41DC7ED9A2B">
    <w:name w:val="9A7F76DEDEB44CBC9D12F41DC7ED9A2B"/>
  </w:style>
  <w:style w:type="paragraph" w:customStyle="1" w:styleId="3FE45F07DA9F44D982D50200EDEB549F">
    <w:name w:val="3FE45F07DA9F44D982D50200EDEB549F"/>
    <w:rsid w:val="008E42B8"/>
  </w:style>
  <w:style w:type="paragraph" w:customStyle="1" w:styleId="A923F36EB1FC43289C49C56BCD9C7D5D">
    <w:name w:val="A923F36EB1FC43289C49C56BCD9C7D5D"/>
    <w:rsid w:val="008E4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E1F81-08F8-4C8D-B1B1-9E3BD3777EEE}"/>
</file>

<file path=customXml/itemProps2.xml><?xml version="1.0" encoding="utf-8"?>
<ds:datastoreItem xmlns:ds="http://schemas.openxmlformats.org/officeDocument/2006/customXml" ds:itemID="{925E5D72-96AE-471B-BE70-2941D3710680}"/>
</file>

<file path=customXml/itemProps3.xml><?xml version="1.0" encoding="utf-8"?>
<ds:datastoreItem xmlns:ds="http://schemas.openxmlformats.org/officeDocument/2006/customXml" ds:itemID="{0F02C91F-DB88-4C9A-9E2E-558EB09A2968}"/>
</file>

<file path=docProps/app.xml><?xml version="1.0" encoding="utf-8"?>
<Properties xmlns="http://schemas.openxmlformats.org/officeDocument/2006/extended-properties" xmlns:vt="http://schemas.openxmlformats.org/officeDocument/2006/docPropsVTypes">
  <Template>Normal</Template>
  <TotalTime>8</TotalTime>
  <Pages>3</Pages>
  <Words>612</Words>
  <Characters>3637</Characters>
  <Application>Microsoft Office Word</Application>
  <DocSecurity>0</DocSecurity>
  <Lines>165</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