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1955565DB1E462295736EC1CCF2F9A7"/>
        </w:placeholder>
        <w15:appearance w15:val="hidden"/>
        <w:text/>
      </w:sdtPr>
      <w:sdtEndPr/>
      <w:sdtContent>
        <w:p w:rsidRPr="009B062B" w:rsidR="00AF30DD" w:rsidP="009B062B" w:rsidRDefault="00AF30DD" w14:paraId="09FCD9C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e481f51-4a7b-4edf-8518-ce37dc640aa9"/>
        <w:id w:val="628746833"/>
        <w:lock w:val="sdtLocked"/>
      </w:sdtPr>
      <w:sdtEndPr/>
      <w:sdtContent>
        <w:p w:rsidR="00FA2A7C" w:rsidRDefault="00227ABF" w14:paraId="09FCD9C8" w14:textId="2AC646C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för att finna en lösning på de problem som beskrivs i motionen och tillkännager detta för regeringen.</w:t>
          </w:r>
        </w:p>
      </w:sdtContent>
    </w:sdt>
    <w:p w:rsidRPr="009B062B" w:rsidR="00AF30DD" w:rsidP="009B062B" w:rsidRDefault="000156D9" w14:paraId="09FCD9C9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C260D1" w:rsidP="00C260D1" w:rsidRDefault="00C260D1" w14:paraId="09FCD9CA" w14:textId="1056327C">
      <w:pPr>
        <w:pStyle w:val="Normalutanindragellerluft"/>
      </w:pPr>
      <w:r>
        <w:t>På många kombiterminaler runt om i Sverige har vi idag aktörer från andra EU-länder som bedriver stadigvarande verksamhet utan någon som helst kont</w:t>
      </w:r>
      <w:r w:rsidR="00113C2A">
        <w:t>roll eller uppföljning. Enligt k</w:t>
      </w:r>
      <w:r>
        <w:t xml:space="preserve">ombidirektivet får åkerier från andra EU-länder fritt konkurrera på den svenska marknaden i de fall då godset lastas från eller till tåg under förutsättning att det sker från och till </w:t>
      </w:r>
      <w:r w:rsidR="00113C2A">
        <w:t xml:space="preserve">den </w:t>
      </w:r>
      <w:r>
        <w:t>närmaste lämpliga omlastningspunkt</w:t>
      </w:r>
      <w:r w:rsidR="00113C2A">
        <w:t>en</w:t>
      </w:r>
      <w:r>
        <w:t>. Problemet är att denna definition verkar tillämpas helt utifrån de oseriösa åkeriernas vinstintresse och inte med miljömässiga, trafiksäkerhetsmässiga och arbetsrättsliga hänsyn.</w:t>
      </w:r>
    </w:p>
    <w:p w:rsidRPr="00113C2A" w:rsidR="00C260D1" w:rsidP="00113C2A" w:rsidRDefault="00C260D1" w14:paraId="09FCD9CB" w14:textId="41A5871F">
      <w:r w:rsidRPr="00113C2A">
        <w:t xml:space="preserve">Detta innebär till exempel att gods kan fraktas från Jönköping till Hallsberg via tåg, för att sedan köras på lastbil till Kiruna. På så sätt används </w:t>
      </w:r>
      <w:r w:rsidRPr="00113C2A">
        <w:lastRenderedPageBreak/>
        <w:t xml:space="preserve">direktivet för att dumpa lönerna. I det fackliga arbetet har Svenska Transportarbetareförbundet många gånger stött på chaufförer som utnyttjas till den grad att de tvingas leva </w:t>
      </w:r>
      <w:r w:rsidR="00113C2A">
        <w:t xml:space="preserve">i </w:t>
      </w:r>
      <w:r w:rsidRPr="00113C2A">
        <w:t>månader i sin lastbil på den ort där kombiterminalen finns.</w:t>
      </w:r>
    </w:p>
    <w:p w:rsidR="00C260D1" w:rsidP="00113C2A" w:rsidRDefault="00C260D1" w14:paraId="09FCD9CE" w14:textId="3422D6A1">
      <w:r w:rsidRPr="00113C2A">
        <w:t>Detta är olaglig inrike</w:t>
      </w:r>
      <w:r w:rsidR="00113C2A">
        <w:t>strafik. Problemet är dels att k</w:t>
      </w:r>
      <w:r w:rsidRPr="00113C2A">
        <w:t xml:space="preserve">ombidirektivet är väldigt otydligt </w:t>
      </w:r>
      <w:r w:rsidR="00113C2A">
        <w:t>i fråga om vad som är tillåtet, dels</w:t>
      </w:r>
      <w:r w:rsidRPr="00113C2A">
        <w:t xml:space="preserve"> att polisen inte har möjlighet att kontrollera om en lastbil kör en tillåten kombitransport eller en så kallad cabotagetransport.</w:t>
      </w:r>
      <w:r w:rsidR="00113C2A">
        <w:t xml:space="preserve"> </w:t>
      </w:r>
      <w:r>
        <w:t xml:space="preserve">Detta leder till </w:t>
      </w:r>
      <w:r w:rsidR="00113C2A">
        <w:t>att</w:t>
      </w:r>
      <w:r>
        <w:t xml:space="preserve"> konkurrens</w:t>
      </w:r>
      <w:r w:rsidR="00113C2A">
        <w:t>en snedvrids av</w:t>
      </w:r>
      <w:r>
        <w:t xml:space="preserve"> aktörer som utnyttjar och bryter mot EU:s regelverk, att seriösa företag konkurreras ut och att chaufförers villkor pressas till botten.</w:t>
      </w:r>
    </w:p>
    <w:p w:rsidRPr="00113C2A" w:rsidR="00C260D1" w:rsidP="00113C2A" w:rsidRDefault="00C260D1" w14:paraId="09FCD9CF" w14:textId="04A91AF4">
      <w:r w:rsidRPr="00113C2A">
        <w:t>Arbetsmiljöverket är kontrollerande myndigh</w:t>
      </w:r>
      <w:r w:rsidR="00113C2A">
        <w:t>et när det gäller utstationerad</w:t>
      </w:r>
      <w:r w:rsidRPr="00113C2A">
        <w:t xml:space="preserve"> arbetskraft. Endast en handfull utländska arbetsgivare inom transportsektorn har anmält att man har utstationerad arbetskraft i Sverige</w:t>
      </w:r>
      <w:r w:rsidR="00113C2A">
        <w:t>,</w:t>
      </w:r>
      <w:r w:rsidRPr="00113C2A">
        <w:t xml:space="preserve"> vilket bevisar att mörkertalet är stort och mycket omfattande.</w:t>
      </w:r>
    </w:p>
    <w:p w:rsidR="00093F48" w:rsidP="00113C2A" w:rsidRDefault="00113C2A" w14:paraId="09FCD9D0" w14:textId="2825DDB3">
      <w:r>
        <w:t>Fler myndigheter än A</w:t>
      </w:r>
      <w:r w:rsidRPr="00113C2A" w:rsidR="00C260D1">
        <w:t xml:space="preserve">rbetsmiljöverket måste ta krafttag mot detta fenomen som hotar hela den svenska åkerinäringen. För detta krävs bland annat förbättrade möjligheter för samarbete och informationsutbyte mellan myndigheter. Idag finns legala hinder </w:t>
      </w:r>
      <w:r>
        <w:t xml:space="preserve">mot </w:t>
      </w:r>
      <w:r w:rsidRPr="00113C2A" w:rsidR="00C260D1">
        <w:t xml:space="preserve">att utbyta tillräcklig information </w:t>
      </w:r>
      <w:r w:rsidRPr="00113C2A" w:rsidR="00C260D1">
        <w:lastRenderedPageBreak/>
        <w:t xml:space="preserve">mellan myndigheter på grund av nuvarande lagstiftnings begränsningar. Arbetsmiljöverket borde till exempel kunna lämna </w:t>
      </w:r>
      <w:r>
        <w:t>över relevant information till Skatteverket och S</w:t>
      </w:r>
      <w:r w:rsidRPr="00113C2A" w:rsidR="00C260D1">
        <w:t>katteverket borde också få rätt att göra oannonserade besök hos företag där det finns misstanke om fusk.</w:t>
      </w:r>
    </w:p>
    <w:bookmarkStart w:name="_GoBack" w:id="1"/>
    <w:bookmarkEnd w:id="1"/>
    <w:p w:rsidRPr="00113C2A" w:rsidR="00113C2A" w:rsidP="00113C2A" w:rsidRDefault="00113C2A" w14:paraId="4FB6DAE4" w14:textId="77777777"/>
    <w:sdt>
      <w:sdtPr>
        <w:alias w:val="CC_Underskrifter"/>
        <w:tag w:val="CC_Underskrifter"/>
        <w:id w:val="583496634"/>
        <w:lock w:val="sdtContentLocked"/>
        <w:placeholder>
          <w:docPart w:val="298B0195A78747DAB367538C3403C3D4"/>
        </w:placeholder>
        <w15:appearance w15:val="hidden"/>
      </w:sdtPr>
      <w:sdtEndPr>
        <w:rPr>
          <w:i/>
          <w:noProof/>
        </w:rPr>
      </w:sdtEndPr>
      <w:sdtContent>
        <w:p w:rsidR="00AD28F9" w:rsidP="008A1312" w:rsidRDefault="00113C2A" w14:paraId="09FCD9D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Marianne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09FCD9D5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CD9D8" w14:textId="77777777" w:rsidR="00B03164" w:rsidRDefault="00B03164" w:rsidP="000C1CAD">
      <w:pPr>
        <w:spacing w:line="240" w:lineRule="auto"/>
      </w:pPr>
      <w:r>
        <w:separator/>
      </w:r>
    </w:p>
  </w:endnote>
  <w:endnote w:type="continuationSeparator" w:id="0">
    <w:p w14:paraId="09FCD9D9" w14:textId="77777777" w:rsidR="00B03164" w:rsidRDefault="00B031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CD9D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CD9DF" w14:textId="0A8EEBDA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13C2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CD9D6" w14:textId="77777777" w:rsidR="00B03164" w:rsidRDefault="00B03164" w:rsidP="000C1CAD">
      <w:pPr>
        <w:spacing w:line="240" w:lineRule="auto"/>
      </w:pPr>
      <w:r>
        <w:separator/>
      </w:r>
    </w:p>
  </w:footnote>
  <w:footnote w:type="continuationSeparator" w:id="0">
    <w:p w14:paraId="09FCD9D7" w14:textId="77777777" w:rsidR="00B03164" w:rsidRDefault="00B031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9FCD9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FCD9EA" wp14:anchorId="09FCD9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113C2A" w14:paraId="09FCD9E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AF5D46502D451B821FE1A0EFBC4B71"/>
                              </w:placeholder>
                              <w:text/>
                            </w:sdtPr>
                            <w:sdtEndPr/>
                            <w:sdtContent>
                              <w:r w:rsidR="00C260D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923C7558B5E4BFC8F218AA9C5D21C7C"/>
                              </w:placeholder>
                              <w:text/>
                            </w:sdtPr>
                            <w:sdtEndPr/>
                            <w:sdtContent>
                              <w:r w:rsidR="00C260D1">
                                <w:t>15029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FCD9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113C2A" w14:paraId="09FCD9E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AF5D46502D451B821FE1A0EFBC4B71"/>
                        </w:placeholder>
                        <w:text/>
                      </w:sdtPr>
                      <w:sdtEndPr/>
                      <w:sdtContent>
                        <w:r w:rsidR="00C260D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923C7558B5E4BFC8F218AA9C5D21C7C"/>
                        </w:placeholder>
                        <w:text/>
                      </w:sdtPr>
                      <w:sdtEndPr/>
                      <w:sdtContent>
                        <w:r w:rsidR="00C260D1">
                          <w:t>15029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9FCD9D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13C2A" w14:paraId="09FCD9D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260D1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260D1">
          <w:t>15029</w:t>
        </w:r>
      </w:sdtContent>
    </w:sdt>
  </w:p>
  <w:p w:rsidR="007A5507" w:rsidP="00776B74" w:rsidRDefault="007A5507" w14:paraId="09FCD9D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13C2A" w14:paraId="09FCD9E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260D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260D1">
          <w:t>15029</w:t>
        </w:r>
      </w:sdtContent>
    </w:sdt>
  </w:p>
  <w:p w:rsidR="007A5507" w:rsidP="00A314CF" w:rsidRDefault="00113C2A" w14:paraId="4AAFEE5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113C2A" w14:paraId="09FCD9E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113C2A" w14:paraId="09FCD9E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:2673</w:t>
        </w:r>
      </w:sdtContent>
    </w:sdt>
  </w:p>
  <w:p w:rsidR="007A5507" w:rsidP="00E03A3D" w:rsidRDefault="00113C2A" w14:paraId="09FCD9E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Marianne Pettersson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27ABF" w14:paraId="09FCD9E6" w14:textId="2E55AA0B">
        <w:pPr>
          <w:pStyle w:val="FSHRub2"/>
        </w:pPr>
        <w:r>
          <w:t xml:space="preserve">Kombidirektivet </w:t>
        </w:r>
        <w:r w:rsidR="008F4597">
          <w:t>om kombinerade varutransporter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9FCD9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260D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3C2A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27ABF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4AED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ADD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1312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4597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164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260D1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3E73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2A7C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FCD9C6"/>
  <w15:chartTrackingRefBased/>
  <w15:docId w15:val="{209ECD5A-B4F5-407E-8C77-256DBA54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955565DB1E462295736EC1CCF2F9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92A0E-98C0-4B46-B5B1-E6D8252E7A71}"/>
      </w:docPartPr>
      <w:docPartBody>
        <w:p w:rsidR="009E293D" w:rsidRDefault="000525BE">
          <w:pPr>
            <w:pStyle w:val="01955565DB1E462295736EC1CCF2F9A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98B0195A78747DAB367538C3403C3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9A3A6-7259-45D0-8C8E-E783BF36052A}"/>
      </w:docPartPr>
      <w:docPartBody>
        <w:p w:rsidR="009E293D" w:rsidRDefault="000525BE">
          <w:pPr>
            <w:pStyle w:val="298B0195A78747DAB367538C3403C3D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6BAF5D46502D451B821FE1A0EFBC4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2211D-2309-4665-B940-B1F124018744}"/>
      </w:docPartPr>
      <w:docPartBody>
        <w:p w:rsidR="009E293D" w:rsidRDefault="000525BE">
          <w:pPr>
            <w:pStyle w:val="6BAF5D46502D451B821FE1A0EFBC4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23C7558B5E4BFC8F218AA9C5D21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20465-61FD-4C16-B8C1-7B79991AD409}"/>
      </w:docPartPr>
      <w:docPartBody>
        <w:p w:rsidR="009E293D" w:rsidRDefault="000525BE">
          <w:pPr>
            <w:pStyle w:val="9923C7558B5E4BFC8F218AA9C5D21C7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BE"/>
    <w:rsid w:val="000525BE"/>
    <w:rsid w:val="009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955565DB1E462295736EC1CCF2F9A7">
    <w:name w:val="01955565DB1E462295736EC1CCF2F9A7"/>
  </w:style>
  <w:style w:type="paragraph" w:customStyle="1" w:styleId="CF5225957D86438DA4C6AE25C5F9E507">
    <w:name w:val="CF5225957D86438DA4C6AE25C5F9E507"/>
  </w:style>
  <w:style w:type="paragraph" w:customStyle="1" w:styleId="327767B7AEFA4EABBE86BCBB37B5E3A8">
    <w:name w:val="327767B7AEFA4EABBE86BCBB37B5E3A8"/>
  </w:style>
  <w:style w:type="paragraph" w:customStyle="1" w:styleId="298B0195A78747DAB367538C3403C3D4">
    <w:name w:val="298B0195A78747DAB367538C3403C3D4"/>
  </w:style>
  <w:style w:type="paragraph" w:customStyle="1" w:styleId="6BAF5D46502D451B821FE1A0EFBC4B71">
    <w:name w:val="6BAF5D46502D451B821FE1A0EFBC4B71"/>
  </w:style>
  <w:style w:type="paragraph" w:customStyle="1" w:styleId="9923C7558B5E4BFC8F218AA9C5D21C7C">
    <w:name w:val="9923C7558B5E4BFC8F218AA9C5D21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50C4F5-0BB9-4F76-AD3A-30F60BE866A1}"/>
</file>

<file path=customXml/itemProps2.xml><?xml version="1.0" encoding="utf-8"?>
<ds:datastoreItem xmlns:ds="http://schemas.openxmlformats.org/officeDocument/2006/customXml" ds:itemID="{281CB936-0746-44D7-8669-4F4582CECE96}"/>
</file>

<file path=customXml/itemProps3.xml><?xml version="1.0" encoding="utf-8"?>
<ds:datastoreItem xmlns:ds="http://schemas.openxmlformats.org/officeDocument/2006/customXml" ds:itemID="{B8233EF9-89CE-4D37-8216-A6789534CE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</Words>
  <Characters>2156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