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4C18" w:rsidRPr="00A5166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4C18" w:rsidRPr="00A5166F" w:rsidRDefault="00593CB4">
            <w:pPr>
              <w:spacing w:before="240"/>
              <w:rPr>
                <w:sz w:val="40"/>
              </w:rPr>
            </w:pPr>
            <w:r w:rsidRPr="00A5166F">
              <w:rPr>
                <w:sz w:val="40"/>
              </w:rPr>
              <w:t>Riksdagsskrivelse</w:t>
            </w:r>
          </w:p>
          <w:p w:rsidR="00D44C18" w:rsidRPr="00A5166F" w:rsidRDefault="00593CB4">
            <w:pPr>
              <w:pStyle w:val="RSKRbeteckning"/>
            </w:pPr>
            <w:r w:rsidRPr="00A5166F">
              <w:t>2006/07</w:t>
            </w:r>
            <w:r w:rsidR="00D44C18" w:rsidRPr="00A5166F">
              <w:t>:</w:t>
            </w:r>
            <w:r w:rsidRPr="00A5166F">
              <w:t>117</w:t>
            </w:r>
          </w:p>
        </w:tc>
        <w:tc>
          <w:tcPr>
            <w:tcW w:w="1134" w:type="dxa"/>
          </w:tcPr>
          <w:p w:rsidR="00D44C18" w:rsidRPr="00A5166F" w:rsidRDefault="00A5166F">
            <w:pPr>
              <w:jc w:val="right"/>
            </w:pPr>
            <w:r w:rsidRPr="00A516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C18" w:rsidRPr="00A5166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4C18" w:rsidRPr="00A5166F" w:rsidRDefault="00D44C18">
            <w:pPr>
              <w:spacing w:line="100" w:lineRule="exact"/>
              <w:rPr>
                <w:sz w:val="10"/>
              </w:rPr>
            </w:pPr>
          </w:p>
        </w:tc>
      </w:tr>
    </w:tbl>
    <w:p w:rsidR="00D44C18" w:rsidRPr="00A5166F" w:rsidRDefault="00D44C18"/>
    <w:p w:rsidR="00D44C18" w:rsidRPr="00A5166F" w:rsidRDefault="00593CB4">
      <w:pPr>
        <w:pStyle w:val="Mottagare1"/>
      </w:pPr>
      <w:r w:rsidRPr="00A5166F">
        <w:t>Regeringen</w:t>
      </w:r>
    </w:p>
    <w:p w:rsidR="00D44C18" w:rsidRPr="00A5166F" w:rsidRDefault="00593CB4">
      <w:pPr>
        <w:pStyle w:val="Mottagare2"/>
      </w:pPr>
      <w:r w:rsidRPr="00A5166F">
        <w:rPr>
          <w:bCs/>
        </w:rPr>
        <w:t>Utrikesdepartementet</w:t>
      </w:r>
    </w:p>
    <w:p w:rsidR="00D44C18" w:rsidRPr="00A5166F" w:rsidRDefault="00D44C18">
      <w:r w:rsidRPr="00A5166F">
        <w:t xml:space="preserve">Med överlämnande av </w:t>
      </w:r>
      <w:r w:rsidR="00593CB4" w:rsidRPr="00A5166F">
        <w:t>utrikes</w:t>
      </w:r>
      <w:r w:rsidRPr="00A5166F">
        <w:t xml:space="preserve">utskottets betänkande </w:t>
      </w:r>
      <w:r w:rsidR="00593CB4" w:rsidRPr="00A5166F">
        <w:t>2006/07</w:t>
      </w:r>
      <w:r w:rsidRPr="00A5166F">
        <w:t>:</w:t>
      </w:r>
      <w:r w:rsidR="00593CB4" w:rsidRPr="00A5166F">
        <w:t>UU5</w:t>
      </w:r>
      <w:r w:rsidRPr="00A5166F">
        <w:t xml:space="preserve"> </w:t>
      </w:r>
      <w:r w:rsidR="00593CB4" w:rsidRPr="00A5166F">
        <w:t>Stabiliserings- och associeringsavtalet mellan Europeiska gemenskaperna och deras medlemsstater och Republiken Albanien</w:t>
      </w:r>
      <w:r w:rsidRPr="00A5166F">
        <w:t xml:space="preserve"> får jag anmäla att riksdagen denna dag bifallit utskottets förslag till riksdagsbeslut.</w:t>
      </w:r>
    </w:p>
    <w:p w:rsidR="00D44C18" w:rsidRPr="00A5166F" w:rsidRDefault="00D44C18">
      <w:pPr>
        <w:pStyle w:val="Stockholm"/>
      </w:pPr>
      <w:r w:rsidRPr="00A5166F">
        <w:t xml:space="preserve">Stockholm den </w:t>
      </w:r>
      <w:r w:rsidR="00593CB4" w:rsidRPr="00A5166F">
        <w:t>21 mars 2007</w:t>
      </w:r>
    </w:p>
    <w:p w:rsidR="00D44C18" w:rsidRPr="00A5166F" w:rsidRDefault="00D44C1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4C18" w:rsidRPr="00A5166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4C18" w:rsidRPr="00A5166F" w:rsidRDefault="00593CB4">
            <w:pPr>
              <w:pStyle w:val="AvsTalman"/>
            </w:pPr>
            <w:r w:rsidRPr="00A5166F">
              <w:t>Per Westerberg</w:t>
            </w:r>
          </w:p>
        </w:tc>
        <w:tc>
          <w:tcPr>
            <w:tcW w:w="3628" w:type="dxa"/>
          </w:tcPr>
          <w:p w:rsidR="00D44C18" w:rsidRPr="00A5166F" w:rsidRDefault="00593CB4">
            <w:pPr>
              <w:pStyle w:val="AvsTjnsteman"/>
            </w:pPr>
            <w:r w:rsidRPr="00A5166F">
              <w:t>Ulf Christoffersson</w:t>
            </w:r>
          </w:p>
        </w:tc>
      </w:tr>
    </w:tbl>
    <w:p w:rsidR="00D44C18" w:rsidRPr="00A5166F" w:rsidRDefault="00D44C18"/>
    <w:p w:rsidR="00D85057" w:rsidRPr="00A5166F" w:rsidRDefault="00D85057" w:rsidP="00D44C18"/>
    <w:sectPr w:rsidR="00D85057" w:rsidRPr="00A5166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57"/>
    <w:rsid w:val="0009098F"/>
    <w:rsid w:val="00106796"/>
    <w:rsid w:val="001667BD"/>
    <w:rsid w:val="001C2855"/>
    <w:rsid w:val="00224A43"/>
    <w:rsid w:val="0026798D"/>
    <w:rsid w:val="005422B3"/>
    <w:rsid w:val="00593CB4"/>
    <w:rsid w:val="005F2290"/>
    <w:rsid w:val="00662397"/>
    <w:rsid w:val="007A5DE6"/>
    <w:rsid w:val="00860608"/>
    <w:rsid w:val="008D3857"/>
    <w:rsid w:val="00A16D59"/>
    <w:rsid w:val="00A5166F"/>
    <w:rsid w:val="00C72B82"/>
    <w:rsid w:val="00D44C18"/>
    <w:rsid w:val="00D85057"/>
    <w:rsid w:val="00DC0766"/>
    <w:rsid w:val="00F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5DAB3-6409-4CDC-9195-1C15B43D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93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359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2007-03-21T12:12:00Z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117</vt:lpwstr>
  </property>
  <property fmtid="{D5CDD505-2E9C-101B-9397-08002B2CF9AE}" pid="6" name="Datum">
    <vt:lpwstr>21 mars 2007</vt:lpwstr>
  </property>
  <property fmtid="{D5CDD505-2E9C-101B-9397-08002B2CF9AE}" pid="7" name="StartNr">
    <vt:lpwstr>117</vt:lpwstr>
  </property>
  <property fmtid="{D5CDD505-2E9C-101B-9397-08002B2CF9AE}" pid="8" name="SlutNr">
    <vt:lpwstr>117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5</vt:lpwstr>
  </property>
  <property fmtid="{D5CDD505-2E9C-101B-9397-08002B2CF9AE}" pid="17" name="RefRubrik">
    <vt:lpwstr>Stabiliserings- och associeringsavtalet mellan Europeiska gemenskaperna och deras medlemsstater och Republiken Albanien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