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82A3A" w:rsidRDefault="00751D73" w14:paraId="1B68113E" w14:textId="77777777">
      <w:pPr>
        <w:pStyle w:val="Rubrik1"/>
        <w:spacing w:after="300"/>
      </w:pPr>
      <w:sdt>
        <w:sdtPr>
          <w:alias w:val="CC_Boilerplate_4"/>
          <w:tag w:val="CC_Boilerplate_4"/>
          <w:id w:val="-1644581176"/>
          <w:lock w:val="sdtLocked"/>
          <w:placeholder>
            <w:docPart w:val="8C6D9D383D2C49D586A766942FFDCE24"/>
          </w:placeholder>
          <w:text/>
        </w:sdtPr>
        <w:sdtEndPr/>
        <w:sdtContent>
          <w:r w:rsidRPr="009B062B" w:rsidR="00AF30DD">
            <w:t>Förslag till riksdagsbeslut</w:t>
          </w:r>
        </w:sdtContent>
      </w:sdt>
      <w:bookmarkEnd w:id="0"/>
      <w:bookmarkEnd w:id="1"/>
    </w:p>
    <w:sdt>
      <w:sdtPr>
        <w:alias w:val="Yrkande 1"/>
        <w:tag w:val="22933eb1-0387-4284-a4e6-4578e6e18199"/>
        <w:id w:val="424625494"/>
        <w:lock w:val="sdtLocked"/>
      </w:sdtPr>
      <w:sdtEndPr/>
      <w:sdtContent>
        <w:p w:rsidR="00A8567A" w:rsidRDefault="00AA7C0A" w14:paraId="461E1F6A" w14:textId="77777777">
          <w:pPr>
            <w:pStyle w:val="Frslagstext"/>
            <w:numPr>
              <w:ilvl w:val="0"/>
              <w:numId w:val="0"/>
            </w:numPr>
          </w:pPr>
          <w:r>
            <w:t>Riksdagen ställer sig bakom det som anförs i motionen om att se över möjligheten för Sverige att öka självförsörjningsgraden av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87CD79CD8C4DF0A3107D7C039DF795"/>
        </w:placeholder>
        <w:text/>
      </w:sdtPr>
      <w:sdtEndPr/>
      <w:sdtContent>
        <w:p w:rsidRPr="009B062B" w:rsidR="006D79C9" w:rsidP="00333E95" w:rsidRDefault="006D79C9" w14:paraId="3F568148" w14:textId="77777777">
          <w:pPr>
            <w:pStyle w:val="Rubrik1"/>
          </w:pPr>
          <w:r>
            <w:t>Motivering</w:t>
          </w:r>
        </w:p>
      </w:sdtContent>
    </w:sdt>
    <w:bookmarkEnd w:displacedByCustomXml="prev" w:id="3"/>
    <w:bookmarkEnd w:displacedByCustomXml="prev" w:id="4"/>
    <w:p w:rsidR="008E28C4" w:rsidP="008E28C4" w:rsidRDefault="003B2444" w14:paraId="5819A337" w14:textId="251057A8">
      <w:pPr>
        <w:pStyle w:val="Normalutanindragellerluft"/>
      </w:pPr>
      <w:r>
        <w:t>Självförsörjningsgraden av livsmedel har minskat under årtionden. För många livsmedel har vi endast en självförsörjningsgrad på ca 50 procent. Vid krig eller avspärrning så minskar möjligheterna att få tag i importerade matvaror till befolkningen</w:t>
      </w:r>
      <w:r w:rsidR="004A48F2">
        <w:t xml:space="preserve">. Vid en </w:t>
      </w:r>
      <w:r w:rsidRPr="00076163" w:rsidR="004A48F2">
        <w:rPr>
          <w:spacing w:val="-2"/>
        </w:rPr>
        <w:t>krigs</w:t>
      </w:r>
      <w:r w:rsidRPr="00076163" w:rsidR="00076163">
        <w:rPr>
          <w:spacing w:val="-2"/>
        </w:rPr>
        <w:softHyphen/>
      </w:r>
      <w:r w:rsidRPr="00076163" w:rsidR="004A48F2">
        <w:rPr>
          <w:spacing w:val="-2"/>
        </w:rPr>
        <w:t xml:space="preserve">situation blir det också mycket svårt för lantbruket att få tag på </w:t>
      </w:r>
      <w:r w:rsidRPr="00076163">
        <w:rPr>
          <w:spacing w:val="-2"/>
        </w:rPr>
        <w:t>insatsvaror som gödning,</w:t>
      </w:r>
      <w:r>
        <w:t xml:space="preserve"> diesel</w:t>
      </w:r>
      <w:r w:rsidR="004A48F2">
        <w:t>, växtskyddsmedel</w:t>
      </w:r>
      <w:r>
        <w:t xml:space="preserve"> och </w:t>
      </w:r>
      <w:r w:rsidR="004A48F2">
        <w:t xml:space="preserve">olika </w:t>
      </w:r>
      <w:r>
        <w:t xml:space="preserve">foderblandningar till lantbruket. Det innebär att Sverige är oerhört sårbart och snabbt kan sakna mat och förnödenheter vid ett krig eller en avspärrning. Finland och Danmark har en betydligt högre självförsörjningsgrad på mat och Finland ligger på ca 85 procent. </w:t>
      </w:r>
    </w:p>
    <w:p w:rsidR="008E28C4" w:rsidP="008E28C4" w:rsidRDefault="003B2444" w14:paraId="1803BE87" w14:textId="6E08866B">
      <w:r>
        <w:t xml:space="preserve">Därför behöver Sverige aktivt jobba med att öka livsmedelsproduktionen i Sverige. En ökad matproduktion medför med automatik en högre självförsörjningsgrad vid avspärrningar. En första åtgärd är att se till att stärka konkurrenskraften för svenskt lantbruk, öka lönsamheten, </w:t>
      </w:r>
      <w:r w:rsidR="004A48F2">
        <w:t xml:space="preserve">men också att </w:t>
      </w:r>
      <w:r>
        <w:t>svenskt lantbruk</w:t>
      </w:r>
      <w:r w:rsidR="004A48F2">
        <w:t xml:space="preserve"> </w:t>
      </w:r>
      <w:r>
        <w:t xml:space="preserve">klassas som </w:t>
      </w:r>
      <w:r w:rsidR="004A48F2">
        <w:t xml:space="preserve">oerhört </w:t>
      </w:r>
      <w:r>
        <w:t>samhällsviktig verksamhet, se till att investeringsviljan i svensk</w:t>
      </w:r>
      <w:r w:rsidR="004A48F2">
        <w:t xml:space="preserve"> </w:t>
      </w:r>
      <w:r>
        <w:t>matproduktion ökar, sänka skatter och minska byråkratin och regelkrånglet.</w:t>
      </w:r>
    </w:p>
    <w:p w:rsidR="003B2444" w:rsidP="008E28C4" w:rsidRDefault="004A48F2" w14:paraId="2120A15B" w14:textId="68C22E74">
      <w:r>
        <w:t xml:space="preserve">Vid en ökad livsmedelsproduktion så måste </w:t>
      </w:r>
      <w:r w:rsidR="003B2444">
        <w:t xml:space="preserve">vissa livsmedel i Sverige </w:t>
      </w:r>
      <w:r>
        <w:t xml:space="preserve">i normalläget </w:t>
      </w:r>
      <w:r w:rsidR="003B2444">
        <w:t>hitta andra marknader utomlands</w:t>
      </w:r>
      <w:r w:rsidR="00526ED5">
        <w:t>,</w:t>
      </w:r>
      <w:r w:rsidR="003B2444">
        <w:t xml:space="preserve"> så exportsatsningar på mat </w:t>
      </w:r>
      <w:r>
        <w:t>bör</w:t>
      </w:r>
      <w:r w:rsidR="003B2444">
        <w:t xml:space="preserve"> öka och ett långsiktigt arbete med att marknadsföra svensk mat utomlands måste inledas och intensifieras. Att höja självförsörjningsgraden av livsmedel i Sverige måste påbörjas omgående och vara långsiktigt för att lantbrukare ska våga satsa och producera mer mat i Sverige.</w:t>
      </w:r>
    </w:p>
    <w:sdt>
      <w:sdtPr>
        <w:rPr>
          <w:i/>
          <w:noProof/>
        </w:rPr>
        <w:alias w:val="CC_Underskrifter"/>
        <w:tag w:val="CC_Underskrifter"/>
        <w:id w:val="583496634"/>
        <w:lock w:val="sdtContentLocked"/>
        <w:placeholder>
          <w:docPart w:val="2D91F24EDE5A4564A1D73F8E5444538E"/>
        </w:placeholder>
      </w:sdtPr>
      <w:sdtEndPr>
        <w:rPr>
          <w:i w:val="0"/>
          <w:noProof w:val="0"/>
        </w:rPr>
      </w:sdtEndPr>
      <w:sdtContent>
        <w:p w:rsidR="00882A3A" w:rsidP="004274F6" w:rsidRDefault="00882A3A" w14:paraId="76952C74" w14:textId="77777777"/>
        <w:p w:rsidRPr="008E0FE2" w:rsidR="00882A3A" w:rsidP="004274F6" w:rsidRDefault="00751D73" w14:paraId="0181B853" w14:textId="4573BF76"/>
      </w:sdtContent>
    </w:sdt>
    <w:tbl>
      <w:tblPr>
        <w:tblW w:w="5000" w:type="pct"/>
        <w:tblLook w:val="04A0" w:firstRow="1" w:lastRow="0" w:firstColumn="1" w:lastColumn="0" w:noHBand="0" w:noVBand="1"/>
        <w:tblCaption w:val="underskrifter"/>
      </w:tblPr>
      <w:tblGrid>
        <w:gridCol w:w="4252"/>
        <w:gridCol w:w="4252"/>
      </w:tblGrid>
      <w:tr w:rsidR="00A8567A" w14:paraId="7556272F" w14:textId="77777777">
        <w:trPr>
          <w:cantSplit/>
        </w:trPr>
        <w:tc>
          <w:tcPr>
            <w:tcW w:w="50" w:type="pct"/>
            <w:vAlign w:val="bottom"/>
          </w:tcPr>
          <w:p w:rsidR="00A8567A" w:rsidRDefault="00AA7C0A" w14:paraId="2779598C" w14:textId="77777777">
            <w:pPr>
              <w:pStyle w:val="Underskrifter"/>
              <w:spacing w:after="0"/>
            </w:pPr>
            <w:r>
              <w:t>Sten Bergheden (M)</w:t>
            </w:r>
          </w:p>
        </w:tc>
        <w:tc>
          <w:tcPr>
            <w:tcW w:w="50" w:type="pct"/>
            <w:vAlign w:val="bottom"/>
          </w:tcPr>
          <w:p w:rsidR="00A8567A" w:rsidRDefault="00A8567A" w14:paraId="756D189D" w14:textId="77777777">
            <w:pPr>
              <w:pStyle w:val="Underskrifter"/>
              <w:spacing w:after="0"/>
            </w:pPr>
          </w:p>
        </w:tc>
      </w:tr>
    </w:tbl>
    <w:p w:rsidRPr="008E0FE2" w:rsidR="004801AC" w:rsidP="00DF3554" w:rsidRDefault="004801AC" w14:paraId="31399A0C" w14:textId="6889015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750C" w14:textId="77777777" w:rsidR="00751D73" w:rsidRDefault="00751D73" w:rsidP="000C1CAD">
      <w:pPr>
        <w:spacing w:line="240" w:lineRule="auto"/>
      </w:pPr>
      <w:r>
        <w:separator/>
      </w:r>
    </w:p>
  </w:endnote>
  <w:endnote w:type="continuationSeparator" w:id="0">
    <w:p w14:paraId="6EC4A05A" w14:textId="77777777" w:rsidR="00751D73" w:rsidRDefault="00751D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3C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BB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933D" w14:textId="1EB6A3B1" w:rsidR="00262EA3" w:rsidRPr="004274F6" w:rsidRDefault="00262EA3" w:rsidP="004274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67379" w14:textId="77777777" w:rsidR="00751D73" w:rsidRDefault="00751D73" w:rsidP="000C1CAD">
      <w:pPr>
        <w:spacing w:line="240" w:lineRule="auto"/>
      </w:pPr>
      <w:r>
        <w:separator/>
      </w:r>
    </w:p>
  </w:footnote>
  <w:footnote w:type="continuationSeparator" w:id="0">
    <w:p w14:paraId="0EF9593E" w14:textId="77777777" w:rsidR="00751D73" w:rsidRDefault="00751D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49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A27ACD" wp14:editId="514DB3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72EA97" w14:textId="52F1A1F2" w:rsidR="00262EA3" w:rsidRDefault="00751D73" w:rsidP="008103B5">
                          <w:pPr>
                            <w:jc w:val="right"/>
                          </w:pPr>
                          <w:sdt>
                            <w:sdtPr>
                              <w:alias w:val="CC_Noformat_Partikod"/>
                              <w:tag w:val="CC_Noformat_Partikod"/>
                              <w:id w:val="-53464382"/>
                              <w:text/>
                            </w:sdtPr>
                            <w:sdtEndPr/>
                            <w:sdtContent>
                              <w:r w:rsidR="003B2444">
                                <w:t>M</w:t>
                              </w:r>
                            </w:sdtContent>
                          </w:sdt>
                          <w:sdt>
                            <w:sdtPr>
                              <w:alias w:val="CC_Noformat_Partinummer"/>
                              <w:tag w:val="CC_Noformat_Partinummer"/>
                              <w:id w:val="-1709555926"/>
                              <w:text/>
                            </w:sdtPr>
                            <w:sdtEndPr/>
                            <w:sdtContent>
                              <w:r w:rsidR="00573457">
                                <w:t>1091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A27A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72EA97" w14:textId="52F1A1F2" w:rsidR="00262EA3" w:rsidRDefault="00751D73" w:rsidP="008103B5">
                    <w:pPr>
                      <w:jc w:val="right"/>
                    </w:pPr>
                    <w:sdt>
                      <w:sdtPr>
                        <w:alias w:val="CC_Noformat_Partikod"/>
                        <w:tag w:val="CC_Noformat_Partikod"/>
                        <w:id w:val="-53464382"/>
                        <w:text/>
                      </w:sdtPr>
                      <w:sdtEndPr/>
                      <w:sdtContent>
                        <w:r w:rsidR="003B2444">
                          <w:t>M</w:t>
                        </w:r>
                      </w:sdtContent>
                    </w:sdt>
                    <w:sdt>
                      <w:sdtPr>
                        <w:alias w:val="CC_Noformat_Partinummer"/>
                        <w:tag w:val="CC_Noformat_Partinummer"/>
                        <w:id w:val="-1709555926"/>
                        <w:text/>
                      </w:sdtPr>
                      <w:sdtEndPr/>
                      <w:sdtContent>
                        <w:r w:rsidR="00573457">
                          <w:t>1091</w:t>
                        </w:r>
                      </w:sdtContent>
                    </w:sdt>
                  </w:p>
                </w:txbxContent>
              </v:textbox>
              <w10:wrap anchorx="page"/>
            </v:shape>
          </w:pict>
        </mc:Fallback>
      </mc:AlternateContent>
    </w:r>
  </w:p>
  <w:p w14:paraId="6D3FCE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221C" w14:textId="77777777" w:rsidR="00262EA3" w:rsidRDefault="00262EA3" w:rsidP="008563AC">
    <w:pPr>
      <w:jc w:val="right"/>
    </w:pPr>
  </w:p>
  <w:p w14:paraId="3E6066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308C" w14:textId="77777777" w:rsidR="00262EA3" w:rsidRDefault="00751D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FE9627" wp14:editId="3DD31F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9F40A8" w14:textId="6BA9AFD7" w:rsidR="00262EA3" w:rsidRDefault="00751D73" w:rsidP="00A314CF">
    <w:pPr>
      <w:pStyle w:val="FSHNormal"/>
      <w:spacing w:before="40"/>
    </w:pPr>
    <w:sdt>
      <w:sdtPr>
        <w:alias w:val="CC_Noformat_Motionstyp"/>
        <w:tag w:val="CC_Noformat_Motionstyp"/>
        <w:id w:val="1162973129"/>
        <w:lock w:val="sdtContentLocked"/>
        <w15:appearance w15:val="hidden"/>
        <w:text/>
      </w:sdtPr>
      <w:sdtEndPr/>
      <w:sdtContent>
        <w:r w:rsidR="004274F6">
          <w:t>Enskild motion</w:t>
        </w:r>
      </w:sdtContent>
    </w:sdt>
    <w:r w:rsidR="00821B36">
      <w:t xml:space="preserve"> </w:t>
    </w:r>
    <w:sdt>
      <w:sdtPr>
        <w:alias w:val="CC_Noformat_Partikod"/>
        <w:tag w:val="CC_Noformat_Partikod"/>
        <w:id w:val="1471015553"/>
        <w:lock w:val="contentLocked"/>
        <w:text/>
      </w:sdtPr>
      <w:sdtEndPr/>
      <w:sdtContent>
        <w:r w:rsidR="003B2444">
          <w:t>M</w:t>
        </w:r>
      </w:sdtContent>
    </w:sdt>
    <w:sdt>
      <w:sdtPr>
        <w:alias w:val="CC_Noformat_Partinummer"/>
        <w:tag w:val="CC_Noformat_Partinummer"/>
        <w:id w:val="-2014525982"/>
        <w:lock w:val="contentLocked"/>
        <w:text/>
      </w:sdtPr>
      <w:sdtEndPr/>
      <w:sdtContent>
        <w:r w:rsidR="00573457">
          <w:t>1091</w:t>
        </w:r>
      </w:sdtContent>
    </w:sdt>
  </w:p>
  <w:p w14:paraId="0F801FB0" w14:textId="77777777" w:rsidR="00262EA3" w:rsidRPr="008227B3" w:rsidRDefault="00751D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4C4E52" w14:textId="79843238" w:rsidR="00262EA3" w:rsidRPr="008227B3" w:rsidRDefault="00751D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74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74F6">
          <w:t>:3116</w:t>
        </w:r>
      </w:sdtContent>
    </w:sdt>
  </w:p>
  <w:p w14:paraId="27658026" w14:textId="7CC242CB" w:rsidR="00262EA3" w:rsidRDefault="00751D73" w:rsidP="00E03A3D">
    <w:pPr>
      <w:pStyle w:val="Motionr"/>
    </w:pPr>
    <w:sdt>
      <w:sdtPr>
        <w:alias w:val="CC_Noformat_Avtext"/>
        <w:tag w:val="CC_Noformat_Avtext"/>
        <w:id w:val="-2020768203"/>
        <w:lock w:val="sdtContentLocked"/>
        <w15:appearance w15:val="hidden"/>
        <w:text/>
      </w:sdtPr>
      <w:sdtEndPr/>
      <w:sdtContent>
        <w:r w:rsidR="004274F6">
          <w:t>av Sten Bergheden (M)</w:t>
        </w:r>
      </w:sdtContent>
    </w:sdt>
  </w:p>
  <w:sdt>
    <w:sdtPr>
      <w:alias w:val="CC_Noformat_Rubtext"/>
      <w:tag w:val="CC_Noformat_Rubtext"/>
      <w:id w:val="-218060500"/>
      <w:lock w:val="sdtLocked"/>
      <w:text/>
    </w:sdtPr>
    <w:sdtEndPr/>
    <w:sdtContent>
      <w:p w14:paraId="7BF1FBE8" w14:textId="3E3188F1" w:rsidR="00262EA3" w:rsidRDefault="00573457" w:rsidP="00283E0F">
        <w:pPr>
          <w:pStyle w:val="FSHRub2"/>
        </w:pPr>
        <w:r>
          <w:t>Svensk självförsörjningsgrad och produktion av livsmedel</w:t>
        </w:r>
      </w:p>
    </w:sdtContent>
  </w:sdt>
  <w:sdt>
    <w:sdtPr>
      <w:alias w:val="CC_Boilerplate_3"/>
      <w:tag w:val="CC_Boilerplate_3"/>
      <w:id w:val="1606463544"/>
      <w:lock w:val="sdtContentLocked"/>
      <w15:appearance w15:val="hidden"/>
      <w:text w:multiLine="1"/>
    </w:sdtPr>
    <w:sdtEndPr/>
    <w:sdtContent>
      <w:p w14:paraId="0D59E5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64373067">
    <w:abstractNumId w:val="9"/>
  </w:num>
  <w:num w:numId="2" w16cid:durableId="752093573">
    <w:abstractNumId w:val="8"/>
  </w:num>
  <w:num w:numId="3" w16cid:durableId="903367728">
    <w:abstractNumId w:val="14"/>
  </w:num>
  <w:num w:numId="4" w16cid:durableId="1172985529">
    <w:abstractNumId w:val="12"/>
  </w:num>
  <w:num w:numId="5" w16cid:durableId="1841461602">
    <w:abstractNumId w:val="15"/>
  </w:num>
  <w:num w:numId="6" w16cid:durableId="1054082311">
    <w:abstractNumId w:val="16"/>
  </w:num>
  <w:num w:numId="7" w16cid:durableId="1133206761">
    <w:abstractNumId w:val="10"/>
  </w:num>
  <w:num w:numId="8" w16cid:durableId="1469205394">
    <w:abstractNumId w:val="11"/>
  </w:num>
  <w:num w:numId="9" w16cid:durableId="1837040336">
    <w:abstractNumId w:val="13"/>
  </w:num>
  <w:num w:numId="10" w16cid:durableId="129516668">
    <w:abstractNumId w:val="18"/>
  </w:num>
  <w:num w:numId="11" w16cid:durableId="1678001873">
    <w:abstractNumId w:val="17"/>
  </w:num>
  <w:num w:numId="12" w16cid:durableId="1578855152">
    <w:abstractNumId w:val="17"/>
  </w:num>
  <w:num w:numId="13" w16cid:durableId="620308337">
    <w:abstractNumId w:val="3"/>
  </w:num>
  <w:num w:numId="14" w16cid:durableId="1985968191">
    <w:abstractNumId w:val="2"/>
  </w:num>
  <w:num w:numId="15" w16cid:durableId="1025910155">
    <w:abstractNumId w:val="1"/>
  </w:num>
  <w:num w:numId="16" w16cid:durableId="1042051314">
    <w:abstractNumId w:val="0"/>
  </w:num>
  <w:num w:numId="17" w16cid:durableId="2091152379">
    <w:abstractNumId w:val="7"/>
  </w:num>
  <w:num w:numId="18" w16cid:durableId="1463187416">
    <w:abstractNumId w:val="6"/>
  </w:num>
  <w:num w:numId="19" w16cid:durableId="521210727">
    <w:abstractNumId w:val="5"/>
  </w:num>
  <w:num w:numId="20" w16cid:durableId="1021125596">
    <w:abstractNumId w:val="4"/>
  </w:num>
  <w:num w:numId="21" w16cid:durableId="13845810">
    <w:abstractNumId w:val="17"/>
  </w:num>
  <w:num w:numId="22" w16cid:durableId="1441530480">
    <w:abstractNumId w:val="17"/>
  </w:num>
  <w:num w:numId="23" w16cid:durableId="1865285917">
    <w:abstractNumId w:val="17"/>
  </w:num>
  <w:num w:numId="24" w16cid:durableId="1167867037">
    <w:abstractNumId w:val="17"/>
  </w:num>
  <w:num w:numId="25" w16cid:durableId="586697853">
    <w:abstractNumId w:val="17"/>
  </w:num>
  <w:num w:numId="26" w16cid:durableId="1631595775">
    <w:abstractNumId w:val="18"/>
  </w:num>
  <w:num w:numId="27" w16cid:durableId="1368795079">
    <w:abstractNumId w:val="18"/>
  </w:num>
  <w:num w:numId="28" w16cid:durableId="1795438409">
    <w:abstractNumId w:val="18"/>
  </w:num>
  <w:num w:numId="29" w16cid:durableId="64575272">
    <w:abstractNumId w:val="18"/>
  </w:num>
  <w:num w:numId="30" w16cid:durableId="1596329987">
    <w:abstractNumId w:val="17"/>
  </w:num>
  <w:num w:numId="31" w16cid:durableId="288820129">
    <w:abstractNumId w:val="17"/>
  </w:num>
  <w:num w:numId="32" w16cid:durableId="1587377938">
    <w:abstractNumId w:val="18"/>
  </w:num>
  <w:num w:numId="33" w16cid:durableId="40634812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24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163"/>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830"/>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FA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44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6EC"/>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F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8F2"/>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ED5"/>
    <w:rsid w:val="005305C6"/>
    <w:rsid w:val="005312A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457"/>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782"/>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573"/>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755"/>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73"/>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70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B39"/>
    <w:rsid w:val="00881E9F"/>
    <w:rsid w:val="008827A9"/>
    <w:rsid w:val="00882A3A"/>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8C4"/>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0E"/>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0A5"/>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67A"/>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C0A"/>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B85"/>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726"/>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129"/>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3F9"/>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E541"/>
  <w15:chartTrackingRefBased/>
  <w15:docId w15:val="{7C6F801B-730C-45CB-8344-17F23B0E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6D9D383D2C49D586A766942FFDCE24"/>
        <w:category>
          <w:name w:val="Allmänt"/>
          <w:gallery w:val="placeholder"/>
        </w:category>
        <w:types>
          <w:type w:val="bbPlcHdr"/>
        </w:types>
        <w:behaviors>
          <w:behavior w:val="content"/>
        </w:behaviors>
        <w:guid w:val="{A1CF4570-7459-4029-AC80-5D5FA8ED9828}"/>
      </w:docPartPr>
      <w:docPartBody>
        <w:p w:rsidR="00B04143" w:rsidRDefault="00B04143">
          <w:pPr>
            <w:pStyle w:val="8C6D9D383D2C49D586A766942FFDCE24"/>
          </w:pPr>
          <w:r w:rsidRPr="005A0A93">
            <w:rPr>
              <w:rStyle w:val="Platshllartext"/>
            </w:rPr>
            <w:t>Förslag till riksdagsbeslut</w:t>
          </w:r>
        </w:p>
      </w:docPartBody>
    </w:docPart>
    <w:docPart>
      <w:docPartPr>
        <w:name w:val="1887CD79CD8C4DF0A3107D7C039DF795"/>
        <w:category>
          <w:name w:val="Allmänt"/>
          <w:gallery w:val="placeholder"/>
        </w:category>
        <w:types>
          <w:type w:val="bbPlcHdr"/>
        </w:types>
        <w:behaviors>
          <w:behavior w:val="content"/>
        </w:behaviors>
        <w:guid w:val="{EC094BE8-6C2C-4372-8D5B-79FA1029E328}"/>
      </w:docPartPr>
      <w:docPartBody>
        <w:p w:rsidR="00B04143" w:rsidRDefault="00B04143">
          <w:pPr>
            <w:pStyle w:val="1887CD79CD8C4DF0A3107D7C039DF795"/>
          </w:pPr>
          <w:r w:rsidRPr="005A0A93">
            <w:rPr>
              <w:rStyle w:val="Platshllartext"/>
            </w:rPr>
            <w:t>Motivering</w:t>
          </w:r>
        </w:p>
      </w:docPartBody>
    </w:docPart>
    <w:docPart>
      <w:docPartPr>
        <w:name w:val="2D91F24EDE5A4564A1D73F8E5444538E"/>
        <w:category>
          <w:name w:val="Allmänt"/>
          <w:gallery w:val="placeholder"/>
        </w:category>
        <w:types>
          <w:type w:val="bbPlcHdr"/>
        </w:types>
        <w:behaviors>
          <w:behavior w:val="content"/>
        </w:behaviors>
        <w:guid w:val="{B424510C-6AAA-4E16-9027-19B6F41BCF22}"/>
      </w:docPartPr>
      <w:docPartBody>
        <w:p w:rsidR="00223365" w:rsidRDefault="002233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05564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43"/>
    <w:rsid w:val="000C448A"/>
    <w:rsid w:val="00223365"/>
    <w:rsid w:val="004D28F0"/>
    <w:rsid w:val="00630A17"/>
    <w:rsid w:val="00A21E63"/>
    <w:rsid w:val="00AB6D02"/>
    <w:rsid w:val="00B04143"/>
    <w:rsid w:val="00F36E5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C6D9D383D2C49D586A766942FFDCE24">
    <w:name w:val="8C6D9D383D2C49D586A766942FFDCE24"/>
  </w:style>
  <w:style w:type="paragraph" w:customStyle="1" w:styleId="1887CD79CD8C4DF0A3107D7C039DF795">
    <w:name w:val="1887CD79CD8C4DF0A3107D7C039DF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07023-27AC-4A39-B81E-D6B147FD7D39}"/>
</file>

<file path=customXml/itemProps2.xml><?xml version="1.0" encoding="utf-8"?>
<ds:datastoreItem xmlns:ds="http://schemas.openxmlformats.org/officeDocument/2006/customXml" ds:itemID="{B56B7B45-25F3-478E-988C-D5DD4A2F6817}"/>
</file>

<file path=customXml/itemProps3.xml><?xml version="1.0" encoding="utf-8"?>
<ds:datastoreItem xmlns:ds="http://schemas.openxmlformats.org/officeDocument/2006/customXml" ds:itemID="{474F272E-25B4-45C0-914D-DABC519DA49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155</TotalTime>
  <Pages>2</Pages>
  <Words>253</Words>
  <Characters>1536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M1091 Sverige bör öka självförsörjningsgraden och produktionen av livsmedel</vt:lpstr>
      <vt:lpstr>
      </vt:lpstr>
    </vt:vector>
  </TitlesOfParts>
  <Company>Sveriges riksdag</Company>
  <LinksUpToDate>false</LinksUpToDate>
  <CharactersWithSpaces>1781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