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F101B6F600E41A5906AE1AA55694601"/>
        </w:placeholder>
        <w:text/>
      </w:sdtPr>
      <w:sdtEndPr/>
      <w:sdtContent>
        <w:p w:rsidRPr="009B062B" w:rsidR="00AF30DD" w:rsidP="00F8272C" w:rsidRDefault="00AF30DD" w14:paraId="7D1BB8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a44804-c921-4225-add0-5ce2c6497da2"/>
        <w:id w:val="1334026272"/>
        <w:lock w:val="sdtLocked"/>
      </w:sdtPr>
      <w:sdtEndPr/>
      <w:sdtContent>
        <w:p w:rsidR="00C243C9" w:rsidRDefault="00A248C5" w14:paraId="433125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göra det obligatoriskt att göra besök hos BVC enligt uppgjord plan samt minska barnbidraget om planen inte efterlevs,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E9CC523F204F879B549ED8124ECB8B"/>
        </w:placeholder>
        <w:text/>
      </w:sdtPr>
      <w:sdtEndPr/>
      <w:sdtContent>
        <w:p w:rsidRPr="009B062B" w:rsidR="006D79C9" w:rsidP="00333E95" w:rsidRDefault="006D79C9" w14:paraId="57B7C352" w14:textId="77777777">
          <w:pPr>
            <w:pStyle w:val="Rubrik1"/>
          </w:pPr>
          <w:r>
            <w:t>Motivering</w:t>
          </w:r>
        </w:p>
      </w:sdtContent>
    </w:sdt>
    <w:p w:rsidR="008D30C8" w:rsidP="00DF4CD0" w:rsidRDefault="00810EBD" w14:paraId="43A7F443" w14:textId="27417B14">
      <w:pPr>
        <w:pStyle w:val="Normalutanindragellerluft"/>
      </w:pPr>
      <w:r>
        <w:t xml:space="preserve">Sverige har en lång tradition av att föräldrar till små barn regelbundet besöker BVC för </w:t>
      </w:r>
      <w:r w:rsidRPr="00DF4CD0">
        <w:rPr>
          <w:spacing w:val="-3"/>
        </w:rPr>
        <w:t>allt från kontroller till samtal om livet som förälder. Besöken ger barnmorskorna möjlighet</w:t>
      </w:r>
      <w:r>
        <w:t xml:space="preserve"> </w:t>
      </w:r>
      <w:r w:rsidRPr="00DF4CD0">
        <w:rPr>
          <w:spacing w:val="-3"/>
        </w:rPr>
        <w:t>att följa barnets utveckling samt fånga upp signaler från föräldrarna om de behöver ytter</w:t>
      </w:r>
      <w:r w:rsidRPr="00DF4CD0" w:rsidR="00DF4CD0">
        <w:rPr>
          <w:spacing w:val="-3"/>
        </w:rPr>
        <w:softHyphen/>
      </w:r>
      <w:r w:rsidRPr="00DF4CD0">
        <w:rPr>
          <w:spacing w:val="-3"/>
        </w:rPr>
        <w:t>ligare</w:t>
      </w:r>
      <w:r>
        <w:t xml:space="preserve"> stöd i föräldrarollen. Tyvärr ser vi idag att allt fler avstår från besök även när de </w:t>
      </w:r>
      <w:r w:rsidRPr="00DF4CD0">
        <w:rPr>
          <w:spacing w:val="-3"/>
        </w:rPr>
        <w:t>får</w:t>
      </w:r>
      <w:r w:rsidRPr="00DF4CD0" w:rsidR="008D30C8">
        <w:rPr>
          <w:spacing w:val="-3"/>
        </w:rPr>
        <w:t xml:space="preserve"> </w:t>
      </w:r>
      <w:r w:rsidRPr="00DF4CD0">
        <w:rPr>
          <w:spacing w:val="-3"/>
        </w:rPr>
        <w:t>kallelser från BVC. Det är en olycklig utveckling och riskerar att hindra barnets möjlig</w:t>
      </w:r>
      <w:r w:rsidRPr="00DF4CD0" w:rsidR="00DF4CD0">
        <w:rPr>
          <w:spacing w:val="-3"/>
        </w:rPr>
        <w:softHyphen/>
      </w:r>
      <w:r w:rsidRPr="00DF4CD0">
        <w:rPr>
          <w:spacing w:val="-3"/>
        </w:rPr>
        <w:t>het</w:t>
      </w:r>
      <w:r>
        <w:t xml:space="preserve"> till vård samt föräldrarnas rätt till stöd och integrering i samhället de lever i. I och med att besöken idag är frivilliga finns möjligheten att hålla undan barnen ändå till skolålder</w:t>
      </w:r>
      <w:r w:rsidR="00133951">
        <w:t>n,</w:t>
      </w:r>
      <w:r>
        <w:t xml:space="preserve"> vilket är oerhört olyckligt ur ett utvecklingsperspektiv. </w:t>
      </w:r>
      <w:r w:rsidR="00E64246">
        <w:t xml:space="preserve">För att tydliggöra att besöken är viktiga och inte frivilliga bör möjligheten att </w:t>
      </w:r>
      <w:r>
        <w:t>göra besöken hos BVC obliga</w:t>
      </w:r>
      <w:r w:rsidR="00DF4CD0">
        <w:softHyphen/>
      </w:r>
      <w:r>
        <w:t xml:space="preserve">toriska enligt en uppgjord plan </w:t>
      </w:r>
      <w:r w:rsidR="00E64246">
        <w:t xml:space="preserve">övervägas. Även möjligheten att </w:t>
      </w:r>
      <w:r w:rsidR="00427A04">
        <w:t xml:space="preserve">minska barnbidraget som </w:t>
      </w:r>
      <w:r w:rsidR="0086280F">
        <w:t xml:space="preserve">en </w:t>
      </w:r>
      <w:r w:rsidR="00427A04">
        <w:t>konsekvens</w:t>
      </w:r>
      <w:r w:rsidR="00E64246">
        <w:t xml:space="preserve"> i de fall föräldrarna inte tar sina barn till BVC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2DBC011A9640C6A2B1291680F7EBFF"/>
        </w:placeholder>
      </w:sdtPr>
      <w:sdtEndPr>
        <w:rPr>
          <w:i w:val="0"/>
          <w:noProof w:val="0"/>
        </w:rPr>
      </w:sdtEndPr>
      <w:sdtContent>
        <w:p w:rsidR="00F8272C" w:rsidP="00391C80" w:rsidRDefault="00F8272C" w14:paraId="675CDEBC" w14:textId="157EFC76"/>
        <w:p w:rsidRPr="008E0FE2" w:rsidR="004801AC" w:rsidP="00391C80" w:rsidRDefault="00DF4CD0" w14:paraId="79475995" w14:textId="15BDA7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43C9" w14:paraId="0F012D8B" w14:textId="77777777">
        <w:trPr>
          <w:cantSplit/>
        </w:trPr>
        <w:tc>
          <w:tcPr>
            <w:tcW w:w="50" w:type="pct"/>
            <w:vAlign w:val="bottom"/>
          </w:tcPr>
          <w:p w:rsidR="00C243C9" w:rsidRDefault="00A248C5" w14:paraId="23CD1E2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243C9" w:rsidRDefault="00C243C9" w14:paraId="0F0A08D3" w14:textId="77777777">
            <w:pPr>
              <w:pStyle w:val="Underskrifter"/>
              <w:spacing w:after="0"/>
            </w:pPr>
          </w:p>
        </w:tc>
      </w:tr>
    </w:tbl>
    <w:p w:rsidR="00AB348A" w:rsidRDefault="00AB348A" w14:paraId="5AD06416" w14:textId="77777777"/>
    <w:sectPr w:rsidR="00AB348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6719" w14:textId="77777777" w:rsidR="00B04EF9" w:rsidRDefault="00B04EF9" w:rsidP="000C1CAD">
      <w:pPr>
        <w:spacing w:line="240" w:lineRule="auto"/>
      </w:pPr>
      <w:r>
        <w:separator/>
      </w:r>
    </w:p>
  </w:endnote>
  <w:endnote w:type="continuationSeparator" w:id="0">
    <w:p w14:paraId="699A75F0" w14:textId="77777777" w:rsidR="00B04EF9" w:rsidRDefault="00B04E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B5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787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FE7F" w14:textId="397F8FA0" w:rsidR="00262EA3" w:rsidRPr="00391C80" w:rsidRDefault="00262EA3" w:rsidP="00391C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4677" w14:textId="77777777" w:rsidR="00B04EF9" w:rsidRDefault="00B04EF9" w:rsidP="000C1CAD">
      <w:pPr>
        <w:spacing w:line="240" w:lineRule="auto"/>
      </w:pPr>
      <w:r>
        <w:separator/>
      </w:r>
    </w:p>
  </w:footnote>
  <w:footnote w:type="continuationSeparator" w:id="0">
    <w:p w14:paraId="46FD807C" w14:textId="77777777" w:rsidR="00B04EF9" w:rsidRDefault="00B04E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8F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D87540" wp14:editId="2816F9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B32EE" w14:textId="16CAD6A9" w:rsidR="00262EA3" w:rsidRDefault="00DF4C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DA206309C2448E9C7E8F642D0A1CD9"/>
                              </w:placeholder>
                              <w:text/>
                            </w:sdtPr>
                            <w:sdtEndPr/>
                            <w:sdtContent>
                              <w:r w:rsidR="00810E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37DBEF53A64F2AB019FF791FB4ECF6"/>
                              </w:placeholder>
                              <w:text/>
                            </w:sdtPr>
                            <w:sdtEndPr/>
                            <w:sdtContent>
                              <w:r w:rsidR="00E15EF5">
                                <w:t>1207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D875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6B32EE" w14:textId="16CAD6A9" w:rsidR="00262EA3" w:rsidRDefault="00DF4C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DA206309C2448E9C7E8F642D0A1CD9"/>
                        </w:placeholder>
                        <w:text/>
                      </w:sdtPr>
                      <w:sdtEndPr/>
                      <w:sdtContent>
                        <w:r w:rsidR="00810E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37DBEF53A64F2AB019FF791FB4ECF6"/>
                        </w:placeholder>
                        <w:text/>
                      </w:sdtPr>
                      <w:sdtEndPr/>
                      <w:sdtContent>
                        <w:r w:rsidR="00E15EF5">
                          <w:t>1207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6886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F090" w14:textId="77777777" w:rsidR="00262EA3" w:rsidRDefault="00262EA3" w:rsidP="008563AC">
    <w:pPr>
      <w:jc w:val="right"/>
    </w:pPr>
  </w:p>
  <w:p w14:paraId="62ACBB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F56A" w14:textId="77777777" w:rsidR="00262EA3" w:rsidRDefault="00DF4C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7A40B6" wp14:editId="311136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72A90B" w14:textId="6E4777FB" w:rsidR="00262EA3" w:rsidRDefault="00DF4C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1C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10EB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15EF5">
          <w:t>1207</w:t>
        </w:r>
      </w:sdtContent>
    </w:sdt>
  </w:p>
  <w:p w14:paraId="37CBD40D" w14:textId="77777777" w:rsidR="00262EA3" w:rsidRPr="008227B3" w:rsidRDefault="00DF4C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92D463" w14:textId="115117BF" w:rsidR="00262EA3" w:rsidRPr="008227B3" w:rsidRDefault="00DF4C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1C8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1C80">
          <w:t>:1452</w:t>
        </w:r>
      </w:sdtContent>
    </w:sdt>
  </w:p>
  <w:p w14:paraId="18EA8F64" w14:textId="77777777" w:rsidR="00262EA3" w:rsidRDefault="00DF4C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1C8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8BB65B" w14:textId="77777777" w:rsidR="00262EA3" w:rsidRDefault="003D05D3" w:rsidP="00283E0F">
        <w:pPr>
          <w:pStyle w:val="FSHRub2"/>
        </w:pPr>
        <w:r>
          <w:t>Plan för obligatoriska BVC-besök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DFC8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10E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102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951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903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7FC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80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5D3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A0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2F3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0E92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5F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871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EBD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80F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0C8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89E"/>
    <w:rsid w:val="00A22EEE"/>
    <w:rsid w:val="00A234BB"/>
    <w:rsid w:val="00A23F97"/>
    <w:rsid w:val="00A244BC"/>
    <w:rsid w:val="00A244C8"/>
    <w:rsid w:val="00A24682"/>
    <w:rsid w:val="00A248C5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48A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12D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EF9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3C9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CD0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EF5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246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72C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E28928"/>
  <w15:chartTrackingRefBased/>
  <w15:docId w15:val="{42F07CFF-9E2D-4FE6-BE8C-736BDD5B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101B6F600E41A5906AE1AA55694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C8D89-74A3-4515-8F4B-139041F4E11A}"/>
      </w:docPartPr>
      <w:docPartBody>
        <w:p w:rsidR="00883569" w:rsidRDefault="00883569">
          <w:pPr>
            <w:pStyle w:val="BF101B6F600E41A5906AE1AA556946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E9CC523F204F879B549ED8124EC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B3836-BFF9-4C18-9DB6-8979F06A6C73}"/>
      </w:docPartPr>
      <w:docPartBody>
        <w:p w:rsidR="00883569" w:rsidRDefault="00883569">
          <w:pPr>
            <w:pStyle w:val="E9E9CC523F204F879B549ED8124ECB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DA206309C2448E9C7E8F642D0A1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70265-2D7E-4B52-82A2-E2F2DA0FACC5}"/>
      </w:docPartPr>
      <w:docPartBody>
        <w:p w:rsidR="00883569" w:rsidRDefault="00883569">
          <w:pPr>
            <w:pStyle w:val="09DA206309C2448E9C7E8F642D0A1C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37DBEF53A64F2AB019FF791FB4E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A2EF2-EC65-49F0-BD5A-9DA6E101997A}"/>
      </w:docPartPr>
      <w:docPartBody>
        <w:p w:rsidR="00883569" w:rsidRDefault="00883569">
          <w:pPr>
            <w:pStyle w:val="C437DBEF53A64F2AB019FF791FB4ECF6"/>
          </w:pPr>
          <w:r>
            <w:t xml:space="preserve"> </w:t>
          </w:r>
        </w:p>
      </w:docPartBody>
    </w:docPart>
    <w:docPart>
      <w:docPartPr>
        <w:name w:val="7F2DBC011A9640C6A2B1291680F7E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FB33C-188F-45A6-A74C-756D2AF3DF24}"/>
      </w:docPartPr>
      <w:docPartBody>
        <w:p w:rsidR="004644F5" w:rsidRDefault="004644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69"/>
    <w:rsid w:val="000729D2"/>
    <w:rsid w:val="004644F5"/>
    <w:rsid w:val="00832960"/>
    <w:rsid w:val="00883569"/>
    <w:rsid w:val="00BE469D"/>
    <w:rsid w:val="00D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101B6F600E41A5906AE1AA55694601">
    <w:name w:val="BF101B6F600E41A5906AE1AA55694601"/>
  </w:style>
  <w:style w:type="paragraph" w:customStyle="1" w:styleId="E9E9CC523F204F879B549ED8124ECB8B">
    <w:name w:val="E9E9CC523F204F879B549ED8124ECB8B"/>
  </w:style>
  <w:style w:type="paragraph" w:customStyle="1" w:styleId="09DA206309C2448E9C7E8F642D0A1CD9">
    <w:name w:val="09DA206309C2448E9C7E8F642D0A1CD9"/>
  </w:style>
  <w:style w:type="paragraph" w:customStyle="1" w:styleId="C437DBEF53A64F2AB019FF791FB4ECF6">
    <w:name w:val="C437DBEF53A64F2AB019FF791FB4E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2AE8C-2D2F-435E-BE5C-93016DEEC226}"/>
</file>

<file path=customXml/itemProps2.xml><?xml version="1.0" encoding="utf-8"?>
<ds:datastoreItem xmlns:ds="http://schemas.openxmlformats.org/officeDocument/2006/customXml" ds:itemID="{4EBDD2C3-D3E3-4B09-B62B-318038CBB6BB}"/>
</file>

<file path=customXml/itemProps3.xml><?xml version="1.0" encoding="utf-8"?>
<ds:datastoreItem xmlns:ds="http://schemas.openxmlformats.org/officeDocument/2006/customXml" ds:itemID="{825F3F51-1F0D-4B6F-AE97-9A664372C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1112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M1207 Plan för obligatoriska BVC besök</vt:lpstr>
      <vt:lpstr>
      </vt:lpstr>
    </vt:vector>
  </TitlesOfParts>
  <Company>Sveriges riksdag</Company>
  <LinksUpToDate>false</LinksUpToDate>
  <CharactersWithSpaces>1308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