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923" w:rsidRPr="00744923" w:rsidRDefault="00744923">
      <w:pPr>
        <w:pStyle w:val="Frslagsrubrik"/>
      </w:pPr>
      <w:r w:rsidRPr="00744923">
        <w:t>Förslag till riksdagsbeslut</w:t>
      </w:r>
    </w:p>
    <w:p w:rsidR="00744923" w:rsidRPr="00744923" w:rsidRDefault="00744923">
      <w:pPr>
        <w:pStyle w:val="Hemstlatt"/>
        <w:ind w:left="0"/>
      </w:pPr>
      <w:r w:rsidRPr="00744923">
        <w:t>Riksdagen tillkännager för regeringen som sin mening vad som anförs i motionen om rätten till tjänstledighet för förtroendeuppdrag inom Svenska kyrkan.</w:t>
      </w:r>
    </w:p>
    <w:p w:rsidR="00744923" w:rsidRPr="00744923" w:rsidRDefault="00744923">
      <w:pPr>
        <w:pStyle w:val="Rubrik1"/>
      </w:pPr>
      <w:r w:rsidRPr="00744923">
        <w:t>Motivering</w:t>
      </w:r>
    </w:p>
    <w:p w:rsidR="00744923" w:rsidRPr="00744923" w:rsidRDefault="00744923">
      <w:r w:rsidRPr="00744923">
        <w:t>Vid årets budgetpresentation nämns ingenting om möjligheter att vara förtr</w:t>
      </w:r>
      <w:r w:rsidRPr="00744923">
        <w:t>o</w:t>
      </w:r>
      <w:r w:rsidRPr="00744923">
        <w:t>endevald i Svenska kyrkan. Efter att kyrkan och staten skildes åt beslutades övergångsbestämmelser som sträcker sig i en period fram till 2010. Det fanns en förhoppning om att både skattebefrielsen på prästlönetillgångarna och de lagreglerade möjligheterna till tjänstledighet vid kyrkopolitiska uppdrag sku</w:t>
      </w:r>
      <w:r w:rsidRPr="00744923">
        <w:t>l</w:t>
      </w:r>
      <w:r w:rsidRPr="00744923">
        <w:t xml:space="preserve">le ha funnit sin lösning. Men så blev det inte, 2010 års budgetproposition ger inga svar. </w:t>
      </w:r>
    </w:p>
    <w:p w:rsidR="00744923" w:rsidRPr="00744923" w:rsidRDefault="00744923">
      <w:pPr>
        <w:pStyle w:val="Normaltindrag"/>
      </w:pPr>
      <w:r w:rsidRPr="00744923">
        <w:t>Svenska kyrkan har i dag nästan 40 000 förtroendevalda runtom i vårt land. De har till uppgift att vara delaktig</w:t>
      </w:r>
      <w:r w:rsidRPr="00744923">
        <w:t>a, ta ansvar för och utveckla ver</w:t>
      </w:r>
      <w:r w:rsidRPr="00744923">
        <w:t>k</w:t>
      </w:r>
      <w:r w:rsidRPr="00744923">
        <w:t>samheten inom Svenska kyrkan. De arbetar i församlingar, stift och inom kyrkomötet för att Svenska kyrkan även i framtiden skall vara en öppen fol</w:t>
      </w:r>
      <w:r w:rsidRPr="00744923">
        <w:t>k</w:t>
      </w:r>
      <w:r w:rsidRPr="00744923">
        <w:t>kyrka för alla i hela landet. De bevakar och beslutar om underhållet av våra kyrkor – en väsentlig del av vårt kulturarv – samt beslutar om frågor som rör begravningsväsendet. Det är viktigt att Svenska kyrkan kan behålla sina fö</w:t>
      </w:r>
      <w:r w:rsidRPr="00744923">
        <w:t>r</w:t>
      </w:r>
      <w:r w:rsidRPr="00744923">
        <w:t>troendevalda och vi kan genom att lagstifta ge dem laglig rätt till att vara tjänstlediga för detta u</w:t>
      </w:r>
      <w:r w:rsidRPr="00744923">
        <w:t>ppdrag.</w:t>
      </w:r>
    </w:p>
    <w:p w:rsidR="00744923" w:rsidRPr="00744923" w:rsidRDefault="00744923">
      <w:pPr>
        <w:pStyle w:val="Normaltindrag"/>
      </w:pPr>
      <w:r w:rsidRPr="00744923">
        <w:t>Det handlar om att fortsätta ge möjlighet för en demokratisk styrning av Svenska kyrkan genom att ge möjlighet för dem som valts till församlingar, stift och till att sitta i kyrkomötet att kunna delta i möten m.m. Att ge dem laglig rätt för tjänstledighet så att de får tid att fullfölja det uppdrag som de är valda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4923">
        <w:trPr>
          <w:cantSplit/>
        </w:trPr>
        <w:tc>
          <w:tcPr>
            <w:tcW w:w="3046" w:type="dxa"/>
          </w:tcPr>
          <w:p w:rsidR="00744923" w:rsidRPr="00744923" w:rsidRDefault="00744923">
            <w:pPr>
              <w:pStyle w:val="UnderskriftDatum"/>
              <w:spacing w:before="240"/>
            </w:pPr>
            <w:r w:rsidRPr="00744923">
              <w:lastRenderedPageBreak/>
              <w:t>Stockholm den 2 oktober 2009</w:t>
            </w:r>
          </w:p>
        </w:tc>
        <w:tc>
          <w:tcPr>
            <w:tcW w:w="3047" w:type="dxa"/>
          </w:tcPr>
          <w:p w:rsidR="00744923" w:rsidRPr="00744923" w:rsidRDefault="00744923">
            <w:pPr>
              <w:pStyle w:val="Underskrifter"/>
              <w:spacing w:before="240"/>
            </w:pPr>
          </w:p>
        </w:tc>
      </w:tr>
      <w:tr w:rsidR="00000000" w:rsidRPr="00744923">
        <w:trPr>
          <w:cantSplit/>
        </w:trPr>
        <w:tc>
          <w:tcPr>
            <w:tcW w:w="3046" w:type="dxa"/>
          </w:tcPr>
          <w:p w:rsidR="00744923" w:rsidRPr="00744923" w:rsidRDefault="00744923">
            <w:pPr>
              <w:pStyle w:val="Underskrifter"/>
            </w:pPr>
            <w:r w:rsidRPr="00744923">
              <w:t>Christina Axelsson (s)</w:t>
            </w:r>
          </w:p>
        </w:tc>
        <w:tc>
          <w:tcPr>
            <w:tcW w:w="3046" w:type="dxa"/>
          </w:tcPr>
          <w:p w:rsidR="00744923" w:rsidRPr="00744923" w:rsidRDefault="00744923">
            <w:pPr>
              <w:pStyle w:val="Underskrifter"/>
            </w:pPr>
          </w:p>
        </w:tc>
      </w:tr>
    </w:tbl>
    <w:p w:rsidR="00744923" w:rsidRPr="00744923" w:rsidRDefault="00744923">
      <w:pPr>
        <w:pStyle w:val="Normaltindrag"/>
      </w:pPr>
    </w:p>
    <w:sectPr w:rsidR="00000000" w:rsidRPr="00744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923" w:rsidRPr="00744923" w:rsidRDefault="00744923">
      <w:r w:rsidRPr="00744923">
        <w:separator/>
      </w:r>
    </w:p>
  </w:endnote>
  <w:endnote w:type="continuationSeparator" w:id="0">
    <w:p w:rsidR="00744923" w:rsidRPr="00744923" w:rsidRDefault="00744923">
      <w:r w:rsidRPr="007449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fot"/>
    </w:pPr>
    <w:r w:rsidRPr="007449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51150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4923" w:rsidRDefault="007449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fot"/>
    </w:pPr>
    <w:r w:rsidRPr="007449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994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4923" w:rsidRDefault="007449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fot"/>
    </w:pPr>
    <w:r w:rsidRPr="007449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9062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4923" w:rsidRDefault="007449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923" w:rsidRPr="00744923" w:rsidRDefault="00744923">
      <w:r w:rsidRPr="00744923">
        <w:separator/>
      </w:r>
    </w:p>
  </w:footnote>
  <w:footnote w:type="continuationSeparator" w:id="0">
    <w:p w:rsidR="00744923" w:rsidRPr="00744923" w:rsidRDefault="00744923">
      <w:r w:rsidRPr="007449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huvud"/>
    </w:pPr>
    <w:r w:rsidRPr="007449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155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4923" w:rsidRDefault="007449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Sidhuvud"/>
    </w:pPr>
    <w:r w:rsidRPr="007449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2259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923" w:rsidRDefault="007449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4923" w:rsidRDefault="007449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923" w:rsidRPr="00744923" w:rsidRDefault="00744923">
    <w:pPr>
      <w:pStyle w:val="FSHNormal"/>
      <w:tabs>
        <w:tab w:val="right" w:pos="5840"/>
      </w:tabs>
    </w:pPr>
    <w:r w:rsidRPr="00744923">
      <w:br/>
    </w: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"YearUser" *\charformat </w:instrText>
    </w:r>
    <w:r w:rsidRPr="00744923">
      <w:fldChar w:fldCharType="separate"/>
    </w:r>
    <w:r w:rsidRPr="00744923">
      <w:t>2009/10</w:t>
    </w:r>
    <w:r w:rsidRPr="00744923">
      <w:fldChar w:fldCharType="end"/>
    </w:r>
    <w:r w:rsidRPr="00744923">
      <w:t xml:space="preserve"> </w:t>
    </w:r>
    <w:r w:rsidRPr="00744923">
      <w:tab/>
      <w:t xml:space="preserve">mnr: </w:t>
    </w: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"Motionsnummer" *\charformat </w:instrText>
    </w:r>
    <w:r w:rsidRPr="00744923">
      <w:fldChar w:fldCharType="separate"/>
    </w:r>
    <w:r w:rsidRPr="00744923">
      <w:t>A297</w:t>
    </w:r>
    <w:r w:rsidRPr="00744923">
      <w:fldChar w:fldCharType="end"/>
    </w:r>
    <w:r w:rsidRPr="00744923">
      <w:br/>
    </w: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"Samling" *\charformat </w:instrText>
    </w:r>
    <w:r w:rsidRPr="00744923">
      <w:fldChar w:fldCharType="end"/>
    </w:r>
    <w:r w:rsidRPr="00744923">
      <w:tab/>
      <w:t xml:space="preserve">pnr: </w:t>
    </w: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"Partinummer" *\charformat </w:instrText>
    </w:r>
    <w:r w:rsidRPr="00744923">
      <w:fldChar w:fldCharType="separate"/>
    </w:r>
    <w:r w:rsidRPr="00744923">
      <w:t>s40037</w:t>
    </w:r>
    <w:r w:rsidRPr="00744923">
      <w:fldChar w:fldCharType="end"/>
    </w:r>
  </w:p>
  <w:p w:rsidR="00744923" w:rsidRPr="00744923" w:rsidRDefault="00744923">
    <w:pPr>
      <w:pStyle w:val="FSHRub1"/>
    </w:pPr>
    <w:r w:rsidRPr="00744923">
      <w:t>Motion till riksdagen</w:t>
    </w:r>
    <w:r w:rsidRPr="00744923">
      <w:br/>
    </w:r>
    <w:r w:rsidRPr="00744923">
      <w:fldChar w:fldCharType="begin" w:fldLock="1"/>
    </w:r>
    <w:r w:rsidRPr="00744923">
      <w:instrText xml:space="preserve"> DOCPROPERTY "YearUser" *\charformat </w:instrText>
    </w:r>
    <w:r w:rsidRPr="00744923">
      <w:fldChar w:fldCharType="separate"/>
    </w:r>
    <w:r w:rsidRPr="00744923">
      <w:t>2009/10</w:t>
    </w:r>
    <w:r w:rsidRPr="00744923">
      <w:fldChar w:fldCharType="end"/>
    </w:r>
    <w:r w:rsidRPr="00744923">
      <w:t>:</w:t>
    </w:r>
    <w:r w:rsidRPr="00744923">
      <w:fldChar w:fldCharType="begin" w:fldLock="1"/>
    </w:r>
    <w:r w:rsidRPr="00744923">
      <w:instrText xml:space="preserve"> DOCPROPERTY "Motionsnummer" *\charformat </w:instrText>
    </w:r>
    <w:r w:rsidRPr="00744923">
      <w:fldChar w:fldCharType="separate"/>
    </w:r>
    <w:r w:rsidRPr="00744923">
      <w:t>A297</w:t>
    </w:r>
    <w:r w:rsidRPr="00744923">
      <w:fldChar w:fldCharType="end"/>
    </w:r>
  </w:p>
  <w:p w:rsidR="00744923" w:rsidRPr="00744923" w:rsidRDefault="00744923">
    <w:pPr>
      <w:pStyle w:val="FSHNormalS5"/>
    </w:pPr>
    <w:r w:rsidRPr="00744923">
      <w:fldChar w:fldCharType="begin" w:fldLock="1"/>
    </w:r>
    <w:r w:rsidRPr="00744923">
      <w:instrText xml:space="preserve"> DOCPROPERTY "MotionarText" *\charformat </w:instrText>
    </w:r>
    <w:r w:rsidRPr="00744923">
      <w:fldChar w:fldCharType="separate"/>
    </w:r>
    <w:r w:rsidRPr="00744923">
      <w:t>av Christina Axelsson (s)</w:t>
    </w:r>
    <w:r w:rsidRPr="00744923">
      <w:fldChar w:fldCharType="end"/>
    </w:r>
    <w:r w:rsidRPr="00744923">
      <w:br/>
    </w:r>
    <w:r w:rsidRPr="00744923">
      <w:fldChar w:fldCharType="begin" w:fldLock="1"/>
    </w:r>
    <w:r w:rsidRPr="00744923">
      <w:instrText xml:space="preserve"> DOCPROPERTY "SvarFrasKort" *\charformat </w:instrText>
    </w:r>
    <w:r w:rsidRPr="00744923">
      <w:fldChar w:fldCharType="end"/>
    </w:r>
  </w:p>
  <w:p w:rsidR="00744923" w:rsidRPr="00744923" w:rsidRDefault="00744923">
    <w:pPr>
      <w:pStyle w:val="FSHTitel"/>
    </w:pPr>
    <w:r w:rsidRPr="00744923">
      <w:fldChar w:fldCharType="begin" w:fldLock="1"/>
    </w:r>
    <w:r w:rsidRPr="00744923">
      <w:instrText xml:space="preserve"> DOCPROPERTY</w:instrText>
    </w:r>
    <w:r w:rsidRPr="00744923">
      <w:rPr>
        <w:sz w:val="18"/>
      </w:rPr>
      <w:instrText xml:space="preserve"> "RubrikSvar" *\charformat </w:instrText>
    </w:r>
    <w:r w:rsidRPr="00744923">
      <w:fldChar w:fldCharType="separate"/>
    </w:r>
    <w:r w:rsidRPr="00744923">
      <w:t>Ledighet för kyrkouppdrag</w:t>
    </w:r>
    <w:r w:rsidRPr="00744923">
      <w:fldChar w:fldCharType="end"/>
    </w:r>
  </w:p>
  <w:p w:rsidR="00744923" w:rsidRPr="00744923" w:rsidRDefault="00744923">
    <w:pPr>
      <w:pStyle w:val="Normal00"/>
    </w:pPr>
  </w:p>
  <w:p w:rsidR="00744923" w:rsidRPr="00744923" w:rsidRDefault="007449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8992618">
    <w:abstractNumId w:val="8"/>
  </w:num>
  <w:num w:numId="2" w16cid:durableId="99376491">
    <w:abstractNumId w:val="9"/>
  </w:num>
  <w:num w:numId="3" w16cid:durableId="564605541">
    <w:abstractNumId w:val="8"/>
  </w:num>
  <w:num w:numId="4" w16cid:durableId="86538006">
    <w:abstractNumId w:val="9"/>
  </w:num>
  <w:num w:numId="5" w16cid:durableId="1411270436">
    <w:abstractNumId w:val="13"/>
  </w:num>
  <w:num w:numId="6" w16cid:durableId="1888449732">
    <w:abstractNumId w:val="10"/>
  </w:num>
  <w:num w:numId="7" w16cid:durableId="1351689193">
    <w:abstractNumId w:val="11"/>
  </w:num>
  <w:num w:numId="8" w16cid:durableId="1337339042">
    <w:abstractNumId w:val="12"/>
  </w:num>
  <w:num w:numId="9" w16cid:durableId="66271438">
    <w:abstractNumId w:val="8"/>
  </w:num>
  <w:num w:numId="10" w16cid:durableId="1703440268">
    <w:abstractNumId w:val="3"/>
  </w:num>
  <w:num w:numId="11" w16cid:durableId="728457193">
    <w:abstractNumId w:val="2"/>
  </w:num>
  <w:num w:numId="12" w16cid:durableId="1038697982">
    <w:abstractNumId w:val="1"/>
  </w:num>
  <w:num w:numId="13" w16cid:durableId="1626959150">
    <w:abstractNumId w:val="0"/>
  </w:num>
  <w:num w:numId="14" w16cid:durableId="1177886777">
    <w:abstractNumId w:val="9"/>
  </w:num>
  <w:num w:numId="15" w16cid:durableId="1687051427">
    <w:abstractNumId w:val="7"/>
  </w:num>
  <w:num w:numId="16" w16cid:durableId="305818250">
    <w:abstractNumId w:val="6"/>
  </w:num>
  <w:num w:numId="17" w16cid:durableId="198320826">
    <w:abstractNumId w:val="5"/>
  </w:num>
  <w:num w:numId="18" w16cid:durableId="2034919093">
    <w:abstractNumId w:val="4"/>
  </w:num>
  <w:num w:numId="19" w16cid:durableId="168368472">
    <w:abstractNumId w:val="11"/>
  </w:num>
  <w:num w:numId="20" w16cid:durableId="1984776356">
    <w:abstractNumId w:val="10"/>
  </w:num>
  <w:num w:numId="21" w16cid:durableId="1873808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64BFB186-912B-43C6-819C-7D7CD0A57AD0}"/>
  </w:docVars>
  <w:rsids>
    <w:rsidRoot w:val="00E359E8"/>
    <w:rsid w:val="00744923"/>
    <w:rsid w:val="00E3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1ED7DEA-0E00-42D1-8CFC-7DECDDFA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1416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s40037</vt:lpstr>
    </vt:vector>
  </TitlesOfParts>
  <Company>Riksdagen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s40037</dc:title>
  <dc:subject>s40037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2009-11-30T08:06:00Z</cp:lastPrinted>
  <dcterms:created xsi:type="dcterms:W3CDTF">2025-12-17T19:41:00Z</dcterms:created>
  <dcterms:modified xsi:type="dcterms:W3CDTF">2025-12-17T19:41:00Z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Ledighet för kyrkouppdrag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Ledighet för kyrkouppdrag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Axelsson (s)</vt:lpwstr>
  </property>
  <property fmtid="{D5CDD505-2E9C-101B-9397-08002B2CF9AE}" pid="26" name="MotionarLista">
    <vt:lpwstr>Axelsson,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20092010000000000115000400370069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20092010000000000115000400370069</vt:lpwstr>
  </property>
  <property fmtid="{D5CDD505-2E9C-101B-9397-08002B2CF9AE}" pid="50" name="nummer">
    <vt:lpwstr>297</vt:lpwstr>
  </property>
  <property fmtid="{D5CDD505-2E9C-101B-9397-08002B2CF9AE}" pid="51" name="utskottsbeteckning">
    <vt:lpwstr>A</vt:lpwstr>
  </property>
  <property fmtid="{D5CDD505-2E9C-101B-9397-08002B2CF9AE}" pid="52" name="GlobalUID">
    <vt:lpwstr>{50240F84-E579-49BA-B1EF-B9B5D88C28FE}</vt:lpwstr>
  </property>
  <property fmtid="{D5CDD505-2E9C-101B-9397-08002B2CF9AE}" pid="53" name="Överföringar">
    <vt:i4>0</vt:i4>
  </property>
  <property fmtid="{D5CDD505-2E9C-101B-9397-08002B2CF9AE}" pid="54" name="Checksum">
    <vt:lpwstr>*1006606757729*</vt:lpwstr>
  </property>
  <property fmtid="{D5CDD505-2E9C-101B-9397-08002B2CF9AE}" pid="55" name="skuggnummer">
    <vt:lpwstr>1952</vt:lpwstr>
  </property>
  <property fmtid="{D5CDD505-2E9C-101B-9397-08002B2CF9AE}" pid="56" name="urixVersion">
    <vt:lpwstr>4.0.0.9</vt:lpwstr>
  </property>
  <property fmtid="{D5CDD505-2E9C-101B-9397-08002B2CF9AE}" pid="57" name="urixOrigin">
    <vt:lpwstr>091130 09:07:00.323</vt:lpwstr>
  </property>
  <property fmtid="{D5CDD505-2E9C-101B-9397-08002B2CF9AE}" pid="58" name="urixGuid">
    <vt:lpwstr>{91360CDB-0E3A-4C3A-A85B-C033CC2CECEF}</vt:lpwstr>
  </property>
</Properties>
</file>