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E1420184BD4649A20F0F4E6ECC7824"/>
        </w:placeholder>
        <w:text/>
      </w:sdtPr>
      <w:sdtEndPr/>
      <w:sdtContent>
        <w:p w:rsidRPr="009B062B" w:rsidR="00AF30DD" w:rsidP="0047190F" w:rsidRDefault="00AF30DD" w14:paraId="05E3BF8A" w14:textId="77777777">
          <w:pPr>
            <w:pStyle w:val="Rubrik1"/>
            <w:spacing w:after="300"/>
          </w:pPr>
          <w:r w:rsidRPr="009B062B">
            <w:t>Förslag till riksdagsbeslut</w:t>
          </w:r>
        </w:p>
      </w:sdtContent>
    </w:sdt>
    <w:sdt>
      <w:sdtPr>
        <w:alias w:val="Yrkande 1"/>
        <w:tag w:val="02af1f3f-65b3-4837-9a63-50e8441683f6"/>
        <w:id w:val="-1887640244"/>
        <w:lock w:val="sdtLocked"/>
      </w:sdtPr>
      <w:sdtEndPr/>
      <w:sdtContent>
        <w:p w:rsidR="0055537E" w:rsidRDefault="00C679C3" w14:paraId="05E3BF8B" w14:textId="77777777">
          <w:pPr>
            <w:pStyle w:val="Frslagstext"/>
            <w:numPr>
              <w:ilvl w:val="0"/>
              <w:numId w:val="0"/>
            </w:numPr>
          </w:pPr>
          <w:r>
            <w:t>Riksdagen ställer sig bakom det som anförs i motionen om att utreda möjligheten att införa ett sponsorsystem för flyktingmottagande enligt kanadensisk 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77B195B0148D097EB828240036208"/>
        </w:placeholder>
        <w:text/>
      </w:sdtPr>
      <w:sdtEndPr/>
      <w:sdtContent>
        <w:p w:rsidRPr="009B062B" w:rsidR="006D79C9" w:rsidP="00333E95" w:rsidRDefault="006D79C9" w14:paraId="05E3BF8C" w14:textId="77777777">
          <w:pPr>
            <w:pStyle w:val="Rubrik1"/>
          </w:pPr>
          <w:r>
            <w:t>Motivering</w:t>
          </w:r>
        </w:p>
      </w:sdtContent>
    </w:sdt>
    <w:p w:rsidR="00BB6339" w:rsidP="003572FA" w:rsidRDefault="009B25A0" w14:paraId="05E3BF8D" w14:textId="27EF99B0">
      <w:pPr>
        <w:tabs>
          <w:tab w:val="clear" w:pos="284"/>
        </w:tabs>
        <w:spacing w:before="80"/>
        <w:ind w:firstLine="0"/>
      </w:pPr>
      <w:r>
        <w:t xml:space="preserve">Inte sällan i debatten hörs förslag på att Kanada bör stå som modell för hur en svensk långsiktig migrationspolitik bör se ut. Det finns positiva aspekter men också negativa delar av den kanadensiska modellen. Kanadas migrationspolitik är planerad, det är möjligt delvis på grund av landets geografi. Den kanadensiska migrationspolitiken grundar sig nästan uteslutande på ett kvotflyktingförfarande. Det gäller oberoende om det handlar om ekonomiska migranter eller asylsökande från konflikthärdar. Inom ramen för den kvoten som reglerar kvotflyktingar finns det så kallade </w:t>
      </w:r>
      <w:r w:rsidR="00424F44">
        <w:t>A</w:t>
      </w:r>
      <w:r>
        <w:t>ir Canada</w:t>
      </w:r>
      <w:r w:rsidR="00424F44">
        <w:t>-</w:t>
      </w:r>
      <w:r>
        <w:t>programmet. Det intressanta är det sponsorsystem som finns inom ramen för detta program. En flyktingsponsor kan vara ett företag, en organisation som under ett antal år förbinder sig att försörja den asylsökandes hjälpbehov. Även en grupp av privatpersoner kan ta på sig rollen som sponsor. I Sverige befinner vi oss i en situation där</w:t>
      </w:r>
      <w:r w:rsidR="00702E41">
        <w:t xml:space="preserve"> </w:t>
      </w:r>
      <w:r>
        <w:t>förhopp</w:t>
      </w:r>
      <w:r w:rsidR="00012CC6">
        <w:softHyphen/>
      </w:r>
      <w:bookmarkStart w:name="_GoBack" w:id="1"/>
      <w:bookmarkEnd w:id="1"/>
      <w:r>
        <w:t xml:space="preserve">ningen om en bred politisk långsiktig migrationsöverenskommelse har grusats. Alltför många nyanlända drabbas av vår bristande integration och fastnar i ett utanförskap. </w:t>
      </w:r>
      <w:r w:rsidR="00694934">
        <w:t>Inom v</w:t>
      </w:r>
      <w:r>
        <w:t>årt polariserade politiska samtal kring migration behövs det möjligheter</w:t>
      </w:r>
      <w:r w:rsidR="00694934">
        <w:t xml:space="preserve"> </w:t>
      </w:r>
      <w:r>
        <w:t xml:space="preserve">för de som önskar se ett ökat mottagande men där dessa möjligheter också bär med sig ett personligt ansvar. Vi behöver nya idéer för hur nyanlända bättre kan integreras. En sådan vore att utreda möjligheten till att införa ett sponsorsystem enligt kanadensisk modell. </w:t>
      </w:r>
    </w:p>
    <w:sdt>
      <w:sdtPr>
        <w:rPr>
          <w:i/>
          <w:noProof/>
        </w:rPr>
        <w:alias w:val="CC_Underskrifter"/>
        <w:tag w:val="CC_Underskrifter"/>
        <w:id w:val="583496634"/>
        <w:lock w:val="sdtContentLocked"/>
        <w:placeholder>
          <w:docPart w:val="D3A24D9C64C5436F92B070144A6D8E75"/>
        </w:placeholder>
      </w:sdtPr>
      <w:sdtEndPr>
        <w:rPr>
          <w:i w:val="0"/>
          <w:noProof w:val="0"/>
        </w:rPr>
      </w:sdtEndPr>
      <w:sdtContent>
        <w:p w:rsidR="0047190F" w:rsidP="0047190F" w:rsidRDefault="0047190F" w14:paraId="05E3BF8E" w14:textId="77777777"/>
        <w:p w:rsidRPr="008E0FE2" w:rsidR="004801AC" w:rsidP="0047190F" w:rsidRDefault="00662D64" w14:paraId="05E3BF8F" w14:textId="77777777"/>
      </w:sdtContent>
    </w:sdt>
    <w:tbl>
      <w:tblPr>
        <w:tblW w:w="5000" w:type="pct"/>
        <w:tblLook w:val="04A0" w:firstRow="1" w:lastRow="0" w:firstColumn="1" w:lastColumn="0" w:noHBand="0" w:noVBand="1"/>
        <w:tblCaption w:val="underskrifter"/>
      </w:tblPr>
      <w:tblGrid>
        <w:gridCol w:w="4252"/>
        <w:gridCol w:w="4252"/>
      </w:tblGrid>
      <w:tr w:rsidR="008217C7" w14:paraId="70EF8046" w14:textId="77777777">
        <w:trPr>
          <w:cantSplit/>
        </w:trPr>
        <w:tc>
          <w:tcPr>
            <w:tcW w:w="50" w:type="pct"/>
            <w:vAlign w:val="bottom"/>
          </w:tcPr>
          <w:p w:rsidR="008217C7" w:rsidRDefault="00E12822" w14:paraId="5D416E85" w14:textId="77777777">
            <w:pPr>
              <w:pStyle w:val="Underskrifter"/>
            </w:pPr>
            <w:r>
              <w:t>Maria Nilsson (L)</w:t>
            </w:r>
          </w:p>
        </w:tc>
        <w:tc>
          <w:tcPr>
            <w:tcW w:w="50" w:type="pct"/>
            <w:vAlign w:val="bottom"/>
          </w:tcPr>
          <w:p w:rsidR="008217C7" w:rsidRDefault="008217C7" w14:paraId="3239DD67" w14:textId="77777777">
            <w:pPr>
              <w:pStyle w:val="Underskrifter"/>
            </w:pPr>
          </w:p>
        </w:tc>
      </w:tr>
    </w:tbl>
    <w:p w:rsidR="00A92E51" w:rsidRDefault="00A92E51" w14:paraId="05E3BF93" w14:textId="77777777"/>
    <w:sectPr w:rsidR="00A92E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3BF95" w14:textId="77777777" w:rsidR="00B96048" w:rsidRDefault="00B96048" w:rsidP="000C1CAD">
      <w:pPr>
        <w:spacing w:line="240" w:lineRule="auto"/>
      </w:pPr>
      <w:r>
        <w:separator/>
      </w:r>
    </w:p>
  </w:endnote>
  <w:endnote w:type="continuationSeparator" w:id="0">
    <w:p w14:paraId="05E3BF96" w14:textId="77777777" w:rsidR="00B96048" w:rsidRDefault="00B96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FA4" w14:textId="77777777" w:rsidR="00262EA3" w:rsidRPr="0047190F" w:rsidRDefault="00262EA3" w:rsidP="004719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BF93" w14:textId="77777777" w:rsidR="00B96048" w:rsidRDefault="00B96048" w:rsidP="000C1CAD">
      <w:pPr>
        <w:spacing w:line="240" w:lineRule="auto"/>
      </w:pPr>
      <w:r>
        <w:separator/>
      </w:r>
    </w:p>
  </w:footnote>
  <w:footnote w:type="continuationSeparator" w:id="0">
    <w:p w14:paraId="05E3BF94" w14:textId="77777777" w:rsidR="00B96048" w:rsidRDefault="00B960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F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3BFA5" wp14:editId="05E3B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E3BFA9" w14:textId="77777777" w:rsidR="00262EA3" w:rsidRDefault="00662D64" w:rsidP="008103B5">
                          <w:pPr>
                            <w:jc w:val="right"/>
                          </w:pPr>
                          <w:sdt>
                            <w:sdtPr>
                              <w:alias w:val="CC_Noformat_Partikod"/>
                              <w:tag w:val="CC_Noformat_Partikod"/>
                              <w:id w:val="-53464382"/>
                              <w:placeholder>
                                <w:docPart w:val="5DE3B496986546A790C43EAEC18AEAEC"/>
                              </w:placeholder>
                              <w:text/>
                            </w:sdtPr>
                            <w:sdtEndPr/>
                            <w:sdtContent>
                              <w:r w:rsidR="009B25A0">
                                <w:t>L</w:t>
                              </w:r>
                            </w:sdtContent>
                          </w:sdt>
                          <w:sdt>
                            <w:sdtPr>
                              <w:alias w:val="CC_Noformat_Partinummer"/>
                              <w:tag w:val="CC_Noformat_Partinummer"/>
                              <w:id w:val="-1709555926"/>
                              <w:placeholder>
                                <w:docPart w:val="5CAAFF6CA461463AAE48AC95A66D24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3BF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E3BFA9" w14:textId="77777777" w:rsidR="00262EA3" w:rsidRDefault="00662D64" w:rsidP="008103B5">
                    <w:pPr>
                      <w:jc w:val="right"/>
                    </w:pPr>
                    <w:sdt>
                      <w:sdtPr>
                        <w:alias w:val="CC_Noformat_Partikod"/>
                        <w:tag w:val="CC_Noformat_Partikod"/>
                        <w:id w:val="-53464382"/>
                        <w:placeholder>
                          <w:docPart w:val="5DE3B496986546A790C43EAEC18AEAEC"/>
                        </w:placeholder>
                        <w:text/>
                      </w:sdtPr>
                      <w:sdtEndPr/>
                      <w:sdtContent>
                        <w:r w:rsidR="009B25A0">
                          <w:t>L</w:t>
                        </w:r>
                      </w:sdtContent>
                    </w:sdt>
                    <w:sdt>
                      <w:sdtPr>
                        <w:alias w:val="CC_Noformat_Partinummer"/>
                        <w:tag w:val="CC_Noformat_Partinummer"/>
                        <w:id w:val="-1709555926"/>
                        <w:placeholder>
                          <w:docPart w:val="5CAAFF6CA461463AAE48AC95A66D248B"/>
                        </w:placeholder>
                        <w:showingPlcHdr/>
                        <w:text/>
                      </w:sdtPr>
                      <w:sdtEndPr/>
                      <w:sdtContent>
                        <w:r w:rsidR="00262EA3">
                          <w:t xml:space="preserve"> </w:t>
                        </w:r>
                      </w:sdtContent>
                    </w:sdt>
                  </w:p>
                </w:txbxContent>
              </v:textbox>
              <w10:wrap anchorx="page"/>
            </v:shape>
          </w:pict>
        </mc:Fallback>
      </mc:AlternateContent>
    </w:r>
  </w:p>
  <w:p w14:paraId="05E3BF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F99" w14:textId="77777777" w:rsidR="00262EA3" w:rsidRDefault="00262EA3" w:rsidP="008563AC">
    <w:pPr>
      <w:jc w:val="right"/>
    </w:pPr>
  </w:p>
  <w:p w14:paraId="05E3B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BF9D" w14:textId="77777777" w:rsidR="00262EA3" w:rsidRDefault="00662D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3BFA7" wp14:editId="05E3B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E3BF9E" w14:textId="77777777" w:rsidR="00262EA3" w:rsidRDefault="00662D64" w:rsidP="00A314CF">
    <w:pPr>
      <w:pStyle w:val="FSHNormal"/>
      <w:spacing w:before="40"/>
    </w:pPr>
    <w:sdt>
      <w:sdtPr>
        <w:alias w:val="CC_Noformat_Motionstyp"/>
        <w:tag w:val="CC_Noformat_Motionstyp"/>
        <w:id w:val="1162973129"/>
        <w:lock w:val="sdtContentLocked"/>
        <w15:appearance w15:val="hidden"/>
        <w:text/>
      </w:sdtPr>
      <w:sdtEndPr/>
      <w:sdtContent>
        <w:r w:rsidR="008710CB">
          <w:t>Enskild motion</w:t>
        </w:r>
      </w:sdtContent>
    </w:sdt>
    <w:r w:rsidR="00821B36">
      <w:t xml:space="preserve"> </w:t>
    </w:r>
    <w:sdt>
      <w:sdtPr>
        <w:alias w:val="CC_Noformat_Partikod"/>
        <w:tag w:val="CC_Noformat_Partikod"/>
        <w:id w:val="1471015553"/>
        <w:text/>
      </w:sdtPr>
      <w:sdtEndPr/>
      <w:sdtContent>
        <w:r w:rsidR="009B25A0">
          <w:t>L</w:t>
        </w:r>
      </w:sdtContent>
    </w:sdt>
    <w:sdt>
      <w:sdtPr>
        <w:alias w:val="CC_Noformat_Partinummer"/>
        <w:tag w:val="CC_Noformat_Partinummer"/>
        <w:id w:val="-2014525982"/>
        <w:showingPlcHdr/>
        <w:text/>
      </w:sdtPr>
      <w:sdtEndPr/>
      <w:sdtContent>
        <w:r w:rsidR="00821B36">
          <w:t xml:space="preserve"> </w:t>
        </w:r>
      </w:sdtContent>
    </w:sdt>
  </w:p>
  <w:p w14:paraId="05E3BF9F" w14:textId="77777777" w:rsidR="00262EA3" w:rsidRPr="008227B3" w:rsidRDefault="00662D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3BFA0" w14:textId="77777777" w:rsidR="00262EA3" w:rsidRPr="008227B3" w:rsidRDefault="00662D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0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0CB">
          <w:t>:2277</w:t>
        </w:r>
      </w:sdtContent>
    </w:sdt>
  </w:p>
  <w:p w14:paraId="05E3BFA1" w14:textId="77777777" w:rsidR="00262EA3" w:rsidRDefault="00662D64" w:rsidP="00E03A3D">
    <w:pPr>
      <w:pStyle w:val="Motionr"/>
    </w:pPr>
    <w:sdt>
      <w:sdtPr>
        <w:alias w:val="CC_Noformat_Avtext"/>
        <w:tag w:val="CC_Noformat_Avtext"/>
        <w:id w:val="-2020768203"/>
        <w:lock w:val="sdtContentLocked"/>
        <w15:appearance w15:val="hidden"/>
        <w:text/>
      </w:sdtPr>
      <w:sdtEndPr/>
      <w:sdtContent>
        <w:r w:rsidR="008710CB">
          <w:t>av Maria Nilsson (L)</w:t>
        </w:r>
      </w:sdtContent>
    </w:sdt>
  </w:p>
  <w:sdt>
    <w:sdtPr>
      <w:alias w:val="CC_Noformat_Rubtext"/>
      <w:tag w:val="CC_Noformat_Rubtext"/>
      <w:id w:val="-218060500"/>
      <w:lock w:val="sdtLocked"/>
      <w:text/>
    </w:sdtPr>
    <w:sdtEndPr/>
    <w:sdtContent>
      <w:p w14:paraId="05E3BFA2" w14:textId="77777777" w:rsidR="00262EA3" w:rsidRDefault="00424F44" w:rsidP="00283E0F">
        <w:pPr>
          <w:pStyle w:val="FSHRub2"/>
        </w:pPr>
        <w:r>
          <w:t>Utred sponsorsystem för flyktingmottagande enligt kanadensisk modell</w:t>
        </w:r>
      </w:p>
    </w:sdtContent>
  </w:sdt>
  <w:sdt>
    <w:sdtPr>
      <w:alias w:val="CC_Boilerplate_3"/>
      <w:tag w:val="CC_Boilerplate_3"/>
      <w:id w:val="1606463544"/>
      <w:lock w:val="sdtContentLocked"/>
      <w15:appearance w15:val="hidden"/>
      <w:text w:multiLine="1"/>
    </w:sdtPr>
    <w:sdtEndPr/>
    <w:sdtContent>
      <w:p w14:paraId="05E3BF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25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C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11"/>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F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4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33"/>
    <w:rsid w:val="004412C0"/>
    <w:rsid w:val="00441D50"/>
    <w:rsid w:val="0044336A"/>
    <w:rsid w:val="00443989"/>
    <w:rsid w:val="00443EB4"/>
    <w:rsid w:val="0044488E"/>
    <w:rsid w:val="00444B14"/>
    <w:rsid w:val="00444FE1"/>
    <w:rsid w:val="0044506D"/>
    <w:rsid w:val="0044507A"/>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0F"/>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7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6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59"/>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93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1"/>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C7"/>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C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D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3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A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51"/>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4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36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2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C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4F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E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4F"/>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22"/>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FD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1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E3BF89"/>
  <w15:chartTrackingRefBased/>
  <w15:docId w15:val="{4BDB136D-42F0-470C-95F4-DA1CBBDF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E1420184BD4649A20F0F4E6ECC7824"/>
        <w:category>
          <w:name w:val="Allmänt"/>
          <w:gallery w:val="placeholder"/>
        </w:category>
        <w:types>
          <w:type w:val="bbPlcHdr"/>
        </w:types>
        <w:behaviors>
          <w:behavior w:val="content"/>
        </w:behaviors>
        <w:guid w:val="{D7AA4D48-C582-4499-899B-55A564754BB0}"/>
      </w:docPartPr>
      <w:docPartBody>
        <w:p w:rsidR="00333C52" w:rsidRDefault="00C46416">
          <w:pPr>
            <w:pStyle w:val="0DE1420184BD4649A20F0F4E6ECC7824"/>
          </w:pPr>
          <w:r w:rsidRPr="005A0A93">
            <w:rPr>
              <w:rStyle w:val="Platshllartext"/>
            </w:rPr>
            <w:t>Förslag till riksdagsbeslut</w:t>
          </w:r>
        </w:p>
      </w:docPartBody>
    </w:docPart>
    <w:docPart>
      <w:docPartPr>
        <w:name w:val="A2677B195B0148D097EB828240036208"/>
        <w:category>
          <w:name w:val="Allmänt"/>
          <w:gallery w:val="placeholder"/>
        </w:category>
        <w:types>
          <w:type w:val="bbPlcHdr"/>
        </w:types>
        <w:behaviors>
          <w:behavior w:val="content"/>
        </w:behaviors>
        <w:guid w:val="{46F5556A-57B9-4FF3-B5FF-881082E459A5}"/>
      </w:docPartPr>
      <w:docPartBody>
        <w:p w:rsidR="00333C52" w:rsidRDefault="00C46416">
          <w:pPr>
            <w:pStyle w:val="A2677B195B0148D097EB828240036208"/>
          </w:pPr>
          <w:r w:rsidRPr="005A0A93">
            <w:rPr>
              <w:rStyle w:val="Platshllartext"/>
            </w:rPr>
            <w:t>Motivering</w:t>
          </w:r>
        </w:p>
      </w:docPartBody>
    </w:docPart>
    <w:docPart>
      <w:docPartPr>
        <w:name w:val="5DE3B496986546A790C43EAEC18AEAEC"/>
        <w:category>
          <w:name w:val="Allmänt"/>
          <w:gallery w:val="placeholder"/>
        </w:category>
        <w:types>
          <w:type w:val="bbPlcHdr"/>
        </w:types>
        <w:behaviors>
          <w:behavior w:val="content"/>
        </w:behaviors>
        <w:guid w:val="{60A302EB-2C32-4CAA-96A4-477D73B38404}"/>
      </w:docPartPr>
      <w:docPartBody>
        <w:p w:rsidR="00333C52" w:rsidRDefault="00C46416">
          <w:pPr>
            <w:pStyle w:val="5DE3B496986546A790C43EAEC18AEAEC"/>
          </w:pPr>
          <w:r>
            <w:rPr>
              <w:rStyle w:val="Platshllartext"/>
            </w:rPr>
            <w:t xml:space="preserve"> </w:t>
          </w:r>
        </w:p>
      </w:docPartBody>
    </w:docPart>
    <w:docPart>
      <w:docPartPr>
        <w:name w:val="5CAAFF6CA461463AAE48AC95A66D248B"/>
        <w:category>
          <w:name w:val="Allmänt"/>
          <w:gallery w:val="placeholder"/>
        </w:category>
        <w:types>
          <w:type w:val="bbPlcHdr"/>
        </w:types>
        <w:behaviors>
          <w:behavior w:val="content"/>
        </w:behaviors>
        <w:guid w:val="{D3372B31-F39D-4886-A55F-93F13EB50BCD}"/>
      </w:docPartPr>
      <w:docPartBody>
        <w:p w:rsidR="00333C52" w:rsidRDefault="00C46416">
          <w:pPr>
            <w:pStyle w:val="5CAAFF6CA461463AAE48AC95A66D248B"/>
          </w:pPr>
          <w:r>
            <w:t xml:space="preserve"> </w:t>
          </w:r>
        </w:p>
      </w:docPartBody>
    </w:docPart>
    <w:docPart>
      <w:docPartPr>
        <w:name w:val="D3A24D9C64C5436F92B070144A6D8E75"/>
        <w:category>
          <w:name w:val="Allmänt"/>
          <w:gallery w:val="placeholder"/>
        </w:category>
        <w:types>
          <w:type w:val="bbPlcHdr"/>
        </w:types>
        <w:behaviors>
          <w:behavior w:val="content"/>
        </w:behaviors>
        <w:guid w:val="{F04845E4-EF89-4F40-9C90-E95AE6DE0DAE}"/>
      </w:docPartPr>
      <w:docPartBody>
        <w:p w:rsidR="00EE2750" w:rsidRDefault="00EE2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52"/>
    <w:rsid w:val="00333C52"/>
    <w:rsid w:val="00465479"/>
    <w:rsid w:val="00521CE3"/>
    <w:rsid w:val="00810D5C"/>
    <w:rsid w:val="009F79DA"/>
    <w:rsid w:val="00C27DA5"/>
    <w:rsid w:val="00C46416"/>
    <w:rsid w:val="00EE2750"/>
    <w:rsid w:val="00F05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1420184BD4649A20F0F4E6ECC7824">
    <w:name w:val="0DE1420184BD4649A20F0F4E6ECC7824"/>
  </w:style>
  <w:style w:type="paragraph" w:customStyle="1" w:styleId="A05A8021E7EC4A5597FE8C646EBAB4FF">
    <w:name w:val="A05A8021E7EC4A5597FE8C646EBAB4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44541B2C2644B4AE19088EFAE44482">
    <w:name w:val="8344541B2C2644B4AE19088EFAE44482"/>
  </w:style>
  <w:style w:type="paragraph" w:customStyle="1" w:styleId="A2677B195B0148D097EB828240036208">
    <w:name w:val="A2677B195B0148D097EB828240036208"/>
  </w:style>
  <w:style w:type="paragraph" w:customStyle="1" w:styleId="E56D56727AD5473C9024A981B064137F">
    <w:name w:val="E56D56727AD5473C9024A981B064137F"/>
  </w:style>
  <w:style w:type="paragraph" w:customStyle="1" w:styleId="D3B633C0FD6046A099AB8E02E586460B">
    <w:name w:val="D3B633C0FD6046A099AB8E02E586460B"/>
  </w:style>
  <w:style w:type="paragraph" w:customStyle="1" w:styleId="5DE3B496986546A790C43EAEC18AEAEC">
    <w:name w:val="5DE3B496986546A790C43EAEC18AEAEC"/>
  </w:style>
  <w:style w:type="paragraph" w:customStyle="1" w:styleId="5CAAFF6CA461463AAE48AC95A66D248B">
    <w:name w:val="5CAAFF6CA461463AAE48AC95A66D2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8E4DC-5858-4C6C-AB4E-4639EB901D96}"/>
</file>

<file path=customXml/itemProps2.xml><?xml version="1.0" encoding="utf-8"?>
<ds:datastoreItem xmlns:ds="http://schemas.openxmlformats.org/officeDocument/2006/customXml" ds:itemID="{4FBE9391-1942-4E63-9FA0-4AE6A00B81E6}"/>
</file>

<file path=customXml/itemProps3.xml><?xml version="1.0" encoding="utf-8"?>
<ds:datastoreItem xmlns:ds="http://schemas.openxmlformats.org/officeDocument/2006/customXml" ds:itemID="{285E2770-8381-45CE-8130-E8C0B2D1711A}"/>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1465</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 sponsorsystem för flyktingmottagande enligt kanadensisk modell</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