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291812AC643CE892D6EFE86E2A5B7"/>
        </w:placeholder>
        <w:text/>
      </w:sdtPr>
      <w:sdtEndPr/>
      <w:sdtContent>
        <w:p w:rsidRPr="009B062B" w:rsidR="00AF30DD" w:rsidP="0074334B" w:rsidRDefault="00AF30DD" w14:paraId="6374EB53" w14:textId="77777777">
          <w:pPr>
            <w:pStyle w:val="Rubrik1"/>
            <w:spacing w:after="300"/>
          </w:pPr>
          <w:r w:rsidRPr="009B062B">
            <w:t>Förslag till riksdagsbeslut</w:t>
          </w:r>
        </w:p>
      </w:sdtContent>
    </w:sdt>
    <w:bookmarkStart w:name="_Hlk52898730" w:displacedByCustomXml="next" w:id="0"/>
    <w:sdt>
      <w:sdtPr>
        <w:alias w:val="Yrkande 1"/>
        <w:tag w:val="a561746e-d6d2-4628-978a-8943a3730f87"/>
        <w:id w:val="1426307251"/>
        <w:lock w:val="sdtLocked"/>
      </w:sdtPr>
      <w:sdtEndPr/>
      <w:sdtContent>
        <w:p w:rsidR="000D7E06" w:rsidRDefault="00AD1ECE" w14:paraId="6374EB54" w14:textId="77529AD6">
          <w:pPr>
            <w:pStyle w:val="Frslagstext"/>
            <w:numPr>
              <w:ilvl w:val="0"/>
              <w:numId w:val="0"/>
            </w:numPr>
          </w:pPr>
          <w:r>
            <w:t>Riksdagen ställer sig bakom det som anförs i motionen om att utvisa utländska medborgare som blir dömda för brott i Sverige</w:t>
          </w:r>
          <w:r w:rsidR="0043059D">
            <w:t>,</w:t>
          </w:r>
          <w:r>
            <w:t xml:space="preserve"> och detta </w:t>
          </w:r>
          <w:r w:rsidR="0043059D">
            <w:t xml:space="preserve">tillkännager riksdagen </w:t>
          </w:r>
          <w:r>
            <w:t>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405D1DE395E41B7B6EA6F1731FCA8EF"/>
        </w:placeholder>
        <w:text/>
      </w:sdtPr>
      <w:sdtEndPr/>
      <w:sdtContent>
        <w:p w:rsidRPr="009B062B" w:rsidR="006D79C9" w:rsidP="00333E95" w:rsidRDefault="006D79C9" w14:paraId="6374EB55" w14:textId="77777777">
          <w:pPr>
            <w:pStyle w:val="Rubrik1"/>
          </w:pPr>
          <w:r>
            <w:t>Motivering</w:t>
          </w:r>
        </w:p>
      </w:sdtContent>
    </w:sdt>
    <w:p w:rsidR="00391460" w:rsidP="000642F4" w:rsidRDefault="00B1312D" w14:paraId="6374EB56" w14:textId="77777777">
      <w:pPr>
        <w:pStyle w:val="Normalutanindragellerluft"/>
      </w:pPr>
      <w:r w:rsidRPr="009E3E22">
        <w:t xml:space="preserve">En utländsk medborgare som döms för brott i Sverige kan i tillägg till straffpåföljden även dömas till utvisning. För att den tilltalade ska dömas till </w:t>
      </w:r>
      <w:r>
        <w:t>detta</w:t>
      </w:r>
      <w:r w:rsidRPr="009E3E22">
        <w:t xml:space="preserve"> krävs det dock att åklagaren </w:t>
      </w:r>
      <w:r>
        <w:t>yrkar på</w:t>
      </w:r>
      <w:r w:rsidRPr="009E3E22">
        <w:t xml:space="preserve"> det.</w:t>
      </w:r>
      <w:r>
        <w:t xml:space="preserve"> Men t</w:t>
      </w:r>
      <w:r w:rsidRPr="009E3E22">
        <w:t>rots att möjlighet</w:t>
      </w:r>
      <w:r>
        <w:t>en</w:t>
      </w:r>
      <w:r w:rsidRPr="009E3E22">
        <w:t xml:space="preserve"> finns så utvisas idag endast ett fåtal av alla utländska brottslingar.</w:t>
      </w:r>
      <w:r>
        <w:t xml:space="preserve"> </w:t>
      </w:r>
      <w:r w:rsidRPr="009E3E22">
        <w:t xml:space="preserve">Detta är högst otillfredsställande varför en lagändring </w:t>
      </w:r>
      <w:r>
        <w:t xml:space="preserve">snarast </w:t>
      </w:r>
      <w:r w:rsidRPr="009E3E22">
        <w:t xml:space="preserve">behöver </w:t>
      </w:r>
      <w:r>
        <w:t>ske</w:t>
      </w:r>
      <w:r w:rsidRPr="009E3E22">
        <w:t xml:space="preserve">. </w:t>
      </w:r>
    </w:p>
    <w:p w:rsidR="00BB6339" w:rsidP="000642F4" w:rsidRDefault="00AD1ECE" w14:paraId="6374EB5A" w14:textId="3CB60039">
      <w:r w:rsidRPr="00AD1ECE">
        <w:t xml:space="preserve">Det ska framledes lagstadgas att alla utländska medborgare som blir dömda för brott i Sverige ska utvisas ur riket. </w:t>
      </w:r>
      <w:r w:rsidRPr="009E3E22" w:rsidR="00B1312D">
        <w:t xml:space="preserve">En sådan lagändring skulle inte bara ha en preventiv effekt, den skulle också medföra att landets åklagare och domstolar slipper lägga tid på att ta ställning till huruvida en åtalad ska begäras utvisad eller ej. </w:t>
      </w:r>
      <w:bookmarkStart w:name="_GoBack" w:id="2"/>
      <w:bookmarkEnd w:id="2"/>
    </w:p>
    <w:sdt>
      <w:sdtPr>
        <w:rPr>
          <w:i/>
          <w:noProof/>
        </w:rPr>
        <w:alias w:val="CC_Underskrifter"/>
        <w:tag w:val="CC_Underskrifter"/>
        <w:id w:val="583496634"/>
        <w:lock w:val="sdtContentLocked"/>
        <w:placeholder>
          <w:docPart w:val="0970814EFA0F47439587E5F13CF692AE"/>
        </w:placeholder>
      </w:sdtPr>
      <w:sdtEndPr>
        <w:rPr>
          <w:i w:val="0"/>
          <w:noProof w:val="0"/>
        </w:rPr>
      </w:sdtEndPr>
      <w:sdtContent>
        <w:p w:rsidR="0074334B" w:rsidP="0074334B" w:rsidRDefault="0074334B" w14:paraId="6374EB5B" w14:textId="77777777"/>
        <w:p w:rsidRPr="008E0FE2" w:rsidR="004801AC" w:rsidP="0074334B" w:rsidRDefault="00C03D26" w14:paraId="6374EB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bl>
    <w:p w:rsidR="00EC7B14" w:rsidRDefault="00EC7B14" w14:paraId="6374EB60" w14:textId="77777777"/>
    <w:sectPr w:rsidR="00EC7B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4EB62" w14:textId="77777777" w:rsidR="00746103" w:rsidRDefault="00746103" w:rsidP="000C1CAD">
      <w:pPr>
        <w:spacing w:line="240" w:lineRule="auto"/>
      </w:pPr>
      <w:r>
        <w:separator/>
      </w:r>
    </w:p>
  </w:endnote>
  <w:endnote w:type="continuationSeparator" w:id="0">
    <w:p w14:paraId="6374EB63" w14:textId="77777777" w:rsidR="00746103" w:rsidRDefault="00746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EB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E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6A7D" w14:textId="77777777" w:rsidR="00F76EE3" w:rsidRDefault="00F76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EB60" w14:textId="77777777" w:rsidR="00746103" w:rsidRDefault="00746103" w:rsidP="000C1CAD">
      <w:pPr>
        <w:spacing w:line="240" w:lineRule="auto"/>
      </w:pPr>
      <w:r>
        <w:separator/>
      </w:r>
    </w:p>
  </w:footnote>
  <w:footnote w:type="continuationSeparator" w:id="0">
    <w:p w14:paraId="6374EB61" w14:textId="77777777" w:rsidR="00746103" w:rsidRDefault="00746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74EB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4EB73" wp14:anchorId="6374E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D26" w14:paraId="6374EB76" w14:textId="77777777">
                          <w:pPr>
                            <w:jc w:val="right"/>
                          </w:pPr>
                          <w:sdt>
                            <w:sdtPr>
                              <w:alias w:val="CC_Noformat_Partikod"/>
                              <w:tag w:val="CC_Noformat_Partikod"/>
                              <w:id w:val="-53464382"/>
                              <w:placeholder>
                                <w:docPart w:val="3ABB05C653A94961A2C787BE11B959C0"/>
                              </w:placeholder>
                              <w:text/>
                            </w:sdtPr>
                            <w:sdtEndPr/>
                            <w:sdtContent>
                              <w:r w:rsidR="00B1312D">
                                <w:t>SD</w:t>
                              </w:r>
                            </w:sdtContent>
                          </w:sdt>
                          <w:sdt>
                            <w:sdtPr>
                              <w:alias w:val="CC_Noformat_Partinummer"/>
                              <w:tag w:val="CC_Noformat_Partinummer"/>
                              <w:id w:val="-1709555926"/>
                              <w:placeholder>
                                <w:docPart w:val="C57639377E3C4F8396F34561CA410B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4E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D26" w14:paraId="6374EB76" w14:textId="77777777">
                    <w:pPr>
                      <w:jc w:val="right"/>
                    </w:pPr>
                    <w:sdt>
                      <w:sdtPr>
                        <w:alias w:val="CC_Noformat_Partikod"/>
                        <w:tag w:val="CC_Noformat_Partikod"/>
                        <w:id w:val="-53464382"/>
                        <w:placeholder>
                          <w:docPart w:val="3ABB05C653A94961A2C787BE11B959C0"/>
                        </w:placeholder>
                        <w:text/>
                      </w:sdtPr>
                      <w:sdtEndPr/>
                      <w:sdtContent>
                        <w:r w:rsidR="00B1312D">
                          <w:t>SD</w:t>
                        </w:r>
                      </w:sdtContent>
                    </w:sdt>
                    <w:sdt>
                      <w:sdtPr>
                        <w:alias w:val="CC_Noformat_Partinummer"/>
                        <w:tag w:val="CC_Noformat_Partinummer"/>
                        <w:id w:val="-1709555926"/>
                        <w:placeholder>
                          <w:docPart w:val="C57639377E3C4F8396F34561CA410B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74EB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74EB66" w14:textId="77777777">
    <w:pPr>
      <w:jc w:val="right"/>
    </w:pPr>
  </w:p>
  <w:p w:rsidR="00262EA3" w:rsidP="00776B74" w:rsidRDefault="00262EA3" w14:paraId="6374EB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D26" w14:paraId="6374EB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4EB75" wp14:anchorId="6374E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D26" w14:paraId="6374EB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1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D26" w14:paraId="6374EB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D26" w14:paraId="6374EB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C03D26" w14:paraId="6374EB6E" w14:textId="77777777">
    <w:pPr>
      <w:pStyle w:val="Motionr"/>
    </w:pPr>
    <w:sdt>
      <w:sdtPr>
        <w:alias w:val="CC_Noformat_Avtext"/>
        <w:tag w:val="CC_Noformat_Avtext"/>
        <w:id w:val="-2020768203"/>
        <w:lock w:val="sdtContentLocked"/>
        <w15:appearance w15:val="hidden"/>
        <w:text/>
      </w:sdtPr>
      <w:sdtEndPr/>
      <w:sdtContent>
        <w:r>
          <w:t>av Roger Richthoff (SD)</w:t>
        </w:r>
      </w:sdtContent>
    </w:sdt>
  </w:p>
  <w:sdt>
    <w:sdtPr>
      <w:alias w:val="CC_Noformat_Rubtext"/>
      <w:tag w:val="CC_Noformat_Rubtext"/>
      <w:id w:val="-218060500"/>
      <w:lock w:val="sdtLocked"/>
      <w:text/>
    </w:sdtPr>
    <w:sdtEndPr/>
    <w:sdtContent>
      <w:p w:rsidR="00262EA3" w:rsidP="00283E0F" w:rsidRDefault="00B1312D" w14:paraId="6374EB6F" w14:textId="77777777">
        <w:pPr>
          <w:pStyle w:val="FSHRub2"/>
        </w:pPr>
        <w:r>
          <w:t>Utvisning av utländska medborgare som begår brott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374EB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31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F4"/>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0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4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60"/>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6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4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4B"/>
    <w:rsid w:val="00743791"/>
    <w:rsid w:val="00743B96"/>
    <w:rsid w:val="00744159"/>
    <w:rsid w:val="00744588"/>
    <w:rsid w:val="00744E48"/>
    <w:rsid w:val="007451A3"/>
    <w:rsid w:val="00745CDA"/>
    <w:rsid w:val="00746103"/>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DE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4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4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E8"/>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C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2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2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0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00"/>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1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E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74EB52"/>
  <w15:chartTrackingRefBased/>
  <w15:docId w15:val="{524AC624-575A-4D89-93CE-0F42F5CD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291812AC643CE892D6EFE86E2A5B7"/>
        <w:category>
          <w:name w:val="Allmänt"/>
          <w:gallery w:val="placeholder"/>
        </w:category>
        <w:types>
          <w:type w:val="bbPlcHdr"/>
        </w:types>
        <w:behaviors>
          <w:behavior w:val="content"/>
        </w:behaviors>
        <w:guid w:val="{B453550B-AEA5-42D5-88FE-D40B2D8C6785}"/>
      </w:docPartPr>
      <w:docPartBody>
        <w:p w:rsidR="00B4795F" w:rsidRDefault="003C5291">
          <w:pPr>
            <w:pStyle w:val="187291812AC643CE892D6EFE86E2A5B7"/>
          </w:pPr>
          <w:r w:rsidRPr="005A0A93">
            <w:rPr>
              <w:rStyle w:val="Platshllartext"/>
            </w:rPr>
            <w:t>Förslag till riksdagsbeslut</w:t>
          </w:r>
        </w:p>
      </w:docPartBody>
    </w:docPart>
    <w:docPart>
      <w:docPartPr>
        <w:name w:val="0405D1DE395E41B7B6EA6F1731FCA8EF"/>
        <w:category>
          <w:name w:val="Allmänt"/>
          <w:gallery w:val="placeholder"/>
        </w:category>
        <w:types>
          <w:type w:val="bbPlcHdr"/>
        </w:types>
        <w:behaviors>
          <w:behavior w:val="content"/>
        </w:behaviors>
        <w:guid w:val="{E9150D00-D6C4-47EA-B51A-6C05699832E1}"/>
      </w:docPartPr>
      <w:docPartBody>
        <w:p w:rsidR="00B4795F" w:rsidRDefault="003C5291">
          <w:pPr>
            <w:pStyle w:val="0405D1DE395E41B7B6EA6F1731FCA8EF"/>
          </w:pPr>
          <w:r w:rsidRPr="005A0A93">
            <w:rPr>
              <w:rStyle w:val="Platshllartext"/>
            </w:rPr>
            <w:t>Motivering</w:t>
          </w:r>
        </w:p>
      </w:docPartBody>
    </w:docPart>
    <w:docPart>
      <w:docPartPr>
        <w:name w:val="3ABB05C653A94961A2C787BE11B959C0"/>
        <w:category>
          <w:name w:val="Allmänt"/>
          <w:gallery w:val="placeholder"/>
        </w:category>
        <w:types>
          <w:type w:val="bbPlcHdr"/>
        </w:types>
        <w:behaviors>
          <w:behavior w:val="content"/>
        </w:behaviors>
        <w:guid w:val="{122203CC-C134-487A-9396-18EAC2D756D6}"/>
      </w:docPartPr>
      <w:docPartBody>
        <w:p w:rsidR="00B4795F" w:rsidRDefault="003C5291">
          <w:pPr>
            <w:pStyle w:val="3ABB05C653A94961A2C787BE11B959C0"/>
          </w:pPr>
          <w:r>
            <w:rPr>
              <w:rStyle w:val="Platshllartext"/>
            </w:rPr>
            <w:t xml:space="preserve"> </w:t>
          </w:r>
        </w:p>
      </w:docPartBody>
    </w:docPart>
    <w:docPart>
      <w:docPartPr>
        <w:name w:val="C57639377E3C4F8396F34561CA410B56"/>
        <w:category>
          <w:name w:val="Allmänt"/>
          <w:gallery w:val="placeholder"/>
        </w:category>
        <w:types>
          <w:type w:val="bbPlcHdr"/>
        </w:types>
        <w:behaviors>
          <w:behavior w:val="content"/>
        </w:behaviors>
        <w:guid w:val="{EC36F907-847C-4607-9275-0731B2B23E92}"/>
      </w:docPartPr>
      <w:docPartBody>
        <w:p w:rsidR="00B4795F" w:rsidRDefault="003C5291">
          <w:pPr>
            <w:pStyle w:val="C57639377E3C4F8396F34561CA410B56"/>
          </w:pPr>
          <w:r>
            <w:t xml:space="preserve"> </w:t>
          </w:r>
        </w:p>
      </w:docPartBody>
    </w:docPart>
    <w:docPart>
      <w:docPartPr>
        <w:name w:val="0970814EFA0F47439587E5F13CF692AE"/>
        <w:category>
          <w:name w:val="Allmänt"/>
          <w:gallery w:val="placeholder"/>
        </w:category>
        <w:types>
          <w:type w:val="bbPlcHdr"/>
        </w:types>
        <w:behaviors>
          <w:behavior w:val="content"/>
        </w:behaviors>
        <w:guid w:val="{D17B5BBD-3FED-40BB-AE20-5CE68182CE88}"/>
      </w:docPartPr>
      <w:docPartBody>
        <w:p w:rsidR="00216C7D" w:rsidRDefault="00216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91"/>
    <w:rsid w:val="00216C7D"/>
    <w:rsid w:val="003C5291"/>
    <w:rsid w:val="0072777A"/>
    <w:rsid w:val="00B47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291812AC643CE892D6EFE86E2A5B7">
    <w:name w:val="187291812AC643CE892D6EFE86E2A5B7"/>
  </w:style>
  <w:style w:type="paragraph" w:customStyle="1" w:styleId="0D3CC9B3602749DC9FE3EAB144CD7578">
    <w:name w:val="0D3CC9B3602749DC9FE3EAB144CD75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8CAEFA7FE14730BB628205238AD6BF">
    <w:name w:val="A08CAEFA7FE14730BB628205238AD6BF"/>
  </w:style>
  <w:style w:type="paragraph" w:customStyle="1" w:styleId="0405D1DE395E41B7B6EA6F1731FCA8EF">
    <w:name w:val="0405D1DE395E41B7B6EA6F1731FCA8EF"/>
  </w:style>
  <w:style w:type="paragraph" w:customStyle="1" w:styleId="7A56F1D5E4AF4B58A7C270F05CAC7E69">
    <w:name w:val="7A56F1D5E4AF4B58A7C270F05CAC7E69"/>
  </w:style>
  <w:style w:type="paragraph" w:customStyle="1" w:styleId="0E44C39BEA114E9C850AE964314386A9">
    <w:name w:val="0E44C39BEA114E9C850AE964314386A9"/>
  </w:style>
  <w:style w:type="paragraph" w:customStyle="1" w:styleId="3ABB05C653A94961A2C787BE11B959C0">
    <w:name w:val="3ABB05C653A94961A2C787BE11B959C0"/>
  </w:style>
  <w:style w:type="paragraph" w:customStyle="1" w:styleId="C57639377E3C4F8396F34561CA410B56">
    <w:name w:val="C57639377E3C4F8396F34561CA410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F013D-2E87-45FE-866D-4245713DDA90}"/>
</file>

<file path=customXml/itemProps2.xml><?xml version="1.0" encoding="utf-8"?>
<ds:datastoreItem xmlns:ds="http://schemas.openxmlformats.org/officeDocument/2006/customXml" ds:itemID="{2606F037-8D05-4E9E-89AE-052FCE56FCA5}"/>
</file>

<file path=customXml/itemProps3.xml><?xml version="1.0" encoding="utf-8"?>
<ds:datastoreItem xmlns:ds="http://schemas.openxmlformats.org/officeDocument/2006/customXml" ds:itemID="{3B835790-0A33-46AB-8D62-F64A6BAB0FC4}"/>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804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Utvisning av utländska medborgare som begår brott i Sverige</vt:lpstr>
      <vt:lpstr>
      </vt:lpstr>
    </vt:vector>
  </TitlesOfParts>
  <Company>Sveriges riksdag</Company>
  <LinksUpToDate>false</LinksUpToDate>
  <CharactersWithSpaces>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