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E4EE4">
              <w:rPr>
                <w:b/>
                <w:sz w:val="22"/>
                <w:szCs w:val="22"/>
              </w:rPr>
              <w:t>27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4F10C0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2E4EE4">
              <w:rPr>
                <w:sz w:val="22"/>
                <w:szCs w:val="22"/>
              </w:rPr>
              <w:t>22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3D3334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14269E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3D3334">
              <w:rPr>
                <w:sz w:val="22"/>
                <w:szCs w:val="22"/>
              </w:rPr>
              <w:t>11.</w:t>
            </w:r>
            <w:r w:rsidR="0014269E">
              <w:rPr>
                <w:sz w:val="22"/>
                <w:szCs w:val="22"/>
              </w:rPr>
              <w:t>41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11F90" w:rsidTr="00F86ACF">
        <w:tc>
          <w:tcPr>
            <w:tcW w:w="753" w:type="dxa"/>
          </w:tcPr>
          <w:p w:rsidR="00F84080" w:rsidRPr="00A11F9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1F9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11F9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A11F9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1F9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A11F9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A11F90" w:rsidRDefault="002E4EE4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1F90">
              <w:rPr>
                <w:snapToGrid w:val="0"/>
                <w:sz w:val="22"/>
                <w:szCs w:val="22"/>
              </w:rPr>
              <w:t>Utskottet justerade särskilt protokoll 2021/22:26.</w:t>
            </w:r>
          </w:p>
          <w:p w:rsidR="002E4EE4" w:rsidRPr="00A11F90" w:rsidRDefault="002E4EE4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11F90" w:rsidTr="00F86ACF">
        <w:tc>
          <w:tcPr>
            <w:tcW w:w="753" w:type="dxa"/>
          </w:tcPr>
          <w:p w:rsidR="008273F4" w:rsidRPr="00F30E0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30E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D3334" w:rsidRPr="00F30E0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F30E0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3A16F1" w:rsidRPr="00F30E07" w:rsidRDefault="003A16F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46FD2" w:rsidRPr="00F30E07" w:rsidRDefault="00946FD2" w:rsidP="00946FD2">
            <w:pPr>
              <w:spacing w:after="120"/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:rsidR="00946FD2" w:rsidRPr="00F30E07" w:rsidRDefault="00946FD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A16F1" w:rsidRPr="00F30E07" w:rsidRDefault="00946FD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t xml:space="preserve">Granskning av utrikesministern med anledning av uttalanden om vapenexport till Ukraina (anmäld av Caroline Nordengrip (SD), inkom 2022-02-21, dnr </w:t>
            </w:r>
            <w:proofErr w:type="gramStart"/>
            <w:r w:rsidRPr="00F30E07">
              <w:rPr>
                <w:sz w:val="22"/>
                <w:szCs w:val="22"/>
              </w:rPr>
              <w:t>1394-2021</w:t>
            </w:r>
            <w:proofErr w:type="gramEnd"/>
            <w:r w:rsidRPr="00F30E07">
              <w:rPr>
                <w:sz w:val="22"/>
                <w:szCs w:val="22"/>
              </w:rPr>
              <w:t>/22).</w:t>
            </w:r>
          </w:p>
          <w:p w:rsidR="00946FD2" w:rsidRPr="00F30E07" w:rsidRDefault="00946FD2" w:rsidP="003D33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11F90" w:rsidTr="00F86ACF">
        <w:tc>
          <w:tcPr>
            <w:tcW w:w="753" w:type="dxa"/>
          </w:tcPr>
          <w:p w:rsidR="00F84080" w:rsidRPr="00F30E0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3334" w:rsidRPr="00F30E0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F30E07" w:rsidRDefault="003A16F1" w:rsidP="0069143B">
            <w:pPr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bCs/>
                <w:sz w:val="22"/>
                <w:szCs w:val="22"/>
              </w:rPr>
              <w:t>Regeringens styrning av Försäkringskassan med avseende på sjukförsäkringen - G5</w:t>
            </w:r>
          </w:p>
          <w:p w:rsidR="0069143B" w:rsidRPr="00F30E0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F30E0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A16F1" w:rsidRPr="00A11F90" w:rsidTr="00F86ACF">
        <w:tc>
          <w:tcPr>
            <w:tcW w:w="753" w:type="dxa"/>
          </w:tcPr>
          <w:p w:rsidR="003A16F1" w:rsidRPr="00F30E07" w:rsidRDefault="003A16F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snapToGrid w:val="0"/>
                <w:sz w:val="22"/>
                <w:szCs w:val="22"/>
              </w:rPr>
              <w:t>§</w:t>
            </w:r>
            <w:r w:rsidR="003D3334" w:rsidRPr="00F30E0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  <w:r w:rsidRPr="00F30E07">
              <w:rPr>
                <w:b/>
                <w:bCs/>
                <w:sz w:val="22"/>
                <w:szCs w:val="22"/>
              </w:rPr>
              <w:t>Granskning av Magdalena Anderssons agerande avseende insynen i EU:s arbete mot skatteflykt - G21</w:t>
            </w:r>
          </w:p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Ärendet bordlades.</w:t>
            </w:r>
          </w:p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16F1" w:rsidRPr="00A11F90" w:rsidTr="00F86ACF">
        <w:tc>
          <w:tcPr>
            <w:tcW w:w="753" w:type="dxa"/>
          </w:tcPr>
          <w:p w:rsidR="003A16F1" w:rsidRPr="00F30E07" w:rsidRDefault="003A16F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snapToGrid w:val="0"/>
                <w:sz w:val="22"/>
                <w:szCs w:val="22"/>
              </w:rPr>
              <w:t>§</w:t>
            </w:r>
            <w:r w:rsidR="003D3334" w:rsidRPr="00F30E0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  <w:r w:rsidRPr="00F30E07">
              <w:rPr>
                <w:b/>
                <w:bCs/>
                <w:sz w:val="22"/>
                <w:szCs w:val="22"/>
              </w:rPr>
              <w:t>Regeringens hantering av beslut om föreskrifter enligt pandemilagen - G26</w:t>
            </w:r>
          </w:p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Ärendet bordlades.</w:t>
            </w:r>
          </w:p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16F1" w:rsidRPr="00A11F90" w:rsidTr="00F86ACF">
        <w:tc>
          <w:tcPr>
            <w:tcW w:w="753" w:type="dxa"/>
          </w:tcPr>
          <w:p w:rsidR="003A16F1" w:rsidRPr="00F30E07" w:rsidRDefault="003A16F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0E07">
              <w:rPr>
                <w:b/>
                <w:snapToGrid w:val="0"/>
                <w:sz w:val="22"/>
                <w:szCs w:val="22"/>
              </w:rPr>
              <w:t>§</w:t>
            </w:r>
            <w:r w:rsidR="003D3334" w:rsidRPr="00F30E0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  <w:r w:rsidRPr="00F30E07">
              <w:rPr>
                <w:b/>
                <w:bCs/>
                <w:sz w:val="22"/>
                <w:szCs w:val="22"/>
              </w:rPr>
              <w:t>Utbildningsministerns statssekreterares kontakter med Skolverkets generaldirektör - G7</w:t>
            </w:r>
          </w:p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73872" w:rsidRPr="00F30E07" w:rsidRDefault="00673872" w:rsidP="003A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73872" w:rsidRPr="00F30E07" w:rsidRDefault="00673872" w:rsidP="00673872">
            <w:pPr>
              <w:spacing w:after="240"/>
              <w:rPr>
                <w:snapToGrid w:val="0"/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t xml:space="preserve">Utskottet beslutade att inhämta </w:t>
            </w:r>
            <w:r w:rsidR="0011780A" w:rsidRPr="00F30E07">
              <w:rPr>
                <w:sz w:val="22"/>
                <w:szCs w:val="22"/>
              </w:rPr>
              <w:t xml:space="preserve">en </w:t>
            </w:r>
            <w:r w:rsidRPr="00F30E07">
              <w:rPr>
                <w:sz w:val="22"/>
                <w:szCs w:val="22"/>
              </w:rPr>
              <w:t>handling från Regeringskansliet.</w:t>
            </w:r>
          </w:p>
          <w:p w:rsidR="003A16F1" w:rsidRPr="00F30E07" w:rsidRDefault="003A16F1" w:rsidP="003A16F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Ärendet bordlades.</w:t>
            </w:r>
          </w:p>
          <w:p w:rsidR="003A16F1" w:rsidRPr="00F30E07" w:rsidRDefault="003A16F1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3872" w:rsidRPr="00A11F90" w:rsidTr="00F86ACF">
        <w:tc>
          <w:tcPr>
            <w:tcW w:w="753" w:type="dxa"/>
          </w:tcPr>
          <w:p w:rsidR="00673872" w:rsidRPr="00A11F90" w:rsidRDefault="00673872" w:rsidP="006738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1F90">
              <w:rPr>
                <w:b/>
                <w:snapToGrid w:val="0"/>
                <w:sz w:val="22"/>
                <w:szCs w:val="22"/>
              </w:rPr>
              <w:t>§</w:t>
            </w:r>
            <w:r w:rsidR="003D3334" w:rsidRPr="00A11F90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673872" w:rsidRPr="00F30E07" w:rsidRDefault="00673872" w:rsidP="00673872">
            <w:pPr>
              <w:rPr>
                <w:b/>
                <w:bCs/>
                <w:sz w:val="22"/>
                <w:szCs w:val="22"/>
              </w:rPr>
            </w:pPr>
            <w:r w:rsidRPr="00F30E07">
              <w:rPr>
                <w:b/>
                <w:bCs/>
                <w:sz w:val="22"/>
                <w:szCs w:val="22"/>
              </w:rPr>
              <w:t>Utrikesministerns agerande i samband med ett telefonsamtal - G8</w:t>
            </w:r>
          </w:p>
          <w:p w:rsidR="00673872" w:rsidRPr="00F30E07" w:rsidRDefault="00673872" w:rsidP="00673872">
            <w:pPr>
              <w:rPr>
                <w:b/>
                <w:bCs/>
                <w:sz w:val="22"/>
                <w:szCs w:val="22"/>
              </w:rPr>
            </w:pPr>
          </w:p>
          <w:p w:rsidR="00673872" w:rsidRPr="00F30E07" w:rsidRDefault="00673872" w:rsidP="006738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73872" w:rsidRPr="00F30E07" w:rsidRDefault="00673872" w:rsidP="006738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73872" w:rsidRPr="00F30E07" w:rsidRDefault="00673872" w:rsidP="0067387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Ärendet bordlades.</w:t>
            </w:r>
          </w:p>
          <w:p w:rsidR="00673872" w:rsidRPr="00F30E07" w:rsidRDefault="00673872" w:rsidP="006738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3872" w:rsidRPr="00A11F90" w:rsidTr="00F86ACF">
        <w:tc>
          <w:tcPr>
            <w:tcW w:w="753" w:type="dxa"/>
          </w:tcPr>
          <w:p w:rsidR="00673872" w:rsidRPr="00A11F90" w:rsidRDefault="00673872" w:rsidP="006738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1F90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D3334" w:rsidRPr="00A11F9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4269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:rsidR="00673872" w:rsidRPr="00F30E07" w:rsidRDefault="003D3334" w:rsidP="00673872">
            <w:pPr>
              <w:rPr>
                <w:b/>
                <w:bCs/>
                <w:sz w:val="22"/>
                <w:szCs w:val="22"/>
              </w:rPr>
            </w:pPr>
            <w:r w:rsidRPr="00F30E07">
              <w:rPr>
                <w:b/>
                <w:bCs/>
                <w:sz w:val="22"/>
                <w:szCs w:val="22"/>
              </w:rPr>
              <w:t>Fråga om utlämnande av allmän handling</w:t>
            </w:r>
          </w:p>
          <w:p w:rsidR="003D3334" w:rsidRPr="00F30E07" w:rsidRDefault="003D3334" w:rsidP="00673872">
            <w:pPr>
              <w:rPr>
                <w:b/>
                <w:bCs/>
                <w:sz w:val="22"/>
                <w:szCs w:val="22"/>
              </w:rPr>
            </w:pPr>
          </w:p>
          <w:p w:rsidR="003D3334" w:rsidRPr="00F30E07" w:rsidRDefault="003D3334" w:rsidP="003D3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 xml:space="preserve">Utskottet behandlade en begäran (dnr </w:t>
            </w:r>
            <w:proofErr w:type="gramStart"/>
            <w:r w:rsidRPr="00F30E07">
              <w:rPr>
                <w:snapToGrid w:val="0"/>
                <w:sz w:val="22"/>
                <w:szCs w:val="22"/>
              </w:rPr>
              <w:t>1390-2021</w:t>
            </w:r>
            <w:proofErr w:type="gramEnd"/>
            <w:r w:rsidRPr="00F30E07">
              <w:rPr>
                <w:snapToGrid w:val="0"/>
                <w:sz w:val="22"/>
                <w:szCs w:val="22"/>
              </w:rPr>
              <w:t xml:space="preserve">/22) om att få ut vissa handlingar i ett </w:t>
            </w:r>
            <w:r w:rsidR="0011780A" w:rsidRPr="00F30E07">
              <w:rPr>
                <w:snapToGrid w:val="0"/>
                <w:sz w:val="22"/>
                <w:szCs w:val="22"/>
              </w:rPr>
              <w:t xml:space="preserve">tidigare </w:t>
            </w:r>
            <w:r w:rsidRPr="00F30E07">
              <w:rPr>
                <w:snapToGrid w:val="0"/>
                <w:sz w:val="22"/>
                <w:szCs w:val="22"/>
              </w:rPr>
              <w:t>granskningsärende.</w:t>
            </w:r>
          </w:p>
          <w:p w:rsidR="003D3334" w:rsidRPr="00F30E07" w:rsidRDefault="003D3334" w:rsidP="003D3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D3334" w:rsidRPr="00F30E07" w:rsidRDefault="003D3334" w:rsidP="003D3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Utskottet beslutade att lämna ut handlingarna med undantag för vissa delar. De delar som inte lämnas ut bedöms av utskottet omfattas av sekretess enligt 15 kap. 1 § och 18 kap § 13 offentlighets- och sekretesslagen (2009:400).</w:t>
            </w:r>
          </w:p>
          <w:p w:rsidR="003D3334" w:rsidRPr="00F30E07" w:rsidRDefault="003D3334" w:rsidP="003D3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:rsidR="003D3334" w:rsidRPr="00F30E07" w:rsidRDefault="003D3334" w:rsidP="003D3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 xml:space="preserve">Handlingarna lämnas ut i den omfattning som framgår av </w:t>
            </w:r>
            <w:r w:rsidRPr="00F30E07">
              <w:rPr>
                <w:i/>
                <w:snapToGrid w:val="0"/>
                <w:sz w:val="22"/>
                <w:szCs w:val="22"/>
              </w:rPr>
              <w:t>bilaga 2</w:t>
            </w:r>
            <w:r w:rsidRPr="00F30E07">
              <w:rPr>
                <w:snapToGrid w:val="0"/>
                <w:sz w:val="22"/>
                <w:szCs w:val="22"/>
              </w:rPr>
              <w:t>.</w:t>
            </w:r>
          </w:p>
          <w:p w:rsidR="003D3334" w:rsidRPr="00F30E07" w:rsidRDefault="003D3334" w:rsidP="003D3334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</w:p>
          <w:p w:rsidR="003D3334" w:rsidRPr="00F30E07" w:rsidRDefault="003D3334" w:rsidP="003D3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0E0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3D3334" w:rsidRPr="00F30E07" w:rsidRDefault="003D3334" w:rsidP="006738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3872" w:rsidRPr="00A11F90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673872" w:rsidRPr="00A11F90" w:rsidRDefault="00673872" w:rsidP="006738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1F90">
              <w:rPr>
                <w:sz w:val="22"/>
                <w:szCs w:val="22"/>
              </w:rPr>
              <w:t>Vid protokollet</w:t>
            </w:r>
          </w:p>
          <w:p w:rsidR="00673872" w:rsidRPr="00A11F90" w:rsidRDefault="00673872" w:rsidP="006738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1F90">
              <w:rPr>
                <w:sz w:val="22"/>
                <w:szCs w:val="22"/>
              </w:rPr>
              <w:t>Justera</w:t>
            </w:r>
            <w:r w:rsidR="00F30E07">
              <w:rPr>
                <w:sz w:val="22"/>
                <w:szCs w:val="22"/>
              </w:rPr>
              <w:t>t 2022-02-24</w:t>
            </w:r>
          </w:p>
          <w:p w:rsidR="00673872" w:rsidRPr="00A11F90" w:rsidRDefault="002B61F1" w:rsidP="00F30E0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</w:t>
            </w:r>
            <w:r w:rsidR="00673872" w:rsidRPr="00A11F90">
              <w:rPr>
                <w:sz w:val="22"/>
                <w:szCs w:val="22"/>
              </w:rPr>
              <w:t xml:space="preserve">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BA197A">
              <w:rPr>
                <w:sz w:val="20"/>
              </w:rPr>
              <w:t>27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4191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4191F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4191F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4191F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4191F">
              <w:rPr>
                <w:sz w:val="20"/>
              </w:rPr>
              <w:t xml:space="preserve"> </w:t>
            </w:r>
            <w:r w:rsidR="00A84292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F76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2E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F76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F76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F76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F76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F76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F76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2E8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A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80A"/>
    <w:rsid w:val="00120821"/>
    <w:rsid w:val="0012108D"/>
    <w:rsid w:val="00126123"/>
    <w:rsid w:val="00130F82"/>
    <w:rsid w:val="00133B7E"/>
    <w:rsid w:val="0013426B"/>
    <w:rsid w:val="0014269E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0713C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B61F1"/>
    <w:rsid w:val="002C0DAB"/>
    <w:rsid w:val="002C7177"/>
    <w:rsid w:val="002D0E4D"/>
    <w:rsid w:val="002D2AB5"/>
    <w:rsid w:val="002D6725"/>
    <w:rsid w:val="002E3221"/>
    <w:rsid w:val="002E4EE4"/>
    <w:rsid w:val="002F284C"/>
    <w:rsid w:val="002F2F4E"/>
    <w:rsid w:val="002F53C2"/>
    <w:rsid w:val="003075B8"/>
    <w:rsid w:val="00331327"/>
    <w:rsid w:val="0033415B"/>
    <w:rsid w:val="00336917"/>
    <w:rsid w:val="00342116"/>
    <w:rsid w:val="00342E86"/>
    <w:rsid w:val="00360479"/>
    <w:rsid w:val="0039258B"/>
    <w:rsid w:val="00393CDC"/>
    <w:rsid w:val="00394192"/>
    <w:rsid w:val="003952A4"/>
    <w:rsid w:val="003955E1"/>
    <w:rsid w:val="0039591D"/>
    <w:rsid w:val="003A16F1"/>
    <w:rsid w:val="003A48EB"/>
    <w:rsid w:val="003A729A"/>
    <w:rsid w:val="003C73F9"/>
    <w:rsid w:val="003D31E8"/>
    <w:rsid w:val="003D3334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0C8F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3872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7623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91F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6FD2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205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1F90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292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7E35"/>
    <w:rsid w:val="00B9203B"/>
    <w:rsid w:val="00B92DC8"/>
    <w:rsid w:val="00B93FFB"/>
    <w:rsid w:val="00BA197A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7B61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4E1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B7CC8"/>
    <w:rsid w:val="00CC764E"/>
    <w:rsid w:val="00CD4CA0"/>
    <w:rsid w:val="00CD511F"/>
    <w:rsid w:val="00CF4ED5"/>
    <w:rsid w:val="00CF6E9E"/>
    <w:rsid w:val="00D15194"/>
    <w:rsid w:val="00D23951"/>
    <w:rsid w:val="00D27984"/>
    <w:rsid w:val="00D33CD6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0E07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02F55"/>
  <w15:chartTrackingRefBased/>
  <w15:docId w15:val="{66B40869-1892-424D-9F85-5EF87154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69FE05-4AB5-42FE-B4CC-FA37FD27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51</TotalTime>
  <Pages>3</Pages>
  <Words>531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2022-02-22T12:52:00Z</cp:lastPrinted>
  <dcterms:created xsi:type="dcterms:W3CDTF">2022-02-21T13:29:00Z</dcterms:created>
  <dcterms:modified xsi:type="dcterms:W3CDTF">2022-03-14T15:13:00Z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