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A47EBF4271E41BC99C5F61D9A96DE05"/>
        </w:placeholder>
        <w15:appearance w15:val="hidden"/>
        <w:text/>
      </w:sdtPr>
      <w:sdtEndPr/>
      <w:sdtContent>
        <w:p w:rsidRPr="009B062B" w:rsidR="00AF30DD" w:rsidP="009B062B" w:rsidRDefault="00AF30DD" w14:paraId="4510A218" w14:textId="77777777">
          <w:pPr>
            <w:pStyle w:val="RubrikFrslagTIllRiksdagsbeslut"/>
          </w:pPr>
          <w:r w:rsidRPr="009B062B">
            <w:t>Förslag till riksdagsbeslut</w:t>
          </w:r>
        </w:p>
      </w:sdtContent>
    </w:sdt>
    <w:sdt>
      <w:sdtPr>
        <w:alias w:val="Yrkande 1"/>
        <w:tag w:val="7964d3d9-25cd-4886-be34-636746f35025"/>
        <w:id w:val="-878397530"/>
        <w:lock w:val="sdtLocked"/>
      </w:sdtPr>
      <w:sdtEndPr/>
      <w:sdtContent>
        <w:p w:rsidR="001377E2" w:rsidRDefault="004252F9" w14:paraId="2A274C69" w14:textId="77777777">
          <w:pPr>
            <w:pStyle w:val="Frslagstext"/>
          </w:pPr>
          <w:r>
            <w:t>Riksdagen ställer sig bakom det som anförs i motionen om förändring i betalning av skatter, så det blir tydligt belopp och betalningsdatum och tidsfrister, för varje enskild deklaration, som är i paritet med andra lagar i samhället och tillkännager detta för regeringen.</w:t>
          </w:r>
        </w:p>
      </w:sdtContent>
    </w:sdt>
    <w:sdt>
      <w:sdtPr>
        <w:alias w:val="Yrkande 2"/>
        <w:tag w:val="5f4e59b3-f928-4de4-8e29-613c362d9bae"/>
        <w:id w:val="2136666299"/>
        <w:lock w:val="sdtLocked"/>
      </w:sdtPr>
      <w:sdtEndPr/>
      <w:sdtContent>
        <w:p w:rsidR="001377E2" w:rsidRDefault="004252F9" w14:paraId="40AB1BE1" w14:textId="7EC6AA2F">
          <w:pPr>
            <w:pStyle w:val="Frslagstext"/>
          </w:pPr>
          <w:r>
            <w:t xml:space="preserve">Riksdagen ställer sig bakom det som anförs i motionen om att ändringen blir så att det för inbetalning av skatt är deklarationsdag, senaste betalningsdag och senaste dag innan obetald skatt förs över till </w:t>
          </w:r>
          <w:r w:rsidR="005721D2">
            <w:t>K</w:t>
          </w:r>
          <w:r>
            <w:t>ronofogdemyndigheten</w:t>
          </w:r>
          <w:r w:rsidR="00CB4804">
            <w:t xml:space="preserve"> och att</w:t>
          </w:r>
          <w:r>
            <w:t xml:space="preserve"> detta ska gälla för varje enskild skatt/deklaration,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C252A9531B4F4D8A57736E7AF20B54"/>
        </w:placeholder>
        <w15:appearance w15:val="hidden"/>
        <w:text/>
      </w:sdtPr>
      <w:sdtEndPr/>
      <w:sdtContent>
        <w:p w:rsidRPr="009B062B" w:rsidR="006D79C9" w:rsidP="00333E95" w:rsidRDefault="006D79C9" w14:paraId="7F59685E" w14:textId="77777777">
          <w:pPr>
            <w:pStyle w:val="Rubrik1"/>
          </w:pPr>
          <w:r>
            <w:t>Motivering</w:t>
          </w:r>
        </w:p>
      </w:sdtContent>
    </w:sdt>
    <w:p w:rsidRPr="006D4F6D" w:rsidR="00C11E4C" w:rsidP="006D4F6D" w:rsidRDefault="00C11E4C" w14:paraId="2405D1FD" w14:textId="58B17BD6">
      <w:pPr>
        <w:pStyle w:val="Normalutanindragellerluft"/>
      </w:pPr>
      <w:r w:rsidRPr="006D4F6D">
        <w:t xml:space="preserve">Regler idag innebär för deklaration av mervärdesskatt, arbetsgivaravgifter och skatter normal deklarationsdag den </w:t>
      </w:r>
      <w:r w:rsidR="00CD3051">
        <w:t xml:space="preserve">12:e viss månad, t.ex. april. </w:t>
      </w:r>
      <w:r w:rsidRPr="006D4F6D">
        <w:t>Skatten ska också betalas samma dag samma månad.</w:t>
      </w:r>
    </w:p>
    <w:p w:rsidRPr="006D4F6D" w:rsidR="00C11E4C" w:rsidP="006D4F6D" w:rsidRDefault="00CD3051" w14:paraId="0E55A9DC" w14:textId="26ED1504">
      <w:r>
        <w:t>Månad 1</w:t>
      </w:r>
      <w:r w:rsidR="004A79F4">
        <w:t xml:space="preserve"> </w:t>
      </w:r>
      <w:r w:rsidRPr="006D4F6D" w:rsidR="00C11E4C">
        <w:t>(t.ex. deklaration 12 april)</w:t>
      </w:r>
      <w:r>
        <w:t>.</w:t>
      </w:r>
      <w:r w:rsidRPr="006D4F6D" w:rsidR="00C11E4C">
        <w:t xml:space="preserve"> Skatteverket skickar ut ett krav att betala senast den 27 månaden (t.ex. maj) efter. Gör man in</w:t>
      </w:r>
      <w:r>
        <w:t>te det så går kravet över till K</w:t>
      </w:r>
      <w:r w:rsidRPr="006D4F6D" w:rsidR="00C11E4C">
        <w:t>ronofo</w:t>
      </w:r>
      <w:r>
        <w:t>gdemyndigheten strax därefter (första</w:t>
      </w:r>
      <w:r w:rsidRPr="006D4F6D" w:rsidR="00C11E4C">
        <w:t xml:space="preserve"> lördagen i den nya månaden, t.ex. juni)</w:t>
      </w:r>
    </w:p>
    <w:p w:rsidRPr="006D4F6D" w:rsidR="00C11E4C" w:rsidP="006D4F6D" w:rsidRDefault="00CD3051" w14:paraId="07621353" w14:textId="4C58C6B0">
      <w:r>
        <w:t>Månad 2</w:t>
      </w:r>
      <w:r w:rsidRPr="006D4F6D" w:rsidR="00C11E4C">
        <w:t xml:space="preserve"> (t.ex. deklaration 12 maj). Då skickar skatteverket ut ett krav att betala skatten, samtidigt s</w:t>
      </w:r>
      <w:r>
        <w:t>om den är överförd till K</w:t>
      </w:r>
      <w:r w:rsidRPr="006D4F6D" w:rsidR="00C11E4C">
        <w:t>ronofogdemyndigheten (om man</w:t>
      </w:r>
      <w:r>
        <w:t xml:space="preserve"> inte månaden innan betalat så S</w:t>
      </w:r>
      <w:r w:rsidRPr="006D4F6D" w:rsidR="00C11E4C">
        <w:t>k</w:t>
      </w:r>
      <w:r>
        <w:t>atteverket har pengarna senast första</w:t>
      </w:r>
      <w:r w:rsidRPr="006D4F6D" w:rsidR="00C11E4C">
        <w:t xml:space="preserve"> lördagen samma månad). D.v.s. redan direkt nä</w:t>
      </w:r>
      <w:r>
        <w:t>r kravet kommer är skatten hos K</w:t>
      </w:r>
      <w:r w:rsidRPr="006D4F6D" w:rsidR="00C11E4C">
        <w:t xml:space="preserve">ronofogdemyndigheten </w:t>
      </w:r>
      <w:r>
        <w:t>(t.ex. 27 maj, clearing första</w:t>
      </w:r>
      <w:r w:rsidRPr="006D4F6D" w:rsidR="00C11E4C">
        <w:t xml:space="preserve"> lördagen i juni). D.v.s. det föregås inte ens av en påm</w:t>
      </w:r>
      <w:r w:rsidR="00E665A3">
        <w:t>innelse eller andra tidsfrister.</w:t>
      </w:r>
    </w:p>
    <w:p w:rsidRPr="006D4F6D" w:rsidR="00C11E4C" w:rsidP="006D4F6D" w:rsidRDefault="00C11E4C" w14:paraId="588C05AF" w14:textId="6A7B4DE8">
      <w:r w:rsidRPr="006D4F6D">
        <w:t>D.v.s. reglerna är så krångliga att de t.om. är svåra att beskriva, när det är olika hantering månad från månad. Det finns inga andra samhälleliga skatte</w:t>
      </w:r>
      <w:r w:rsidR="00CD3051">
        <w:t>r</w:t>
      </w:r>
      <w:r w:rsidRPr="006D4F6D">
        <w:t>/avgifter som behandlas på detta konstiga sätt och det blir automatiskt många fel. Det lär också dra mycket onödiga resurser hos både företag och myndigheter att förstå och hantera. Säkerligen också i onödan många nedlagda/konkursade företag p.g.a. detta.</w:t>
      </w:r>
    </w:p>
    <w:p w:rsidRPr="006D4F6D" w:rsidR="00C11E4C" w:rsidP="006D4F6D" w:rsidRDefault="00CD3051" w14:paraId="0EC2DCB3" w14:textId="60598503">
      <w:r>
        <w:t>Rimligt</w:t>
      </w:r>
      <w:r w:rsidRPr="006D4F6D" w:rsidR="00C11E4C">
        <w:t xml:space="preserve"> är </w:t>
      </w:r>
      <w:r>
        <w:t xml:space="preserve">att </w:t>
      </w:r>
      <w:r w:rsidRPr="006D4F6D" w:rsidR="00C11E4C">
        <w:t>det för varje månad fastställs, för varje deklaration och betalning:</w:t>
      </w:r>
    </w:p>
    <w:p w:rsidRPr="006D4F6D" w:rsidR="00C11E4C" w:rsidP="006D4F6D" w:rsidRDefault="00C11E4C" w14:paraId="64997580" w14:textId="49B1BDF5">
      <w:pPr>
        <w:pStyle w:val="ListaGemener"/>
      </w:pPr>
      <w:r w:rsidRPr="006D4F6D">
        <w:lastRenderedPageBreak/>
        <w:t xml:space="preserve">Deklarationsdag </w:t>
      </w:r>
    </w:p>
    <w:p w:rsidRPr="006D4F6D" w:rsidR="00C11E4C" w:rsidP="006D4F6D" w:rsidRDefault="00C11E4C" w14:paraId="6E3D8B5C" w14:textId="3AA5F83B">
      <w:pPr>
        <w:pStyle w:val="ListaGemener"/>
      </w:pPr>
      <w:r w:rsidRPr="006D4F6D">
        <w:t xml:space="preserve">Senaste betalningsdag </w:t>
      </w:r>
    </w:p>
    <w:p w:rsidRPr="006D4F6D" w:rsidR="00C11E4C" w:rsidP="006D4F6D" w:rsidRDefault="00C11E4C" w14:paraId="4A183CC9" w14:textId="6850F407">
      <w:pPr>
        <w:pStyle w:val="ListaGemener"/>
      </w:pPr>
      <w:r w:rsidRPr="006D4F6D">
        <w:t xml:space="preserve">Senast betala efter påminnelse </w:t>
      </w:r>
    </w:p>
    <w:p w:rsidRPr="006D4F6D" w:rsidR="00C11E4C" w:rsidP="006D4F6D" w:rsidRDefault="00C11E4C" w14:paraId="1EE0C84F" w14:textId="0D688A4B">
      <w:pPr>
        <w:pStyle w:val="ListaGemener"/>
      </w:pPr>
      <w:r w:rsidRPr="006D4F6D">
        <w:t xml:space="preserve">Datum </w:t>
      </w:r>
      <w:r w:rsidR="00CD3051">
        <w:t xml:space="preserve">då </w:t>
      </w:r>
      <w:r w:rsidRPr="006D4F6D">
        <w:t>skatten flyttas över till Kronofogdemyndigheten</w:t>
      </w:r>
    </w:p>
    <w:p w:rsidRPr="006D4F6D" w:rsidR="00C11E4C" w:rsidP="006D4F6D" w:rsidRDefault="00C11E4C" w14:paraId="307137A5" w14:textId="1A92D45B">
      <w:pPr>
        <w:pStyle w:val="Normalutanindragellerluft"/>
      </w:pPr>
      <w:r w:rsidRPr="006D4F6D">
        <w:t xml:space="preserve">Betalningar av skatt är en grundpelare för </w:t>
      </w:r>
      <w:r w:rsidR="00CD3051">
        <w:t xml:space="preserve">att </w:t>
      </w:r>
      <w:r w:rsidRPr="006D4F6D">
        <w:t xml:space="preserve">samhället ska fungera, men det måste vara tydliga enkla regler </w:t>
      </w:r>
      <w:r w:rsidR="00CD3051">
        <w:t xml:space="preserve">för </w:t>
      </w:r>
      <w:r w:rsidRPr="006D4F6D">
        <w:t>hur och när betalningar ska ske, tidsfrister och konsekvenser.</w:t>
      </w:r>
    </w:p>
    <w:p w:rsidRPr="006D4F6D" w:rsidR="00C11E4C" w:rsidP="006D4F6D" w:rsidRDefault="00C11E4C" w14:paraId="02709095" w14:textId="7666BF31">
      <w:r w:rsidRPr="006D4F6D">
        <w:t xml:space="preserve">De här otydliga reglerna idag som sammanväver olika betalningar med varandra är svåra </w:t>
      </w:r>
      <w:r w:rsidR="00CD3051">
        <w:t xml:space="preserve">att </w:t>
      </w:r>
      <w:r w:rsidRPr="006D4F6D">
        <w:t xml:space="preserve">förstå och det är lätt </w:t>
      </w:r>
      <w:r w:rsidR="00CD3051">
        <w:t xml:space="preserve">att </w:t>
      </w:r>
      <w:r w:rsidRPr="006D4F6D">
        <w:t>göra fel. Reglerna i sin otydlighet slår främst mot småföretag, företag som har små resurser och nya företagare.</w:t>
      </w:r>
    </w:p>
    <w:p w:rsidRPr="006D4F6D" w:rsidR="00C11E4C" w:rsidP="006D4F6D" w:rsidRDefault="00C11E4C" w14:paraId="33675D3A" w14:textId="1895BCAE">
      <w:r w:rsidRPr="006D4F6D">
        <w:t xml:space="preserve">Det är också lätt </w:t>
      </w:r>
      <w:r w:rsidR="00CD3051">
        <w:t xml:space="preserve">att </w:t>
      </w:r>
      <w:r w:rsidRPr="006D4F6D">
        <w:t>missförstå reg</w:t>
      </w:r>
      <w:r w:rsidR="00CD3051">
        <w:t>lerna och av misstag hamna hos K</w:t>
      </w:r>
      <w:r w:rsidRPr="006D4F6D">
        <w:t>ronofogdemyndigheten och kreditregler om en skatteskuld hamnar där är totalt förödande. För ett litet företag påverkar det normalt så mycket att det blir svårt att kunna driva företaget vidare.</w:t>
      </w:r>
    </w:p>
    <w:p w:rsidRPr="006D4F6D" w:rsidR="00C11E4C" w:rsidP="006D4F6D" w:rsidRDefault="00C11E4C" w14:paraId="1F703D49" w14:textId="1B8F162D">
      <w:r w:rsidRPr="006D4F6D">
        <w:t>Tydliga lättförståeliga regler påverkar skattemoralen i samhället på ett positivt sätt. Svåra krångliga regler tvärtom</w:t>
      </w:r>
      <w:r w:rsidR="00F14712">
        <w:t>.</w:t>
      </w:r>
    </w:p>
    <w:sdt>
      <w:sdtPr>
        <w:alias w:val="CC_Underskrifter"/>
        <w:tag w:val="CC_Underskrifter"/>
        <w:id w:val="583496634"/>
        <w:lock w:val="sdtContentLocked"/>
        <w:placeholder>
          <w:docPart w:val="D5F1621518A84A0289B0336DE08F42F2"/>
        </w:placeholder>
        <w15:appearance w15:val="hidden"/>
      </w:sdtPr>
      <w:sdtEndPr/>
      <w:sdtContent>
        <w:p w:rsidR="004801AC" w:rsidP="00C11E4C" w:rsidRDefault="005F2F0B" w14:paraId="2FEBE161" w14:textId="6A7B18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Larry Söder (KD)</w:t>
            </w:r>
          </w:p>
        </w:tc>
        <w:tc>
          <w:tcPr>
            <w:tcW w:w="50" w:type="pct"/>
            <w:vAlign w:val="bottom"/>
          </w:tcPr>
          <w:p>
            <w:pPr>
              <w:pStyle w:val="Underskrifter"/>
            </w:pPr>
            <w:r>
              <w:t>Lars-Axel Nordell (KD)</w:t>
            </w:r>
          </w:p>
        </w:tc>
      </w:tr>
    </w:tbl>
    <w:p w:rsidR="005F2F0B" w:rsidP="00C11E4C" w:rsidRDefault="005F2F0B" w14:paraId="0F5C0F08" w14:textId="77777777"/>
    <w:p w:rsidR="00CD3051" w:rsidP="00C11E4C" w:rsidRDefault="00CD3051" w14:paraId="68EF49ED" w14:textId="77777777">
      <w:bookmarkStart w:name="_GoBack" w:id="1"/>
      <w:bookmarkEnd w:id="1"/>
    </w:p>
    <w:sectPr w:rsidR="00CD30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D53FE" w14:textId="77777777" w:rsidR="00C11E4C" w:rsidRDefault="00C11E4C" w:rsidP="000C1CAD">
      <w:pPr>
        <w:spacing w:line="240" w:lineRule="auto"/>
      </w:pPr>
      <w:r>
        <w:separator/>
      </w:r>
    </w:p>
  </w:endnote>
  <w:endnote w:type="continuationSeparator" w:id="0">
    <w:p w14:paraId="15C75B4B" w14:textId="77777777" w:rsidR="00C11E4C" w:rsidRDefault="00C11E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F0F3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23E4" w14:textId="30E256F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F0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3183" w14:textId="77777777" w:rsidR="00C11E4C" w:rsidRDefault="00C11E4C" w:rsidP="000C1CAD">
      <w:pPr>
        <w:spacing w:line="240" w:lineRule="auto"/>
      </w:pPr>
      <w:r>
        <w:separator/>
      </w:r>
    </w:p>
  </w:footnote>
  <w:footnote w:type="continuationSeparator" w:id="0">
    <w:p w14:paraId="21193FE9" w14:textId="77777777" w:rsidR="00C11E4C" w:rsidRDefault="00C11E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F3D09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C6BBF8" wp14:anchorId="37CB06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F2F0B" w14:paraId="1D25D8C9" w14:textId="77777777">
                          <w:pPr>
                            <w:jc w:val="right"/>
                          </w:pPr>
                          <w:sdt>
                            <w:sdtPr>
                              <w:alias w:val="CC_Noformat_Partikod"/>
                              <w:tag w:val="CC_Noformat_Partikod"/>
                              <w:id w:val="-53464382"/>
                              <w:placeholder>
                                <w:docPart w:val="94D92898B5074C4CB0CB2A09FB8F691C"/>
                              </w:placeholder>
                              <w:text/>
                            </w:sdtPr>
                            <w:sdtEndPr/>
                            <w:sdtContent>
                              <w:r w:rsidR="00C11E4C">
                                <w:t>KD</w:t>
                              </w:r>
                            </w:sdtContent>
                          </w:sdt>
                          <w:sdt>
                            <w:sdtPr>
                              <w:alias w:val="CC_Noformat_Partinummer"/>
                              <w:tag w:val="CC_Noformat_Partinummer"/>
                              <w:id w:val="-1709555926"/>
                              <w:placeholder>
                                <w:docPart w:val="3806993B70F644E7A84D83F244FC516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7CB06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D3051" w14:paraId="1D25D8C9" w14:textId="77777777">
                    <w:pPr>
                      <w:jc w:val="right"/>
                    </w:pPr>
                    <w:sdt>
                      <w:sdtPr>
                        <w:alias w:val="CC_Noformat_Partikod"/>
                        <w:tag w:val="CC_Noformat_Partikod"/>
                        <w:id w:val="-53464382"/>
                        <w:placeholder>
                          <w:docPart w:val="94D92898B5074C4CB0CB2A09FB8F691C"/>
                        </w:placeholder>
                        <w:text/>
                      </w:sdtPr>
                      <w:sdtEndPr/>
                      <w:sdtContent>
                        <w:r w:rsidR="00C11E4C">
                          <w:t>KD</w:t>
                        </w:r>
                      </w:sdtContent>
                    </w:sdt>
                    <w:sdt>
                      <w:sdtPr>
                        <w:alias w:val="CC_Noformat_Partinummer"/>
                        <w:tag w:val="CC_Noformat_Partinummer"/>
                        <w:id w:val="-1709555926"/>
                        <w:placeholder>
                          <w:docPart w:val="3806993B70F644E7A84D83F244FC516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0963A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2F0B" w14:paraId="0B8BD8FD" w14:textId="77777777">
    <w:pPr>
      <w:jc w:val="right"/>
    </w:pPr>
    <w:sdt>
      <w:sdtPr>
        <w:alias w:val="CC_Noformat_Partikod"/>
        <w:tag w:val="CC_Noformat_Partikod"/>
        <w:id w:val="559911109"/>
        <w:placeholder>
          <w:docPart w:val="3806993B70F644E7A84D83F244FC5169"/>
        </w:placeholder>
        <w:text/>
      </w:sdtPr>
      <w:sdtEndPr/>
      <w:sdtContent>
        <w:r w:rsidR="00C11E4C">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0F1012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F2F0B" w14:paraId="081F1873" w14:textId="77777777">
    <w:pPr>
      <w:jc w:val="right"/>
    </w:pPr>
    <w:sdt>
      <w:sdtPr>
        <w:alias w:val="CC_Noformat_Partikod"/>
        <w:tag w:val="CC_Noformat_Partikod"/>
        <w:id w:val="1471015553"/>
        <w:text/>
      </w:sdtPr>
      <w:sdtEndPr/>
      <w:sdtContent>
        <w:r w:rsidR="00C11E4C">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F2F0B" w14:paraId="2BF9A7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F2F0B" w14:paraId="23A6596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F2F0B" w14:paraId="3FBFC1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:60</w:t>
        </w:r>
      </w:sdtContent>
    </w:sdt>
  </w:p>
  <w:p w:rsidR="004F35FE" w:rsidP="00E03A3D" w:rsidRDefault="005F2F0B" w14:paraId="3A61794A" w14:textId="77777777">
    <w:pPr>
      <w:pStyle w:val="Motionr"/>
    </w:pPr>
    <w:sdt>
      <w:sdtPr>
        <w:alias w:val="CC_Noformat_Avtext"/>
        <w:tag w:val="CC_Noformat_Avtext"/>
        <w:id w:val="-2020768203"/>
        <w:lock w:val="sdtContentLocked"/>
        <w15:appearance w15:val="hidden"/>
        <w:text/>
      </w:sdtPr>
      <w:sdtEndPr/>
      <w:sdtContent>
        <w:r>
          <w:t>av Larry Söder och Lars-Axel Nordell (båda KD)</w:t>
        </w:r>
      </w:sdtContent>
    </w:sdt>
  </w:p>
  <w:sdt>
    <w:sdtPr>
      <w:alias w:val="CC_Noformat_Rubtext"/>
      <w:tag w:val="CC_Noformat_Rubtext"/>
      <w:id w:val="-218060500"/>
      <w:lock w:val="sdtLocked"/>
      <w15:appearance w15:val="hidden"/>
      <w:text/>
    </w:sdtPr>
    <w:sdtEndPr/>
    <w:sdtContent>
      <w:p w:rsidR="004F35FE" w:rsidP="00283E0F" w:rsidRDefault="00C11E4C" w14:paraId="4876E559" w14:textId="77777777">
        <w:pPr>
          <w:pStyle w:val="FSHRub2"/>
        </w:pPr>
        <w:r>
          <w:t>Tydligare företagsbeskattning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14495C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2E3F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D42D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CE41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188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0A93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CBD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E493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66A8C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4C"/>
    <w:rsid w:val="000000E0"/>
    <w:rsid w:val="00000761"/>
    <w:rsid w:val="000014AF"/>
    <w:rsid w:val="000030B6"/>
    <w:rsid w:val="00003CCB"/>
    <w:rsid w:val="00004250"/>
    <w:rsid w:val="000056CC"/>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7E2"/>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07E"/>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2F9"/>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79F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1D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2F0B"/>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4F6D"/>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CF1"/>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5"/>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1E4C"/>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4804"/>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051"/>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5A3"/>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36BB"/>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4712"/>
    <w:rsid w:val="00F16504"/>
    <w:rsid w:val="00F17B6B"/>
    <w:rsid w:val="00F17D62"/>
    <w:rsid w:val="00F20EC4"/>
    <w:rsid w:val="00F22233"/>
    <w:rsid w:val="00F2265D"/>
    <w:rsid w:val="00F22B29"/>
    <w:rsid w:val="00F22F17"/>
    <w:rsid w:val="00F2329A"/>
    <w:rsid w:val="00F235D5"/>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F4C4EB"/>
  <w15:chartTrackingRefBased/>
  <w15:docId w15:val="{DAC8D8CB-5118-448C-84F1-31D418AA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47EBF4271E41BC99C5F61D9A96DE05"/>
        <w:category>
          <w:name w:val="Allmänt"/>
          <w:gallery w:val="placeholder"/>
        </w:category>
        <w:types>
          <w:type w:val="bbPlcHdr"/>
        </w:types>
        <w:behaviors>
          <w:behavior w:val="content"/>
        </w:behaviors>
        <w:guid w:val="{8DC2D3D7-C27E-4E7D-BBEB-04EDBF18A638}"/>
      </w:docPartPr>
      <w:docPartBody>
        <w:p w:rsidR="00B85365" w:rsidRDefault="00DD525A">
          <w:pPr>
            <w:pStyle w:val="4A47EBF4271E41BC99C5F61D9A96DE05"/>
          </w:pPr>
          <w:r w:rsidRPr="005A0A93">
            <w:rPr>
              <w:rStyle w:val="Platshllartext"/>
            </w:rPr>
            <w:t>Förslag till riksdagsbeslut</w:t>
          </w:r>
        </w:p>
      </w:docPartBody>
    </w:docPart>
    <w:docPart>
      <w:docPartPr>
        <w:name w:val="DAC252A9531B4F4D8A57736E7AF20B54"/>
        <w:category>
          <w:name w:val="Allmänt"/>
          <w:gallery w:val="placeholder"/>
        </w:category>
        <w:types>
          <w:type w:val="bbPlcHdr"/>
        </w:types>
        <w:behaviors>
          <w:behavior w:val="content"/>
        </w:behaviors>
        <w:guid w:val="{1DCD958D-AA1F-4B11-ADFB-904662A3A955}"/>
      </w:docPartPr>
      <w:docPartBody>
        <w:p w:rsidR="00B85365" w:rsidRDefault="00DD525A">
          <w:pPr>
            <w:pStyle w:val="DAC252A9531B4F4D8A57736E7AF20B54"/>
          </w:pPr>
          <w:r w:rsidRPr="005A0A93">
            <w:rPr>
              <w:rStyle w:val="Platshllartext"/>
            </w:rPr>
            <w:t>Motivering</w:t>
          </w:r>
        </w:p>
      </w:docPartBody>
    </w:docPart>
    <w:docPart>
      <w:docPartPr>
        <w:name w:val="D5F1621518A84A0289B0336DE08F42F2"/>
        <w:category>
          <w:name w:val="Allmänt"/>
          <w:gallery w:val="placeholder"/>
        </w:category>
        <w:types>
          <w:type w:val="bbPlcHdr"/>
        </w:types>
        <w:behaviors>
          <w:behavior w:val="content"/>
        </w:behaviors>
        <w:guid w:val="{2B5685C3-3DC3-4C74-B91C-1125D30F552B}"/>
      </w:docPartPr>
      <w:docPartBody>
        <w:p w:rsidR="00B85365" w:rsidRDefault="00DD525A">
          <w:pPr>
            <w:pStyle w:val="D5F1621518A84A0289B0336DE08F42F2"/>
          </w:pPr>
          <w:r w:rsidRPr="00490DAC">
            <w:rPr>
              <w:rStyle w:val="Platshllartext"/>
            </w:rPr>
            <w:t>Skriv ej här, motionärer infogas via panel!</w:t>
          </w:r>
        </w:p>
      </w:docPartBody>
    </w:docPart>
    <w:docPart>
      <w:docPartPr>
        <w:name w:val="94D92898B5074C4CB0CB2A09FB8F691C"/>
        <w:category>
          <w:name w:val="Allmänt"/>
          <w:gallery w:val="placeholder"/>
        </w:category>
        <w:types>
          <w:type w:val="bbPlcHdr"/>
        </w:types>
        <w:behaviors>
          <w:behavior w:val="content"/>
        </w:behaviors>
        <w:guid w:val="{3114B205-E0E1-4A58-AE8B-94F6F99ADA8E}"/>
      </w:docPartPr>
      <w:docPartBody>
        <w:p w:rsidR="00B85365" w:rsidRDefault="00DD525A">
          <w:pPr>
            <w:pStyle w:val="94D92898B5074C4CB0CB2A09FB8F691C"/>
          </w:pPr>
          <w:r>
            <w:rPr>
              <w:rStyle w:val="Platshllartext"/>
            </w:rPr>
            <w:t xml:space="preserve"> </w:t>
          </w:r>
        </w:p>
      </w:docPartBody>
    </w:docPart>
    <w:docPart>
      <w:docPartPr>
        <w:name w:val="3806993B70F644E7A84D83F244FC5169"/>
        <w:category>
          <w:name w:val="Allmänt"/>
          <w:gallery w:val="placeholder"/>
        </w:category>
        <w:types>
          <w:type w:val="bbPlcHdr"/>
        </w:types>
        <w:behaviors>
          <w:behavior w:val="content"/>
        </w:behaviors>
        <w:guid w:val="{4289587B-FDCA-49E0-99EC-E45B6F06AE99}"/>
      </w:docPartPr>
      <w:docPartBody>
        <w:p w:rsidR="00B85365" w:rsidRDefault="00DD525A">
          <w:pPr>
            <w:pStyle w:val="3806993B70F644E7A84D83F244FC5169"/>
          </w:pPr>
          <w:r>
            <w:t xml:space="preserve"> </w:t>
          </w:r>
        </w:p>
      </w:docPartBody>
    </w:docPart>
    <w:docPart>
      <w:docPartPr>
        <w:name w:val="DefaultPlaceholder_-1854013440"/>
        <w:category>
          <w:name w:val="Allmänt"/>
          <w:gallery w:val="placeholder"/>
        </w:category>
        <w:types>
          <w:type w:val="bbPlcHdr"/>
        </w:types>
        <w:behaviors>
          <w:behavior w:val="content"/>
        </w:behaviors>
        <w:guid w:val="{DACF0B2E-FB65-48F6-86A0-BA7481C94917}"/>
      </w:docPartPr>
      <w:docPartBody>
        <w:p w:rsidR="00B85365" w:rsidRDefault="00DD525A">
          <w:r w:rsidRPr="00BA69A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25A"/>
    <w:rsid w:val="00B85365"/>
    <w:rsid w:val="00DD52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525A"/>
    <w:rPr>
      <w:color w:val="F4B083" w:themeColor="accent2" w:themeTint="99"/>
    </w:rPr>
  </w:style>
  <w:style w:type="paragraph" w:customStyle="1" w:styleId="4A47EBF4271E41BC99C5F61D9A96DE05">
    <w:name w:val="4A47EBF4271E41BC99C5F61D9A96DE05"/>
  </w:style>
  <w:style w:type="paragraph" w:customStyle="1" w:styleId="460326E207E347438437794DC47F615E">
    <w:name w:val="460326E207E347438437794DC47F615E"/>
  </w:style>
  <w:style w:type="paragraph" w:customStyle="1" w:styleId="64776354C8AC455AAFC9E5AEB2B6E07A">
    <w:name w:val="64776354C8AC455AAFC9E5AEB2B6E07A"/>
  </w:style>
  <w:style w:type="paragraph" w:customStyle="1" w:styleId="DAC252A9531B4F4D8A57736E7AF20B54">
    <w:name w:val="DAC252A9531B4F4D8A57736E7AF20B54"/>
  </w:style>
  <w:style w:type="paragraph" w:customStyle="1" w:styleId="D5F1621518A84A0289B0336DE08F42F2">
    <w:name w:val="D5F1621518A84A0289B0336DE08F42F2"/>
  </w:style>
  <w:style w:type="paragraph" w:customStyle="1" w:styleId="94D92898B5074C4CB0CB2A09FB8F691C">
    <w:name w:val="94D92898B5074C4CB0CB2A09FB8F691C"/>
  </w:style>
  <w:style w:type="paragraph" w:customStyle="1" w:styleId="3806993B70F644E7A84D83F244FC5169">
    <w:name w:val="3806993B70F644E7A84D83F244FC5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C566F-CAE5-44F7-80D8-A7010C9F496A}"/>
</file>

<file path=customXml/itemProps2.xml><?xml version="1.0" encoding="utf-8"?>
<ds:datastoreItem xmlns:ds="http://schemas.openxmlformats.org/officeDocument/2006/customXml" ds:itemID="{C4DF1F79-E074-40EB-B9F8-1EF0015AE072}"/>
</file>

<file path=customXml/itemProps3.xml><?xml version="1.0" encoding="utf-8"?>
<ds:datastoreItem xmlns:ds="http://schemas.openxmlformats.org/officeDocument/2006/customXml" ds:itemID="{A92DEBD0-D55C-408A-B893-AA565CCF41A2}"/>
</file>

<file path=docProps/app.xml><?xml version="1.0" encoding="utf-8"?>
<Properties xmlns="http://schemas.openxmlformats.org/officeDocument/2006/extended-properties" xmlns:vt="http://schemas.openxmlformats.org/officeDocument/2006/docPropsVTypes">
  <Template>Normal</Template>
  <TotalTime>56</TotalTime>
  <Pages>2</Pages>
  <Words>450</Words>
  <Characters>2551</Characters>
  <Application>Microsoft Office Word</Application>
  <DocSecurity>0</DocSecurity>
  <Lines>47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Tydligare företagsbeskattning</vt:lpstr>
      <vt:lpstr>
      </vt:lpstr>
    </vt:vector>
  </TitlesOfParts>
  <Company>Sveriges riksdag</Company>
  <LinksUpToDate>false</LinksUpToDate>
  <CharactersWithSpaces>2979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