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998764D64A421196DCAC9BF70C91FE"/>
        </w:placeholder>
        <w:text/>
      </w:sdtPr>
      <w:sdtEndPr/>
      <w:sdtContent>
        <w:p w:rsidRPr="009B062B" w:rsidR="00AF30DD" w:rsidP="004F7BA0" w:rsidRDefault="00AF30DD" w14:paraId="767E9CF0" w14:textId="77777777">
          <w:pPr>
            <w:pStyle w:val="Rubrik1"/>
            <w:spacing w:after="300"/>
          </w:pPr>
          <w:r w:rsidRPr="009B062B">
            <w:t>Förslag till riksdagsbeslut</w:t>
          </w:r>
        </w:p>
      </w:sdtContent>
    </w:sdt>
    <w:sdt>
      <w:sdtPr>
        <w:alias w:val="Yrkande 1"/>
        <w:tag w:val="cf0de1ff-64ca-497e-aba0-a092b8842c52"/>
        <w:id w:val="-2013530345"/>
        <w:lock w:val="sdtLocked"/>
      </w:sdtPr>
      <w:sdtEndPr/>
      <w:sdtContent>
        <w:p w:rsidR="009C4622" w:rsidRDefault="00450CBC" w14:paraId="767E9CF1" w14:textId="77777777">
          <w:pPr>
            <w:pStyle w:val="Frslagstext"/>
            <w:numPr>
              <w:ilvl w:val="0"/>
              <w:numId w:val="0"/>
            </w:numPr>
          </w:pPr>
          <w:r>
            <w:t>Riksdagen ställer sig bakom det som anförs i motionen om likvärdigt statligt ansvar för finansieringen av de sju läkarutbildningarna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1F1A0082B54FDF8BDF2FB8D1087A95"/>
        </w:placeholder>
        <w:text/>
      </w:sdtPr>
      <w:sdtEndPr/>
      <w:sdtContent>
        <w:p w:rsidRPr="009B062B" w:rsidR="006D79C9" w:rsidP="00333E95" w:rsidRDefault="006D79C9" w14:paraId="767E9CF2" w14:textId="77777777">
          <w:pPr>
            <w:pStyle w:val="Rubrik1"/>
          </w:pPr>
          <w:r>
            <w:t>Motivering</w:t>
          </w:r>
        </w:p>
      </w:sdtContent>
    </w:sdt>
    <w:p w:rsidR="005E25E8" w:rsidP="005E25E8" w:rsidRDefault="005E25E8" w14:paraId="767E9CF3" w14:textId="7C35EAA9">
      <w:pPr>
        <w:pStyle w:val="Normalutanindragellerluft"/>
      </w:pPr>
      <w:r>
        <w:t>Under de närmaste åren kommer en rad pensionsavgångar att accentuera bristen på läkare. Enligt SCB kommer det att kräva</w:t>
      </w:r>
      <w:r w:rsidR="00997198">
        <w:t>s</w:t>
      </w:r>
      <w:r>
        <w:t xml:space="preserve"> att Sverige lyckas rekrytera cirka 500 utlands</w:t>
      </w:r>
      <w:r w:rsidR="00997198">
        <w:t>ut</w:t>
      </w:r>
      <w:r>
        <w:t>bildade läkare per år. Politiken har därför fattat beslut om att öka antalet platser på läkarutbildningarna i landet för att Sverige ska klara av en egen kompetensförsörj</w:t>
      </w:r>
      <w:r w:rsidR="00D02FA1">
        <w:softHyphen/>
      </w:r>
      <w:r>
        <w:t>ning i sjukvården. År 2023 ska utbildningarna ha utökats med 440 platser som fördelats på de sju lärosätena i landet. Ett lärosäte som förväntas vara med i detta är läkarutbild</w:t>
      </w:r>
      <w:r w:rsidR="00D02FA1">
        <w:softHyphen/>
      </w:r>
      <w:r>
        <w:t>ningen i Örebro</w:t>
      </w:r>
      <w:r w:rsidR="00997198">
        <w:t>, e</w:t>
      </w:r>
      <w:r>
        <w:t>n utbildning som sedan 2016 utexaminerar färdiga läkare. Det synes minst sagt rimligt att denna läkarutbildning även ges ekonomiskt likvärdiga villkor för att klara sitt uppdrag.</w:t>
      </w:r>
    </w:p>
    <w:p w:rsidR="005E25E8" w:rsidP="00D02FA1" w:rsidRDefault="005E25E8" w14:paraId="767E9CF6" w14:textId="01EA872A">
      <w:r>
        <w:t xml:space="preserve">Örebro </w:t>
      </w:r>
      <w:r w:rsidR="00997198">
        <w:t>u</w:t>
      </w:r>
      <w:r>
        <w:t>niversitet har sedan 2010 examensrätt för läkarutbildning. Allt sedan starten 2011 har läkarutbildningen vid Örebro universitet drivits mycket framgångsrikt och de första studenterna utexaminerades våren 2016. Utvärderingar av läkarutbildningarna i landet ger Örebro universitet högsta betyg</w:t>
      </w:r>
      <w:r w:rsidR="00997198">
        <w:t>, d</w:t>
      </w:r>
      <w:r>
        <w:t>etta trots att universitet i ett uppbyggnads</w:t>
      </w:r>
      <w:r w:rsidR="00D02FA1">
        <w:softHyphen/>
      </w:r>
      <w:r>
        <w:t xml:space="preserve">skede endast erhöll finansiering för drygt hälften av platserna. I ett uppbyggnadsskede kan detta vara förståeligt, men nu måste Örebro universitet få likvärdig, långsiktig och hållbar finansiering. </w:t>
      </w:r>
    </w:p>
    <w:p w:rsidR="005E25E8" w:rsidP="00D02FA1" w:rsidRDefault="005E25E8" w14:paraId="767E9CF8" w14:textId="6FE0B554">
      <w:r>
        <w:t>Centralt för finansieringen av en läkarutbildning är de så kallade ALF-medlen. Det är statens ersättning till regionerna för vissa kostnader i samband med utbildning, hand</w:t>
      </w:r>
      <w:r w:rsidR="00A6655A">
        <w:softHyphen/>
      </w:r>
      <w:bookmarkStart w:name="_GoBack" w:id="1"/>
      <w:bookmarkEnd w:id="1"/>
      <w:r>
        <w:t>ledning och medicinsk forskning. Örebro universitet får inte medel på samma villkor som andra universitet/län som bedriver läkarutbildning.</w:t>
      </w:r>
    </w:p>
    <w:p w:rsidR="00BB6339" w:rsidP="00D02FA1" w:rsidRDefault="005E25E8" w14:paraId="767E9CFB" w14:textId="3C7ABB9E">
      <w:r>
        <w:lastRenderedPageBreak/>
        <w:t>Sverige har ett väldokumenterat stort behov av att utbilda nya läkare de kommande åren. Örebro universitet medverkar genom starten av läkarutbildningen mycket aktivt till att lösa den nationella bristen på läkare. Staten måste därför se till at</w:t>
      </w:r>
      <w:r w:rsidR="00997198">
        <w:t>t</w:t>
      </w:r>
      <w:r>
        <w:t xml:space="preserve"> ALF-medlen fördelas på ett likvärdigt sätt så att detta lärosäte får samma förutsättningar som de andra sex lärosätena som bedriver läkarutbildning.</w:t>
      </w:r>
    </w:p>
    <w:sdt>
      <w:sdtPr>
        <w:rPr>
          <w:i/>
          <w:noProof/>
        </w:rPr>
        <w:alias w:val="CC_Underskrifter"/>
        <w:tag w:val="CC_Underskrifter"/>
        <w:id w:val="583496634"/>
        <w:lock w:val="sdtContentLocked"/>
        <w:placeholder>
          <w:docPart w:val="8FCCA12B264D41E297194BFDEE4CB668"/>
        </w:placeholder>
      </w:sdtPr>
      <w:sdtEndPr>
        <w:rPr>
          <w:i w:val="0"/>
          <w:noProof w:val="0"/>
        </w:rPr>
      </w:sdtEndPr>
      <w:sdtContent>
        <w:p w:rsidR="004F7BA0" w:rsidP="004F7BA0" w:rsidRDefault="004F7BA0" w14:paraId="767E9CFC" w14:textId="77777777"/>
        <w:p w:rsidRPr="008E0FE2" w:rsidR="004801AC" w:rsidP="004F7BA0" w:rsidRDefault="00B81C16" w14:paraId="767E9CFD" w14:textId="77777777"/>
      </w:sdtContent>
    </w:sdt>
    <w:tbl>
      <w:tblPr>
        <w:tblW w:w="5000" w:type="pct"/>
        <w:tblLook w:val="04A0" w:firstRow="1" w:lastRow="0" w:firstColumn="1" w:lastColumn="0" w:noHBand="0" w:noVBand="1"/>
        <w:tblCaption w:val="underskrifter"/>
      </w:tblPr>
      <w:tblGrid>
        <w:gridCol w:w="4252"/>
        <w:gridCol w:w="4252"/>
      </w:tblGrid>
      <w:tr w:rsidR="001045DF" w14:paraId="63DF681A" w14:textId="77777777">
        <w:trPr>
          <w:cantSplit/>
        </w:trPr>
        <w:tc>
          <w:tcPr>
            <w:tcW w:w="50" w:type="pct"/>
            <w:vAlign w:val="bottom"/>
          </w:tcPr>
          <w:p w:rsidR="001045DF" w:rsidRDefault="00997198" w14:paraId="2E564586" w14:textId="77777777">
            <w:pPr>
              <w:pStyle w:val="Underskrifter"/>
            </w:pPr>
            <w:r>
              <w:t>Hans Eklind (KD)</w:t>
            </w:r>
          </w:p>
        </w:tc>
        <w:tc>
          <w:tcPr>
            <w:tcW w:w="50" w:type="pct"/>
            <w:vAlign w:val="bottom"/>
          </w:tcPr>
          <w:p w:rsidR="001045DF" w:rsidRDefault="001045DF" w14:paraId="3EB5EA04" w14:textId="77777777">
            <w:pPr>
              <w:pStyle w:val="Underskrifter"/>
            </w:pPr>
          </w:p>
        </w:tc>
      </w:tr>
      <w:tr w:rsidR="001045DF" w14:paraId="4986FA61" w14:textId="77777777">
        <w:trPr>
          <w:cantSplit/>
        </w:trPr>
        <w:tc>
          <w:tcPr>
            <w:tcW w:w="50" w:type="pct"/>
            <w:vAlign w:val="bottom"/>
          </w:tcPr>
          <w:p w:rsidR="001045DF" w:rsidRDefault="00997198" w14:paraId="0CA9A6AF" w14:textId="77777777">
            <w:pPr>
              <w:pStyle w:val="Underskrifter"/>
              <w:spacing w:after="0"/>
            </w:pPr>
            <w:r>
              <w:t>Lotta Olsson (M)</w:t>
            </w:r>
          </w:p>
        </w:tc>
        <w:tc>
          <w:tcPr>
            <w:tcW w:w="50" w:type="pct"/>
            <w:vAlign w:val="bottom"/>
          </w:tcPr>
          <w:p w:rsidR="001045DF" w:rsidRDefault="00997198" w14:paraId="636C3701" w14:textId="77777777">
            <w:pPr>
              <w:pStyle w:val="Underskrifter"/>
              <w:spacing w:after="0"/>
            </w:pPr>
            <w:r>
              <w:t>Per Söderlund (SD)</w:t>
            </w:r>
          </w:p>
        </w:tc>
      </w:tr>
      <w:tr w:rsidR="001045DF" w14:paraId="11A55163" w14:textId="77777777">
        <w:trPr>
          <w:cantSplit/>
        </w:trPr>
        <w:tc>
          <w:tcPr>
            <w:tcW w:w="50" w:type="pct"/>
            <w:vAlign w:val="bottom"/>
          </w:tcPr>
          <w:p w:rsidR="001045DF" w:rsidRDefault="00997198" w14:paraId="5A402CFC" w14:textId="77777777">
            <w:pPr>
              <w:pStyle w:val="Underskrifter"/>
              <w:spacing w:after="0"/>
            </w:pPr>
            <w:r>
              <w:t>Johan Pehrson (L)</w:t>
            </w:r>
          </w:p>
        </w:tc>
        <w:tc>
          <w:tcPr>
            <w:tcW w:w="50" w:type="pct"/>
            <w:vAlign w:val="bottom"/>
          </w:tcPr>
          <w:p w:rsidR="001045DF" w:rsidRDefault="001045DF" w14:paraId="6B0A9FE7" w14:textId="77777777">
            <w:pPr>
              <w:pStyle w:val="Underskrifter"/>
            </w:pPr>
          </w:p>
        </w:tc>
      </w:tr>
    </w:tbl>
    <w:p w:rsidR="004A4969" w:rsidRDefault="004A4969" w14:paraId="767E9D07" w14:textId="77777777"/>
    <w:sectPr w:rsidR="004A49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E9D09" w14:textId="77777777" w:rsidR="005E25E8" w:rsidRDefault="005E25E8" w:rsidP="000C1CAD">
      <w:pPr>
        <w:spacing w:line="240" w:lineRule="auto"/>
      </w:pPr>
      <w:r>
        <w:separator/>
      </w:r>
    </w:p>
  </w:endnote>
  <w:endnote w:type="continuationSeparator" w:id="0">
    <w:p w14:paraId="767E9D0A" w14:textId="77777777" w:rsidR="005E25E8" w:rsidRDefault="005E2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9D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9D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9D18" w14:textId="77777777" w:rsidR="00262EA3" w:rsidRPr="004F7BA0" w:rsidRDefault="00262EA3" w:rsidP="004F7B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E9D07" w14:textId="77777777" w:rsidR="005E25E8" w:rsidRDefault="005E25E8" w:rsidP="000C1CAD">
      <w:pPr>
        <w:spacing w:line="240" w:lineRule="auto"/>
      </w:pPr>
      <w:r>
        <w:separator/>
      </w:r>
    </w:p>
  </w:footnote>
  <w:footnote w:type="continuationSeparator" w:id="0">
    <w:p w14:paraId="767E9D08" w14:textId="77777777" w:rsidR="005E25E8" w:rsidRDefault="005E25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9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7E9D19" wp14:editId="767E9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7E9D1D" w14:textId="77777777" w:rsidR="00262EA3" w:rsidRDefault="00B81C16" w:rsidP="008103B5">
                          <w:pPr>
                            <w:jc w:val="right"/>
                          </w:pPr>
                          <w:sdt>
                            <w:sdtPr>
                              <w:alias w:val="CC_Noformat_Partikod"/>
                              <w:tag w:val="CC_Noformat_Partikod"/>
                              <w:id w:val="-53464382"/>
                              <w:placeholder>
                                <w:docPart w:val="1525F933875C4F87853FF72D2A1BF350"/>
                              </w:placeholder>
                              <w:text/>
                            </w:sdtPr>
                            <w:sdtEndPr/>
                            <w:sdtContent>
                              <w:r w:rsidR="005E25E8">
                                <w:t>KD</w:t>
                              </w:r>
                            </w:sdtContent>
                          </w:sdt>
                          <w:sdt>
                            <w:sdtPr>
                              <w:alias w:val="CC_Noformat_Partinummer"/>
                              <w:tag w:val="CC_Noformat_Partinummer"/>
                              <w:id w:val="-1709555926"/>
                              <w:placeholder>
                                <w:docPart w:val="88F9E746DADD4978861D2D1B7F9D27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E9D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7E9D1D" w14:textId="77777777" w:rsidR="00262EA3" w:rsidRDefault="00B81C16" w:rsidP="008103B5">
                    <w:pPr>
                      <w:jc w:val="right"/>
                    </w:pPr>
                    <w:sdt>
                      <w:sdtPr>
                        <w:alias w:val="CC_Noformat_Partikod"/>
                        <w:tag w:val="CC_Noformat_Partikod"/>
                        <w:id w:val="-53464382"/>
                        <w:placeholder>
                          <w:docPart w:val="1525F933875C4F87853FF72D2A1BF350"/>
                        </w:placeholder>
                        <w:text/>
                      </w:sdtPr>
                      <w:sdtEndPr/>
                      <w:sdtContent>
                        <w:r w:rsidR="005E25E8">
                          <w:t>KD</w:t>
                        </w:r>
                      </w:sdtContent>
                    </w:sdt>
                    <w:sdt>
                      <w:sdtPr>
                        <w:alias w:val="CC_Noformat_Partinummer"/>
                        <w:tag w:val="CC_Noformat_Partinummer"/>
                        <w:id w:val="-1709555926"/>
                        <w:placeholder>
                          <w:docPart w:val="88F9E746DADD4978861D2D1B7F9D27C6"/>
                        </w:placeholder>
                        <w:showingPlcHdr/>
                        <w:text/>
                      </w:sdtPr>
                      <w:sdtEndPr/>
                      <w:sdtContent>
                        <w:r w:rsidR="00262EA3">
                          <w:t xml:space="preserve"> </w:t>
                        </w:r>
                      </w:sdtContent>
                    </w:sdt>
                  </w:p>
                </w:txbxContent>
              </v:textbox>
              <w10:wrap anchorx="page"/>
            </v:shape>
          </w:pict>
        </mc:Fallback>
      </mc:AlternateContent>
    </w:r>
  </w:p>
  <w:p w14:paraId="767E9D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9D0D" w14:textId="77777777" w:rsidR="00262EA3" w:rsidRDefault="00262EA3" w:rsidP="008563AC">
    <w:pPr>
      <w:jc w:val="right"/>
    </w:pPr>
  </w:p>
  <w:p w14:paraId="767E9D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9D11" w14:textId="77777777" w:rsidR="00262EA3" w:rsidRDefault="00B81C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7E9D1B" wp14:editId="767E9D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7E9D12" w14:textId="77777777" w:rsidR="00262EA3" w:rsidRDefault="00B81C16" w:rsidP="00A314CF">
    <w:pPr>
      <w:pStyle w:val="FSHNormal"/>
      <w:spacing w:before="40"/>
    </w:pPr>
    <w:sdt>
      <w:sdtPr>
        <w:alias w:val="CC_Noformat_Motionstyp"/>
        <w:tag w:val="CC_Noformat_Motionstyp"/>
        <w:id w:val="1162973129"/>
        <w:lock w:val="sdtContentLocked"/>
        <w15:appearance w15:val="hidden"/>
        <w:text/>
      </w:sdtPr>
      <w:sdtEndPr/>
      <w:sdtContent>
        <w:r w:rsidR="007A4CF7">
          <w:t>Enskild motion</w:t>
        </w:r>
      </w:sdtContent>
    </w:sdt>
    <w:r w:rsidR="00821B36">
      <w:t xml:space="preserve"> </w:t>
    </w:r>
    <w:sdt>
      <w:sdtPr>
        <w:alias w:val="CC_Noformat_Partikod"/>
        <w:tag w:val="CC_Noformat_Partikod"/>
        <w:id w:val="1471015553"/>
        <w:text/>
      </w:sdtPr>
      <w:sdtEndPr/>
      <w:sdtContent>
        <w:r w:rsidR="005E25E8">
          <w:t>KD</w:t>
        </w:r>
      </w:sdtContent>
    </w:sdt>
    <w:sdt>
      <w:sdtPr>
        <w:alias w:val="CC_Noformat_Partinummer"/>
        <w:tag w:val="CC_Noformat_Partinummer"/>
        <w:id w:val="-2014525982"/>
        <w:showingPlcHdr/>
        <w:text/>
      </w:sdtPr>
      <w:sdtEndPr/>
      <w:sdtContent>
        <w:r w:rsidR="00821B36">
          <w:t xml:space="preserve"> </w:t>
        </w:r>
      </w:sdtContent>
    </w:sdt>
  </w:p>
  <w:p w14:paraId="767E9D13" w14:textId="77777777" w:rsidR="00262EA3" w:rsidRPr="008227B3" w:rsidRDefault="00B81C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7E9D14" w14:textId="77777777" w:rsidR="00262EA3" w:rsidRPr="008227B3" w:rsidRDefault="00B81C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C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CF7">
          <w:t>:1142</w:t>
        </w:r>
      </w:sdtContent>
    </w:sdt>
  </w:p>
  <w:p w14:paraId="767E9D15" w14:textId="77777777" w:rsidR="00262EA3" w:rsidRDefault="00B81C16" w:rsidP="00E03A3D">
    <w:pPr>
      <w:pStyle w:val="Motionr"/>
    </w:pPr>
    <w:sdt>
      <w:sdtPr>
        <w:alias w:val="CC_Noformat_Avtext"/>
        <w:tag w:val="CC_Noformat_Avtext"/>
        <w:id w:val="-2020768203"/>
        <w:lock w:val="sdtContentLocked"/>
        <w15:appearance w15:val="hidden"/>
        <w:text/>
      </w:sdtPr>
      <w:sdtEndPr/>
      <w:sdtContent>
        <w:r w:rsidR="007A4CF7">
          <w:t>av Hans Eklind m.fl. (KD, M, SD, L)</w:t>
        </w:r>
      </w:sdtContent>
    </w:sdt>
  </w:p>
  <w:sdt>
    <w:sdtPr>
      <w:alias w:val="CC_Noformat_Rubtext"/>
      <w:tag w:val="CC_Noformat_Rubtext"/>
      <w:id w:val="-218060500"/>
      <w:lock w:val="sdtLocked"/>
      <w:text/>
    </w:sdtPr>
    <w:sdtEndPr/>
    <w:sdtContent>
      <w:p w14:paraId="767E9D16" w14:textId="77777777" w:rsidR="00262EA3" w:rsidRDefault="005E25E8" w:rsidP="00283E0F">
        <w:pPr>
          <w:pStyle w:val="FSHRub2"/>
        </w:pPr>
        <w:r>
          <w:t>Likvärdigt statligt ansvar för läkarutbildningarna</w:t>
        </w:r>
      </w:p>
    </w:sdtContent>
  </w:sdt>
  <w:sdt>
    <w:sdtPr>
      <w:alias w:val="CC_Boilerplate_3"/>
      <w:tag w:val="CC_Boilerplate_3"/>
      <w:id w:val="1606463544"/>
      <w:lock w:val="sdtContentLocked"/>
      <w15:appearance w15:val="hidden"/>
      <w:text w:multiLine="1"/>
    </w:sdtPr>
    <w:sdtEndPr/>
    <w:sdtContent>
      <w:p w14:paraId="767E9D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25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D71"/>
    <w:rsid w:val="00103567"/>
    <w:rsid w:val="0010386F"/>
    <w:rsid w:val="001045D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B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69"/>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BA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E8"/>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CF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9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22"/>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5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16"/>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A1"/>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7E9CEF"/>
  <w15:chartTrackingRefBased/>
  <w15:docId w15:val="{38472DEC-E63E-4299-A7DC-3E52B76A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998764D64A421196DCAC9BF70C91FE"/>
        <w:category>
          <w:name w:val="Allmänt"/>
          <w:gallery w:val="placeholder"/>
        </w:category>
        <w:types>
          <w:type w:val="bbPlcHdr"/>
        </w:types>
        <w:behaviors>
          <w:behavior w:val="content"/>
        </w:behaviors>
        <w:guid w:val="{40F28617-D86D-44C2-B0DD-2DF9DC744E2B}"/>
      </w:docPartPr>
      <w:docPartBody>
        <w:p w:rsidR="00F0231F" w:rsidRDefault="00F0231F">
          <w:pPr>
            <w:pStyle w:val="16998764D64A421196DCAC9BF70C91FE"/>
          </w:pPr>
          <w:r w:rsidRPr="005A0A93">
            <w:rPr>
              <w:rStyle w:val="Platshllartext"/>
            </w:rPr>
            <w:t>Förslag till riksdagsbeslut</w:t>
          </w:r>
        </w:p>
      </w:docPartBody>
    </w:docPart>
    <w:docPart>
      <w:docPartPr>
        <w:name w:val="D01F1A0082B54FDF8BDF2FB8D1087A95"/>
        <w:category>
          <w:name w:val="Allmänt"/>
          <w:gallery w:val="placeholder"/>
        </w:category>
        <w:types>
          <w:type w:val="bbPlcHdr"/>
        </w:types>
        <w:behaviors>
          <w:behavior w:val="content"/>
        </w:behaviors>
        <w:guid w:val="{2E38007F-268A-4C12-96D3-473B752D6D28}"/>
      </w:docPartPr>
      <w:docPartBody>
        <w:p w:rsidR="00F0231F" w:rsidRDefault="00F0231F">
          <w:pPr>
            <w:pStyle w:val="D01F1A0082B54FDF8BDF2FB8D1087A95"/>
          </w:pPr>
          <w:r w:rsidRPr="005A0A93">
            <w:rPr>
              <w:rStyle w:val="Platshllartext"/>
            </w:rPr>
            <w:t>Motivering</w:t>
          </w:r>
        </w:p>
      </w:docPartBody>
    </w:docPart>
    <w:docPart>
      <w:docPartPr>
        <w:name w:val="1525F933875C4F87853FF72D2A1BF350"/>
        <w:category>
          <w:name w:val="Allmänt"/>
          <w:gallery w:val="placeholder"/>
        </w:category>
        <w:types>
          <w:type w:val="bbPlcHdr"/>
        </w:types>
        <w:behaviors>
          <w:behavior w:val="content"/>
        </w:behaviors>
        <w:guid w:val="{12D27741-CB08-43D5-B4D1-993588B9EC3D}"/>
      </w:docPartPr>
      <w:docPartBody>
        <w:p w:rsidR="00F0231F" w:rsidRDefault="00F0231F">
          <w:pPr>
            <w:pStyle w:val="1525F933875C4F87853FF72D2A1BF350"/>
          </w:pPr>
          <w:r>
            <w:rPr>
              <w:rStyle w:val="Platshllartext"/>
            </w:rPr>
            <w:t xml:space="preserve"> </w:t>
          </w:r>
        </w:p>
      </w:docPartBody>
    </w:docPart>
    <w:docPart>
      <w:docPartPr>
        <w:name w:val="88F9E746DADD4978861D2D1B7F9D27C6"/>
        <w:category>
          <w:name w:val="Allmänt"/>
          <w:gallery w:val="placeholder"/>
        </w:category>
        <w:types>
          <w:type w:val="bbPlcHdr"/>
        </w:types>
        <w:behaviors>
          <w:behavior w:val="content"/>
        </w:behaviors>
        <w:guid w:val="{C31AE9E3-E286-486C-B31B-0386EF5C4ACE}"/>
      </w:docPartPr>
      <w:docPartBody>
        <w:p w:rsidR="00F0231F" w:rsidRDefault="00F0231F">
          <w:pPr>
            <w:pStyle w:val="88F9E746DADD4978861D2D1B7F9D27C6"/>
          </w:pPr>
          <w:r>
            <w:t xml:space="preserve"> </w:t>
          </w:r>
        </w:p>
      </w:docPartBody>
    </w:docPart>
    <w:docPart>
      <w:docPartPr>
        <w:name w:val="8FCCA12B264D41E297194BFDEE4CB668"/>
        <w:category>
          <w:name w:val="Allmänt"/>
          <w:gallery w:val="placeholder"/>
        </w:category>
        <w:types>
          <w:type w:val="bbPlcHdr"/>
        </w:types>
        <w:behaviors>
          <w:behavior w:val="content"/>
        </w:behaviors>
        <w:guid w:val="{F3A47BA7-D561-4812-A072-30A3B1ABFEE4}"/>
      </w:docPartPr>
      <w:docPartBody>
        <w:p w:rsidR="003B683C" w:rsidRDefault="003B6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1F"/>
    <w:rsid w:val="003B683C"/>
    <w:rsid w:val="00F02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98764D64A421196DCAC9BF70C91FE">
    <w:name w:val="16998764D64A421196DCAC9BF70C91FE"/>
  </w:style>
  <w:style w:type="paragraph" w:customStyle="1" w:styleId="4D192B0EAD484CE5BA569B146D9C3DFE">
    <w:name w:val="4D192B0EAD484CE5BA569B146D9C3D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56A819FE7C433AA462144BA5900038">
    <w:name w:val="0256A819FE7C433AA462144BA5900038"/>
  </w:style>
  <w:style w:type="paragraph" w:customStyle="1" w:styleId="D01F1A0082B54FDF8BDF2FB8D1087A95">
    <w:name w:val="D01F1A0082B54FDF8BDF2FB8D1087A95"/>
  </w:style>
  <w:style w:type="paragraph" w:customStyle="1" w:styleId="5394517B4FD84BB898D955C2F5757149">
    <w:name w:val="5394517B4FD84BB898D955C2F5757149"/>
  </w:style>
  <w:style w:type="paragraph" w:customStyle="1" w:styleId="69BEC2A4F417456DB2C2E1796FA742C8">
    <w:name w:val="69BEC2A4F417456DB2C2E1796FA742C8"/>
  </w:style>
  <w:style w:type="paragraph" w:customStyle="1" w:styleId="1525F933875C4F87853FF72D2A1BF350">
    <w:name w:val="1525F933875C4F87853FF72D2A1BF350"/>
  </w:style>
  <w:style w:type="paragraph" w:customStyle="1" w:styleId="88F9E746DADD4978861D2D1B7F9D27C6">
    <w:name w:val="88F9E746DADD4978861D2D1B7F9D2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69472-ABC1-47FE-A76F-E464CE0A141E}"/>
</file>

<file path=customXml/itemProps2.xml><?xml version="1.0" encoding="utf-8"?>
<ds:datastoreItem xmlns:ds="http://schemas.openxmlformats.org/officeDocument/2006/customXml" ds:itemID="{FB4AA7D7-4A9E-4713-9395-BDC98699144C}"/>
</file>

<file path=customXml/itemProps3.xml><?xml version="1.0" encoding="utf-8"?>
<ds:datastoreItem xmlns:ds="http://schemas.openxmlformats.org/officeDocument/2006/customXml" ds:itemID="{D3F62B43-CE2D-45D1-9AF6-E1AD5442568B}"/>
</file>

<file path=docProps/app.xml><?xml version="1.0" encoding="utf-8"?>
<Properties xmlns="http://schemas.openxmlformats.org/officeDocument/2006/extended-properties" xmlns:vt="http://schemas.openxmlformats.org/officeDocument/2006/docPropsVTypes">
  <Template>Normal</Template>
  <TotalTime>10</TotalTime>
  <Pages>2</Pages>
  <Words>324</Words>
  <Characters>1951</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Likvärdigt statligt ansvar för läkarutbildningarna</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