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388078" w14:textId="77777777">
      <w:pPr>
        <w:pStyle w:val="Normalutanindragellerluft"/>
      </w:pPr>
      <w:bookmarkStart w:name="_Toc106800475" w:id="0"/>
      <w:bookmarkStart w:name="_Toc106801300" w:id="1"/>
    </w:p>
    <w:p xmlns:w14="http://schemas.microsoft.com/office/word/2010/wordml" w:rsidRPr="009B062B" w:rsidR="00AF30DD" w:rsidP="003E42E4" w:rsidRDefault="003E42E4" w14:paraId="47A55F79" w14:textId="77777777">
      <w:pPr>
        <w:pStyle w:val="RubrikFrslagTIllRiksdagsbeslut"/>
      </w:pPr>
      <w:sdt>
        <w:sdtPr>
          <w:alias w:val="CC_Boilerplate_4"/>
          <w:tag w:val="CC_Boilerplate_4"/>
          <w:id w:val="-1644581176"/>
          <w:lock w:val="sdtContentLocked"/>
          <w:placeholder>
            <w:docPart w:val="1C4B207C5A1B4719BE242E564AEE1B43"/>
          </w:placeholder>
          <w:text/>
        </w:sdtPr>
        <w:sdtEndPr/>
        <w:sdtContent>
          <w:r w:rsidRPr="009B062B" w:rsidR="00AF30DD">
            <w:t>Förslag till riksdagsbeslut</w:t>
          </w:r>
        </w:sdtContent>
      </w:sdt>
      <w:bookmarkEnd w:id="0"/>
      <w:bookmarkEnd w:id="1"/>
    </w:p>
    <w:sdt>
      <w:sdtPr>
        <w:tag w:val="0bb1df11-11cd-41bb-bfe8-419c38bd7209"/>
        <w:alias w:val="Yrkande 1"/>
        <w:lock w:val="sdtLocked"/>
        <w15:appearance xmlns:w15="http://schemas.microsoft.com/office/word/2012/wordml" w15:val="boundingBox"/>
      </w:sdtPr>
      <w:sdtContent>
        <w:p>
          <w:pPr>
            <w:pStyle w:val="Frslagstext"/>
          </w:pPr>
          <w:r>
            <w:t>Riksdagen ställer sig bakom det som anförs i motionen om att erkänna Somaliland som självständig stat för det fall att landet förbättrat religionsfriheten, och detta tillkännager riksdagen för regeringen.</w:t>
          </w:r>
        </w:p>
      </w:sdtContent>
    </w:sdt>
    <w:sdt>
      <w:sdtPr>
        <w:tag w:val="022c26a0-5a8a-4aaa-b91c-1becf7a73e37"/>
        <w:alias w:val="Yrkande 2"/>
        <w:lock w:val="sdtLocked"/>
        <w15:appearance xmlns:w15="http://schemas.microsoft.com/office/word/2012/wordml" w15:val="boundingBox"/>
      </w:sdtPr>
      <w:sdtContent>
        <w:p>
          <w:pPr>
            <w:pStyle w:val="Frslagstext"/>
          </w:pPr>
          <w:r>
            <w:t>Riksdagen ställer sig bakom det som anförs i motionen om att stödja det ”memorandum of understanding” som tecknats mellan Somaliland och Etiopien och tillkännager detta för regeringen.</w:t>
          </w:r>
        </w:p>
      </w:sdtContent>
    </w:sdt>
    <w:sdt>
      <w:sdtPr>
        <w:tag w:val="fb4bb187-2776-4326-9bc3-b4b09b83e6bc"/>
        <w:alias w:val="Yrkande 3"/>
        <w:lock w:val="sdtLocked"/>
        <w15:appearance xmlns:w15="http://schemas.microsoft.com/office/word/2012/wordml" w15:val="boundingBox"/>
      </w:sdtPr>
      <w:sdtContent>
        <w:p>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tag w:val="2f25e241-3c52-4334-ac88-76c83e05a715"/>
        <w:alias w:val="Yrkande 4"/>
        <w:lock w:val="sdtLocked"/>
        <w15:appearance xmlns:w15="http://schemas.microsoft.com/office/word/2012/wordml" w15:val="boundingBox"/>
      </w:sdtPr>
      <w:sdtContent>
        <w:p>
          <w:pPr>
            <w:pStyle w:val="Frslagstext"/>
          </w:pPr>
          <w:r>
            <w:t>Riksdagen ställer sig bakom det som anförs i motionen om att utreda möjligheten att upprätta samverkan mellan svenska och somaliländska myndigheter och tillkännager detta för regeringen.</w:t>
          </w:r>
        </w:p>
      </w:sdtContent>
    </w:sdt>
    <w:sdt>
      <w:sdtPr>
        <w:tag w:val="867da220-249e-46df-9b5e-2a724b865edd"/>
        <w:alias w:val="Yrkande 5"/>
        <w:lock w:val="sdtLocked"/>
        <w15:appearance xmlns:w15="http://schemas.microsoft.com/office/word/2012/wordml" w15:val="boundingBox"/>
      </w:sdtPr>
      <w:sdtContent>
        <w:p>
          <w:pPr>
            <w:pStyle w:val="Frslagstext"/>
          </w:pPr>
          <w:r>
            <w:t>Riksdagen ställer sig bakom det som anförs i motionen om att uppmana Utrikesdepartementet att se över sina reserekommendationer för Somaliland och tillkännager detta för regeringen.</w:t>
          </w:r>
        </w:p>
      </w:sdtContent>
    </w:sdt>
    <w:sdt>
      <w:sdtPr>
        <w:tag w:val="d53a45a2-3c1d-4cce-95b9-ca3a2b7d0b86"/>
        <w:alias w:val="Yrkande 6"/>
        <w:lock w:val="sdtLocked"/>
        <w15:appearance xmlns:w15="http://schemas.microsoft.com/office/word/2012/wordml" w15:val="boundingBox"/>
      </w:sdtPr>
      <w:sdtContent>
        <w:p>
          <w:pPr>
            <w:pStyle w:val="Frslagstext"/>
          </w:pPr>
          <w:r>
            <w:t>Riksdagen ställer sig bakom det som anförs i motionen om att Business Sweden ska ge Somaliland ökad prioritet och tillkännager detta för regeringen.</w:t>
          </w:r>
        </w:p>
      </w:sdtContent>
    </w:sdt>
    <w:sdt>
      <w:sdtPr>
        <w:tag w:val="f55bbf68-98c6-4049-a4b0-7d328e6c192a"/>
        <w:alias w:val="Yrkande 7"/>
        <w:lock w:val="sdtLocked"/>
        <w15:appearance xmlns:w15="http://schemas.microsoft.com/office/word/2012/wordml" w15:val="boundingBox"/>
      </w:sdtPr>
      <w:sdtContent>
        <w:p>
          <w:pPr>
            <w:pStyle w:val="Frslagstext"/>
          </w:pPr>
          <w:r>
            <w:t>Riksdagen ställer sig bakom det som anförs i motionen om att se över ett främjat stöd till Somaliland Development Fund och tillkännager detta för regeringen.</w:t>
          </w:r>
        </w:p>
      </w:sdtContent>
    </w:sdt>
    <w:sdt>
      <w:sdtPr>
        <w:tag w:val="4c4a3ad4-d89c-40ae-8a22-b74fa508445f"/>
        <w:alias w:val="Yrkande 8"/>
        <w:lock w:val="sdtLocked"/>
        <w15:appearance xmlns:w15="http://schemas.microsoft.com/office/word/2012/wordml" w15:val="boundingBox"/>
      </w:sdtPr>
      <w:sdtContent>
        <w:p>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tag w:val="604e8fc6-e7fc-4346-970e-6bd6ef5b8600"/>
        <w:alias w:val="Yrkande 9"/>
        <w:lock w:val="sdtLocked"/>
        <w15:appearance xmlns:w15="http://schemas.microsoft.com/office/word/2012/wordml" w15:val="boundingBox"/>
      </w:sdtPr>
      <w:sdtContent>
        <w:p>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tag w:val="1e9d8489-6a7a-4eaa-bb16-4b94ac6183f5"/>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Unsom utarbetar en plan för att reglera de företag som tillhandahåller säkerhetstjänster i Somalia,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51939DED64999BECD0A601D31DE84"/>
        </w:placeholder>
        <w:text/>
      </w:sdtPr>
      <w:sdtEndPr/>
      <w:sdtContent>
        <w:p xmlns:w14="http://schemas.microsoft.com/office/word/2010/wordml" w:rsidRPr="003E42E4" w:rsidR="006D79C9" w:rsidP="00333E95" w:rsidRDefault="006D79C9" w14:paraId="48640160" w14:textId="77777777">
          <w:pPr>
            <w:pStyle w:val="Rubrik1"/>
          </w:pPr>
          <w:r>
            <w:t>Motivering</w:t>
          </w:r>
        </w:p>
      </w:sdtContent>
    </w:sdt>
    <w:bookmarkEnd w:displacedByCustomXml="prev" w:id="3"/>
    <w:bookmarkEnd w:displacedByCustomXml="prev" w:id="4"/>
    <w:p xmlns:w14="http://schemas.microsoft.com/office/word/2010/wordml" w:rsidRPr="003E42E4" w:rsidR="00947251" w:rsidP="00947251" w:rsidRDefault="00947251" w14:paraId="74AD50D2" w14:textId="108B3EE7">
      <w:pPr>
        <w:pStyle w:val="Normalutanindragellerluft"/>
      </w:pPr>
      <w:r w:rsidRPr="003E42E4">
        <w:t>Afrikas horn är ett cirka 2 000 000 km² stort område i östra Afrika som geografiskt innefattar fyra länder i Östafrika: Djibouti, Eritrea, Etiopien och Somalia (inklusive Somaliland). Dessa länder är hem för omkring 100 miljoner människor.</w:t>
      </w:r>
    </w:p>
    <w:p xmlns:w14="http://schemas.microsoft.com/office/word/2010/wordml" w:rsidRPr="003E42E4" w:rsidR="00947251" w:rsidP="00947251" w:rsidRDefault="00947251" w14:paraId="380290F6" w14:textId="77777777">
      <w:pPr>
        <w:pStyle w:val="Normalutanindragellerluft"/>
      </w:pPr>
    </w:p>
    <w:p xmlns:w14="http://schemas.microsoft.com/office/word/2010/wordml" w:rsidRPr="003E42E4" w:rsidR="00947251" w:rsidP="00947251" w:rsidRDefault="00947251" w14:paraId="557FECD5" w14:textId="77777777">
      <w:pPr>
        <w:pStyle w:val="Normalutanindragellerluft"/>
        <w:rPr>
          <w:b/>
          <w:bCs/>
        </w:rPr>
      </w:pPr>
      <w:r w:rsidRPr="003E42E4">
        <w:rPr>
          <w:b/>
          <w:bCs/>
        </w:rPr>
        <w:t>Somalia</w:t>
      </w:r>
    </w:p>
    <w:p xmlns:w14="http://schemas.microsoft.com/office/word/2010/wordml" w:rsidRPr="003E42E4" w:rsidR="00947251" w:rsidP="00947251" w:rsidRDefault="00947251" w14:paraId="27AD7B73" w14:textId="77777777">
      <w:pPr>
        <w:pStyle w:val="Normalutanindragellerluft"/>
      </w:pPr>
      <w:r w:rsidRPr="003E42E4">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xmlns:w14="http://schemas.microsoft.com/office/word/2010/wordml" w:rsidRPr="003E42E4" w:rsidR="00947251" w:rsidP="00947251" w:rsidRDefault="00947251" w14:paraId="4565BCF9" w14:textId="77777777">
      <w:pPr>
        <w:pStyle w:val="Normalutanindragellerluft"/>
      </w:pPr>
    </w:p>
    <w:p xmlns:w14="http://schemas.microsoft.com/office/word/2010/wordml" w:rsidRPr="003E42E4" w:rsidR="00947251" w:rsidP="00947251" w:rsidRDefault="00947251" w14:paraId="6B0F8042" w14:textId="77777777">
      <w:pPr>
        <w:pStyle w:val="Normalutanindragellerluft"/>
      </w:pPr>
      <w:r w:rsidRPr="003E42E4">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xmlns:w14="http://schemas.microsoft.com/office/word/2010/wordml" w:rsidRPr="003E42E4" w:rsidR="00947251" w:rsidP="00947251" w:rsidRDefault="00947251" w14:paraId="4CB86215" w14:textId="77777777">
      <w:pPr>
        <w:pStyle w:val="Normalutanindragellerluft"/>
      </w:pPr>
    </w:p>
    <w:p xmlns:w14="http://schemas.microsoft.com/office/word/2010/wordml" w:rsidRPr="003E42E4" w:rsidR="00947251" w:rsidP="00947251" w:rsidRDefault="00947251" w14:paraId="58978E14" w14:textId="77777777">
      <w:pPr>
        <w:pStyle w:val="Normalutanindragellerluft"/>
      </w:pPr>
      <w:r w:rsidRPr="003E42E4">
        <w:t>Fram till den 1 juli 1960 bestod det vi idag kallar för Somalia främst av två kolonier – en brittisk del (Somaliland) och en italiensk del (övriga Somalia) –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xmlns:w14="http://schemas.microsoft.com/office/word/2010/wordml" w:rsidRPr="003E42E4" w:rsidR="00947251" w:rsidP="00947251" w:rsidRDefault="00947251" w14:paraId="493275EC" w14:textId="77777777">
      <w:pPr>
        <w:pStyle w:val="Normalutanindragellerluft"/>
      </w:pPr>
    </w:p>
    <w:p xmlns:w14="http://schemas.microsoft.com/office/word/2010/wordml" w:rsidRPr="003E42E4" w:rsidR="00947251" w:rsidP="00947251" w:rsidRDefault="00947251" w14:paraId="2FE2C4B7" w14:textId="77777777">
      <w:pPr>
        <w:pStyle w:val="Normalutanindragellerluft"/>
        <w:rPr>
          <w:b/>
          <w:bCs/>
        </w:rPr>
      </w:pPr>
      <w:r w:rsidRPr="003E42E4">
        <w:rPr>
          <w:b/>
          <w:bCs/>
        </w:rPr>
        <w:t>Självständighet för Somaliland</w:t>
      </w:r>
    </w:p>
    <w:p xmlns:w14="http://schemas.microsoft.com/office/word/2010/wordml" w:rsidRPr="003E42E4" w:rsidR="00947251" w:rsidP="00947251" w:rsidRDefault="00947251" w14:paraId="29A15C20" w14:textId="77777777">
      <w:pPr>
        <w:pStyle w:val="Normalutanindragellerluft"/>
      </w:pPr>
      <w:r w:rsidRPr="003E42E4">
        <w:t>Somaliland är benämningen på den del av norra Somalia som tidigare varit ett brittiskt protektorat och historiskt saknar området starka band till övriga Somalia. Idag har landet ungefär 3,5 miljoner invånare och landet är sedan 2008 uppdelat i 13 regioner.</w:t>
      </w:r>
    </w:p>
    <w:p xmlns:w14="http://schemas.microsoft.com/office/word/2010/wordml" w:rsidRPr="003E42E4" w:rsidR="00947251" w:rsidP="00947251" w:rsidRDefault="00947251" w14:paraId="2E580195" w14:textId="77777777">
      <w:pPr>
        <w:pStyle w:val="Normalutanindragellerluft"/>
      </w:pPr>
    </w:p>
    <w:p xmlns:w14="http://schemas.microsoft.com/office/word/2010/wordml" w:rsidRPr="003E42E4" w:rsidR="00947251" w:rsidP="00947251" w:rsidRDefault="00947251" w14:paraId="01416F53" w14:textId="77777777">
      <w:pPr>
        <w:pStyle w:val="Normalutanindragellerluft"/>
      </w:pPr>
      <w:r w:rsidRPr="003E42E4">
        <w:t>Den 18 maj 1991 utropades självständighet och området har sedan dess i praktiken också varit självstyrande. Somaliland har en egen huvudstad, egna institutioner, en egen president, egna ministrar, egna diplomater,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 såsom inbördeskrig och religiös fanatism, vilket varit vanligt förekommande i andra delar av Somalia. Det ambitiösa arbetet i Somaliland har lett till att de fortfarande är fria från den terrorism och det 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xmlns:w14="http://schemas.microsoft.com/office/word/2010/wordml" w:rsidRPr="003E42E4" w:rsidR="00947251" w:rsidP="00947251" w:rsidRDefault="00947251" w14:paraId="46586D7D" w14:textId="77777777">
      <w:pPr>
        <w:pStyle w:val="Normalutanindragellerluft"/>
      </w:pPr>
    </w:p>
    <w:p xmlns:w14="http://schemas.microsoft.com/office/word/2010/wordml" w:rsidRPr="003E42E4" w:rsidR="00947251" w:rsidP="00947251" w:rsidRDefault="00947251" w14:paraId="496D1FF0" w14:textId="77777777">
      <w:pPr>
        <w:pStyle w:val="Normalutanindragellerluft"/>
      </w:pPr>
      <w:r w:rsidRPr="003E42E4">
        <w:t xml:space="preserve">Sedan 2003 har det hållits regelbundna demokratiska val, som av utländska valobservatörer bedömts vara fullt legitima, helt i enlighet med konstitutionen. Vidare har det klassats av </w:t>
      </w:r>
      <w:proofErr w:type="spellStart"/>
      <w:r w:rsidRPr="003E42E4">
        <w:t>Freedom</w:t>
      </w:r>
      <w:proofErr w:type="spellEnd"/>
      <w:r w:rsidRPr="003E42E4">
        <w:t xml:space="preserve"> House som det mest demokratiska landet på Afrikas horn. Landet har ett tvåkammarsystem, där äldsterådet består av representanter för de olika klanerna och representanthuset av folkvalda ledamöter. Trots politiska olikheter partierna emellan har fredliga maktskiften ägt rum och förloraren har gratulerat </w:t>
      </w:r>
      <w:r w:rsidRPr="003E42E4">
        <w:lastRenderedPageBreak/>
        <w:t>vinnaren för att sedan utan komplikationer fortsätta det politiska arbetet i opposition. Att upprätta tätare diplomatiska förbindelser med Somaliland bör därför vara efter</w:t>
        <w:softHyphen/>
        <w:t>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xmlns:w14="http://schemas.microsoft.com/office/word/2010/wordml" w:rsidRPr="003E42E4" w:rsidR="00947251" w:rsidP="00947251" w:rsidRDefault="00947251" w14:paraId="7A6F2315" w14:textId="77777777">
      <w:pPr>
        <w:pStyle w:val="Normalutanindragellerluft"/>
      </w:pPr>
    </w:p>
    <w:p xmlns:w14="http://schemas.microsoft.com/office/word/2010/wordml" w:rsidRPr="003E42E4" w:rsidR="00947251" w:rsidP="00947251" w:rsidRDefault="00947251" w14:paraId="14A1E839" w14:textId="77777777">
      <w:pPr>
        <w:pStyle w:val="Normalutanindragellerluft"/>
      </w:pPr>
      <w:r w:rsidRPr="003E42E4">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egenintresse är osannolikt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xmlns:w14="http://schemas.microsoft.com/office/word/2010/wordml" w:rsidRPr="003E42E4" w:rsidR="00947251" w:rsidP="00947251" w:rsidRDefault="00947251" w14:paraId="22569578" w14:textId="77777777">
      <w:pPr>
        <w:pStyle w:val="Normalutanindragellerluft"/>
      </w:pPr>
    </w:p>
    <w:p xmlns:w14="http://schemas.microsoft.com/office/word/2010/wordml" w:rsidRPr="003E42E4" w:rsidR="00947251" w:rsidP="00947251" w:rsidRDefault="00947251" w14:paraId="6EB0F05C" w14:textId="77777777">
      <w:pPr>
        <w:pStyle w:val="Normalutanindragellerluft"/>
      </w:pPr>
      <w:r w:rsidRPr="003E42E4">
        <w:t>Sverige har idag tre grundläggande kriterier som måste uppfyllas för att Sverige ska kunna erkänna ett självständigt land: det ska finnas ett folk, det ska finnas ett territorium och det ska finnas en regering som kan utöva kontroll över territoriet. Det bör inte finnas några tvivel om att Sveriges tre grundläggande kriterier för att erkänna ett självständigt land uppfylls. Sverigedemokraterna menar att Somaliland uppfyller samtliga grundläggande krav för att kunna erkännas som ett självständigt land och vi menar att i de fall som landet formellt inför religionsfrihet och stryker Sharia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xmlns:w14="http://schemas.microsoft.com/office/word/2010/wordml" w:rsidRPr="003E42E4" w:rsidR="00947251" w:rsidP="00947251" w:rsidRDefault="00947251" w14:paraId="1501FC79" w14:textId="77777777">
      <w:pPr>
        <w:pStyle w:val="Normalutanindragellerluft"/>
      </w:pPr>
    </w:p>
    <w:p xmlns:w14="http://schemas.microsoft.com/office/word/2010/wordml" w:rsidRPr="003E42E4" w:rsidR="00947251" w:rsidP="00947251" w:rsidRDefault="00947251" w14:paraId="083F7BF6" w14:textId="5CF14EB9">
      <w:pPr>
        <w:pStyle w:val="Normalutanindragellerluft"/>
        <w:rPr>
          <w:b/>
          <w:bCs/>
        </w:rPr>
      </w:pPr>
      <w:r w:rsidRPr="003E42E4">
        <w:rPr>
          <w:b/>
          <w:bCs/>
        </w:rPr>
        <w:t xml:space="preserve">Memorandum </w:t>
      </w:r>
      <w:proofErr w:type="spellStart"/>
      <w:r w:rsidRPr="003E42E4">
        <w:rPr>
          <w:b/>
          <w:bCs/>
        </w:rPr>
        <w:t>of</w:t>
      </w:r>
      <w:proofErr w:type="spellEnd"/>
      <w:r w:rsidRPr="003E42E4">
        <w:rPr>
          <w:b/>
          <w:bCs/>
        </w:rPr>
        <w:t xml:space="preserve"> </w:t>
      </w:r>
      <w:proofErr w:type="spellStart"/>
      <w:r w:rsidRPr="003E42E4">
        <w:rPr>
          <w:b/>
          <w:bCs/>
        </w:rPr>
        <w:t>understanding</w:t>
      </w:r>
      <w:proofErr w:type="spellEnd"/>
      <w:r w:rsidRPr="003E42E4">
        <w:rPr>
          <w:b/>
          <w:bCs/>
        </w:rPr>
        <w:t xml:space="preserve"> mellan Somaliland och Etiopien</w:t>
      </w:r>
    </w:p>
    <w:p xmlns:w14="http://schemas.microsoft.com/office/word/2010/wordml" w:rsidRPr="003E42E4" w:rsidR="00947251" w:rsidP="00947251" w:rsidRDefault="00947251" w14:paraId="06834338" w14:textId="77777777">
      <w:pPr>
        <w:pStyle w:val="Normalutanindragellerluft"/>
      </w:pPr>
      <w:r w:rsidRPr="003E42E4">
        <w:t xml:space="preserve">Undertecknandet av ett memorandum </w:t>
      </w:r>
      <w:proofErr w:type="spellStart"/>
      <w:r w:rsidRPr="003E42E4">
        <w:t>of</w:t>
      </w:r>
      <w:proofErr w:type="spellEnd"/>
      <w:r w:rsidRPr="003E42E4">
        <w:t xml:space="preserve"> </w:t>
      </w:r>
      <w:proofErr w:type="spellStart"/>
      <w:r w:rsidRPr="003E42E4">
        <w:t>understanding</w:t>
      </w:r>
      <w:proofErr w:type="spellEnd"/>
      <w:r w:rsidRPr="003E42E4">
        <w:t xml:space="preserve"> (</w:t>
      </w:r>
      <w:proofErr w:type="spellStart"/>
      <w:r w:rsidRPr="003E42E4">
        <w:t>MoU</w:t>
      </w:r>
      <w:proofErr w:type="spellEnd"/>
      <w:r w:rsidRPr="003E42E4">
        <w:t xml:space="preserve">) mellan Etiopien och Somaliland den 1 januari 2024, som bland annat ger Etiopien tillgång till Berberas hamn, en mycket viktig hamn vid Adenviken intill Röda havet, kommer att ha </w:t>
      </w:r>
      <w:r w:rsidRPr="003E42E4">
        <w:lastRenderedPageBreak/>
        <w:t>långt</w:t>
        <w:softHyphen/>
        <w:t>gående diplomatiska och humanitära fördelar på en strategiskt mycket betydelsefull plats. Detta avtal öppnar upp för positiva effekter som påverkar miljontals människor i regionen och har dessutom potential att gynna relationer mellan denna region och Europa, och då inte minst Sverige.</w:t>
      </w:r>
    </w:p>
    <w:p xmlns:w14="http://schemas.microsoft.com/office/word/2010/wordml" w:rsidRPr="003E42E4" w:rsidR="00947251" w:rsidP="00947251" w:rsidRDefault="00947251" w14:paraId="74B66D51" w14:textId="77777777">
      <w:pPr>
        <w:pStyle w:val="Normalutanindragellerluft"/>
      </w:pPr>
    </w:p>
    <w:p xmlns:w14="http://schemas.microsoft.com/office/word/2010/wordml" w:rsidRPr="003E42E4" w:rsidR="00947251" w:rsidP="00947251" w:rsidRDefault="00947251" w14:paraId="158CC28D" w14:textId="77777777">
      <w:pPr>
        <w:pStyle w:val="Normalutanindragellerluft"/>
      </w:pPr>
      <w:r w:rsidRPr="003E42E4">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xmlns:w14="http://schemas.microsoft.com/office/word/2010/wordml" w:rsidRPr="003E42E4" w:rsidR="00947251" w:rsidP="00947251" w:rsidRDefault="00947251" w14:paraId="54105418" w14:textId="77777777">
      <w:pPr>
        <w:pStyle w:val="Normalutanindragellerluft"/>
      </w:pPr>
    </w:p>
    <w:p xmlns:w14="http://schemas.microsoft.com/office/word/2010/wordml" w:rsidRPr="003E42E4" w:rsidR="00947251" w:rsidP="00947251" w:rsidRDefault="00947251" w14:paraId="1176F164" w14:textId="77777777">
      <w:pPr>
        <w:pStyle w:val="Normalutanindragellerluft"/>
      </w:pPr>
      <w:r w:rsidRPr="003E42E4">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xmlns:w14="http://schemas.microsoft.com/office/word/2010/wordml" w:rsidRPr="003E42E4" w:rsidR="00947251" w:rsidP="00947251" w:rsidRDefault="00947251" w14:paraId="1B17468C" w14:textId="77777777">
      <w:pPr>
        <w:pStyle w:val="Normalutanindragellerluft"/>
      </w:pPr>
    </w:p>
    <w:p xmlns:w14="http://schemas.microsoft.com/office/word/2010/wordml" w:rsidRPr="003E42E4" w:rsidR="00947251" w:rsidP="00947251" w:rsidRDefault="00947251" w14:paraId="66FA2BB2" w14:textId="77777777">
      <w:pPr>
        <w:pStyle w:val="Normalutanindragellerluft"/>
      </w:pPr>
      <w:r w:rsidRPr="003E42E4">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xmlns:w14="http://schemas.microsoft.com/office/word/2010/wordml" w:rsidRPr="003E42E4" w:rsidR="00947251" w:rsidP="00947251" w:rsidRDefault="00947251" w14:paraId="266B2667" w14:textId="77777777">
      <w:pPr>
        <w:pStyle w:val="Normalutanindragellerluft"/>
      </w:pPr>
    </w:p>
    <w:p xmlns:w14="http://schemas.microsoft.com/office/word/2010/wordml" w:rsidRPr="003E42E4" w:rsidR="00947251" w:rsidP="00947251" w:rsidRDefault="00947251" w14:paraId="77AD15FB" w14:textId="77777777">
      <w:pPr>
        <w:pStyle w:val="Normalutanindragellerluft"/>
      </w:pPr>
      <w:r w:rsidRPr="003E42E4">
        <w:t xml:space="preserve">Regeringen bör tydligt deklarera sitt stöd till det </w:t>
      </w:r>
      <w:proofErr w:type="spellStart"/>
      <w:r w:rsidRPr="003E42E4">
        <w:t>MoU</w:t>
      </w:r>
      <w:proofErr w:type="spellEnd"/>
      <w:r w:rsidRPr="003E42E4">
        <w:t xml:space="preserve"> som slutits mellan Etiopien och Somaliland.</w:t>
      </w:r>
    </w:p>
    <w:p xmlns:w14="http://schemas.microsoft.com/office/word/2010/wordml" w:rsidRPr="003E42E4" w:rsidR="00947251" w:rsidP="00947251" w:rsidRDefault="00947251" w14:paraId="463132D9" w14:textId="77777777">
      <w:pPr>
        <w:pStyle w:val="Normalutanindragellerluft"/>
      </w:pPr>
    </w:p>
    <w:p xmlns:w14="http://schemas.microsoft.com/office/word/2010/wordml" w:rsidRPr="003E42E4" w:rsidR="00947251" w:rsidP="00947251" w:rsidRDefault="00947251" w14:paraId="687881A0" w14:textId="77777777">
      <w:pPr>
        <w:pStyle w:val="Normalutanindragellerluft"/>
        <w:rPr>
          <w:b/>
          <w:bCs/>
        </w:rPr>
      </w:pPr>
      <w:r w:rsidRPr="003E42E4">
        <w:rPr>
          <w:b/>
          <w:bCs/>
        </w:rPr>
        <w:t>Ambassad i Hargeysa och utökade diplomatiska förbindelser</w:t>
      </w:r>
    </w:p>
    <w:p xmlns:w14="http://schemas.microsoft.com/office/word/2010/wordml" w:rsidRPr="003E42E4" w:rsidR="00947251" w:rsidP="00947251" w:rsidRDefault="00947251" w14:paraId="7211CC4F" w14:textId="77777777">
      <w:pPr>
        <w:pStyle w:val="Normalutanindragellerluft"/>
      </w:pPr>
      <w:r w:rsidRPr="003E42E4">
        <w:t xml:space="preserve">Att den svenska ambassaden som täcker Somalia idag ligger i Kenyas huvudstad Nairobi är förståeligt, givet säkerhetsläget i Mogadishu. I Somalilands huvudstad Hargeysa finns dock goda möjligheter att upprätta en mer närliggande ambassad med </w:t>
      </w:r>
      <w:r w:rsidRPr="003E42E4">
        <w:lastRenderedPageBreak/>
        <w:t>förhållandevis goda kommunikationer, inte minst eftersom landet är regionalt ledande inom områden som telekommunikation och mobil valuta.</w:t>
      </w:r>
    </w:p>
    <w:p xmlns:w14="http://schemas.microsoft.com/office/word/2010/wordml" w:rsidRPr="003E42E4" w:rsidR="00947251" w:rsidP="00947251" w:rsidRDefault="00947251" w14:paraId="2FD7F633" w14:textId="77777777">
      <w:pPr>
        <w:pStyle w:val="Normalutanindragellerluft"/>
      </w:pPr>
    </w:p>
    <w:p xmlns:w14="http://schemas.microsoft.com/office/word/2010/wordml" w:rsidRPr="003E42E4" w:rsidR="00947251" w:rsidP="00947251" w:rsidRDefault="00947251" w14:paraId="0B0CD3FA" w14:textId="77777777">
      <w:pPr>
        <w:pStyle w:val="Normalutanindragellerluft"/>
      </w:pPr>
      <w:r w:rsidRPr="003E42E4">
        <w:t>Den diplomatiska isolering vi idag ser av Somaliland skadar landets utveckling. Sverige bör se över möjligheten till ytterligare diplomatiska förbindelser med Somalilands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Hargeysa med ansvar för Somalia och Somaliland och därmed avsluta arbetet för dessa två länder vid ambassaden i Nairobi.</w:t>
      </w:r>
    </w:p>
    <w:p xmlns:w14="http://schemas.microsoft.com/office/word/2010/wordml" w:rsidRPr="003E42E4" w:rsidR="00947251" w:rsidP="00947251" w:rsidRDefault="00947251" w14:paraId="062CE24F" w14:textId="77777777">
      <w:pPr>
        <w:pStyle w:val="Normalutanindragellerluft"/>
      </w:pPr>
    </w:p>
    <w:p xmlns:w14="http://schemas.microsoft.com/office/word/2010/wordml" w:rsidRPr="003E42E4" w:rsidR="00947251" w:rsidP="00947251" w:rsidRDefault="00947251" w14:paraId="02F2A4EE" w14:textId="77777777">
      <w:pPr>
        <w:pStyle w:val="Normalutanindragellerluft"/>
        <w:rPr>
          <w:b/>
          <w:bCs/>
        </w:rPr>
      </w:pPr>
      <w:r w:rsidRPr="003E42E4">
        <w:rPr>
          <w:b/>
          <w:bCs/>
        </w:rPr>
        <w:t>Samverkan mellan svenska och somaliländska myndigheter</w:t>
      </w:r>
    </w:p>
    <w:p xmlns:w14="http://schemas.microsoft.com/office/word/2010/wordml" w:rsidRPr="003E42E4" w:rsidR="00947251" w:rsidP="00947251" w:rsidRDefault="00947251" w14:paraId="31ADE2BA" w14:textId="77777777">
      <w:pPr>
        <w:pStyle w:val="Normalutanindragellerluft"/>
      </w:pPr>
      <w:r w:rsidRPr="003E42E4">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xmlns:w14="http://schemas.microsoft.com/office/word/2010/wordml" w:rsidRPr="003E42E4" w:rsidR="00947251" w:rsidP="00947251" w:rsidRDefault="00947251" w14:paraId="76DFD01D" w14:textId="77777777">
      <w:pPr>
        <w:pStyle w:val="Normalutanindragellerluft"/>
      </w:pPr>
    </w:p>
    <w:p xmlns:w14="http://schemas.microsoft.com/office/word/2010/wordml" w:rsidRPr="003E42E4" w:rsidR="00947251" w:rsidP="00947251" w:rsidRDefault="00947251" w14:paraId="033FD184" w14:textId="77777777">
      <w:pPr>
        <w:pStyle w:val="Normalutanindragellerluft"/>
      </w:pPr>
      <w:r w:rsidRPr="003E42E4">
        <w:t>Regeringen bör utreda möjligheten att skapa samarbeten mellan svenska myndigheter och deras motsvarigheter i Somaliland. Om så sker skulle även förutsättningarna för myndigheterna i Mogadishu förbättras avsevärt, då de avlastas genom mindre ansvar.</w:t>
      </w:r>
    </w:p>
    <w:p xmlns:w14="http://schemas.microsoft.com/office/word/2010/wordml" w:rsidRPr="003E42E4" w:rsidR="00947251" w:rsidP="00947251" w:rsidRDefault="00947251" w14:paraId="42555480" w14:textId="77777777">
      <w:pPr>
        <w:pStyle w:val="Normalutanindragellerluft"/>
      </w:pPr>
    </w:p>
    <w:p xmlns:w14="http://schemas.microsoft.com/office/word/2010/wordml" w:rsidRPr="003E42E4" w:rsidR="00947251" w:rsidP="00947251" w:rsidRDefault="00947251" w14:paraId="5E977809" w14:textId="77777777">
      <w:pPr>
        <w:pStyle w:val="Normalutanindragellerluft"/>
        <w:rPr>
          <w:b/>
          <w:bCs/>
        </w:rPr>
      </w:pPr>
      <w:r w:rsidRPr="003E42E4">
        <w:rPr>
          <w:b/>
          <w:bCs/>
        </w:rPr>
        <w:t>UD:s reserekommendationer till Somaliland</w:t>
      </w:r>
    </w:p>
    <w:p xmlns:w14="http://schemas.microsoft.com/office/word/2010/wordml" w:rsidRPr="003E42E4" w:rsidR="00947251" w:rsidP="00947251" w:rsidRDefault="00947251" w14:paraId="73E4D153" w14:textId="77777777">
      <w:pPr>
        <w:pStyle w:val="Normalutanindragellerluft"/>
      </w:pPr>
      <w:r w:rsidRPr="003E42E4">
        <w:t xml:space="preserve">En av de största utmaningarna med den framtida utvecklingen av Somaliland är att få känner till att regionen ens existerar och ännu färre vet att det är förhållandevis fredligt, demokratiskt och stabilt i området. Till följd av detta är det svårt för Somaliland att </w:t>
      </w:r>
      <w:r w:rsidRPr="003E42E4">
        <w:lastRenderedPageBreak/>
        <w:t>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softHyphen/>
        <w:t>tioner om hela Somalia rekommenderas att inte åka dit. Riksdagen bör därför ge regeringen tillkänna att UD:s reserekommendationer till Somaliland ska uppdateras för att avdramatisera säkerhetsläget.</w:t>
      </w:r>
    </w:p>
    <w:p xmlns:w14="http://schemas.microsoft.com/office/word/2010/wordml" w:rsidRPr="003E42E4" w:rsidR="00947251" w:rsidP="00947251" w:rsidRDefault="00947251" w14:paraId="2C3F581C" w14:textId="77777777">
      <w:pPr>
        <w:pStyle w:val="Normalutanindragellerluft"/>
      </w:pPr>
    </w:p>
    <w:p xmlns:w14="http://schemas.microsoft.com/office/word/2010/wordml" w:rsidRPr="003E42E4" w:rsidR="00947251" w:rsidP="00947251" w:rsidRDefault="00947251" w14:paraId="152406DC" w14:textId="77777777">
      <w:pPr>
        <w:pStyle w:val="Normalutanindragellerluft"/>
        <w:rPr>
          <w:b/>
          <w:bCs/>
        </w:rPr>
      </w:pPr>
      <w:r w:rsidRPr="003E42E4">
        <w:rPr>
          <w:b/>
          <w:bCs/>
        </w:rPr>
        <w:t>Somaliland bör få ökad prioritet för Business Sweden</w:t>
      </w:r>
    </w:p>
    <w:p xmlns:w14="http://schemas.microsoft.com/office/word/2010/wordml" w:rsidRPr="003E42E4" w:rsidR="00947251" w:rsidP="00947251" w:rsidRDefault="00947251" w14:paraId="2227F3D9" w14:textId="77777777">
      <w:pPr>
        <w:pStyle w:val="Normalutanindragellerluft"/>
      </w:pPr>
      <w:r w:rsidRPr="003E42E4">
        <w:t xml:space="preserve">Stommen i Somalilands ekonomi är idag boskapsskötsel, vilken också är en viktig inkomstkälla för staten. Utöver boskap är de största produktionssektorerna i </w:t>
      </w:r>
      <w:proofErr w:type="gramStart"/>
      <w:r w:rsidRPr="003E42E4">
        <w:t>landet fiske</w:t>
      </w:r>
      <w:proofErr w:type="gramEnd"/>
      <w:r w:rsidRPr="003E42E4">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xmlns:w14="http://schemas.microsoft.com/office/word/2010/wordml" w:rsidRPr="003E42E4" w:rsidR="00947251" w:rsidP="00947251" w:rsidRDefault="00947251" w14:paraId="71C2A212" w14:textId="77777777">
      <w:pPr>
        <w:pStyle w:val="Normalutanindragellerluft"/>
      </w:pPr>
    </w:p>
    <w:p xmlns:w14="http://schemas.microsoft.com/office/word/2010/wordml" w:rsidRPr="003E42E4" w:rsidR="00947251" w:rsidP="00947251" w:rsidRDefault="00947251" w14:paraId="52D08F5D" w14:textId="77777777">
      <w:pPr>
        <w:pStyle w:val="Normalutanindragellerluft"/>
      </w:pPr>
      <w:r w:rsidRPr="003E42E4">
        <w:t>Somaliland är rikt på naturtillgångar och nationen är positivt inställd till utländska investeringar, eftersom ambitionen är att minska arbetslösheten och behålla den yngre arbetskraften i landet. Fiskeindustrin är exempelvis kraftigt underutvecklad i Somali</w:t>
        <w:softHyphen/>
        <w:t>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w:t>
        <w:softHyphen/>
        <w:t>heten för landet att få utländska investerare, eftersom de till följd av problemen i övriga Somalia inte vågar investera i landet.</w:t>
      </w:r>
    </w:p>
    <w:p xmlns:w14="http://schemas.microsoft.com/office/word/2010/wordml" w:rsidRPr="003E42E4" w:rsidR="00947251" w:rsidP="00947251" w:rsidRDefault="00947251" w14:paraId="2618C252" w14:textId="77777777">
      <w:pPr>
        <w:pStyle w:val="Normalutanindragellerluft"/>
      </w:pPr>
    </w:p>
    <w:p xmlns:w14="http://schemas.microsoft.com/office/word/2010/wordml" w:rsidRPr="003E42E4" w:rsidR="00947251" w:rsidP="00947251" w:rsidRDefault="00947251" w14:paraId="1EE38DF8" w14:textId="77777777">
      <w:pPr>
        <w:pStyle w:val="Normalutanindragellerluft"/>
      </w:pPr>
      <w:r w:rsidRPr="003E42E4">
        <w:t xml:space="preserve">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w:t>
      </w:r>
      <w:r w:rsidRPr="003E42E4">
        <w:lastRenderedPageBreak/>
        <w:t>att produktionen av olika varor sker där, möjliggörs samtidigt en billigare import av varor till Sverige.</w:t>
      </w:r>
    </w:p>
    <w:p xmlns:w14="http://schemas.microsoft.com/office/word/2010/wordml" w:rsidRPr="003E42E4" w:rsidR="00947251" w:rsidP="00947251" w:rsidRDefault="00947251" w14:paraId="1ACA3631" w14:textId="77777777">
      <w:pPr>
        <w:pStyle w:val="Normalutanindragellerluft"/>
      </w:pPr>
    </w:p>
    <w:p xmlns:w14="http://schemas.microsoft.com/office/word/2010/wordml" w:rsidRPr="003E42E4" w:rsidR="00947251" w:rsidP="00947251" w:rsidRDefault="00947251" w14:paraId="5A8DBA22" w14:textId="77777777">
      <w:pPr>
        <w:pStyle w:val="Normalutanindragellerluft"/>
        <w:rPr>
          <w:b/>
          <w:bCs/>
        </w:rPr>
      </w:pPr>
      <w:r w:rsidRPr="003E42E4">
        <w:rPr>
          <w:b/>
          <w:bCs/>
        </w:rPr>
        <w:t xml:space="preserve">Somaliland </w:t>
      </w:r>
      <w:proofErr w:type="spellStart"/>
      <w:r w:rsidRPr="003E42E4">
        <w:rPr>
          <w:b/>
          <w:bCs/>
        </w:rPr>
        <w:t>Development</w:t>
      </w:r>
      <w:proofErr w:type="spellEnd"/>
      <w:r w:rsidRPr="003E42E4">
        <w:rPr>
          <w:b/>
          <w:bCs/>
        </w:rPr>
        <w:t xml:space="preserve"> </w:t>
      </w:r>
      <w:proofErr w:type="spellStart"/>
      <w:r w:rsidRPr="003E42E4">
        <w:rPr>
          <w:b/>
          <w:bCs/>
        </w:rPr>
        <w:t>Fund</w:t>
      </w:r>
      <w:proofErr w:type="spellEnd"/>
    </w:p>
    <w:p xmlns:w14="http://schemas.microsoft.com/office/word/2010/wordml" w:rsidRPr="003E42E4" w:rsidR="00947251" w:rsidP="00947251" w:rsidRDefault="00947251" w14:paraId="0A2A9D5F" w14:textId="1F51ECFE">
      <w:pPr>
        <w:pStyle w:val="Normalutanindragellerluft"/>
      </w:pPr>
      <w:r w:rsidRPr="003E42E4">
        <w:t xml:space="preserve">Somaliland </w:t>
      </w:r>
      <w:proofErr w:type="spellStart"/>
      <w:r w:rsidRPr="003E42E4">
        <w:t>Development</w:t>
      </w:r>
      <w:proofErr w:type="spellEnd"/>
      <w:r w:rsidRPr="003E42E4">
        <w:t xml:space="preserve"> </w:t>
      </w:r>
      <w:proofErr w:type="spellStart"/>
      <w:r w:rsidRPr="003E42E4">
        <w:t>Fund</w:t>
      </w:r>
      <w:proofErr w:type="spellEnd"/>
      <w:r w:rsidRPr="003E42E4">
        <w:t xml:space="preserve">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w:t>
      </w:r>
      <w:proofErr w:type="spellStart"/>
      <w:r w:rsidRPr="003E42E4">
        <w:t>Development</w:t>
      </w:r>
      <w:proofErr w:type="spellEnd"/>
      <w:r w:rsidRPr="003E42E4">
        <w:t xml:space="preserve"> </w:t>
      </w:r>
      <w:proofErr w:type="spellStart"/>
      <w:r w:rsidRPr="003E42E4">
        <w:t>Fund</w:t>
      </w:r>
      <w:proofErr w:type="spellEnd"/>
      <w:r w:rsidRPr="003E42E4">
        <w:t>.</w:t>
      </w:r>
    </w:p>
    <w:p xmlns:w14="http://schemas.microsoft.com/office/word/2010/wordml" w:rsidRPr="003E42E4" w:rsidR="00947251" w:rsidP="00947251" w:rsidRDefault="00947251" w14:paraId="44D95AAB" w14:textId="77777777">
      <w:pPr>
        <w:pStyle w:val="Normalutanindragellerluft"/>
      </w:pPr>
    </w:p>
    <w:p xmlns:w14="http://schemas.microsoft.com/office/word/2010/wordml" w:rsidRPr="003E42E4" w:rsidR="00947251" w:rsidP="00947251" w:rsidRDefault="00947251" w14:paraId="617821FE" w14:textId="77777777">
      <w:pPr>
        <w:pStyle w:val="Normalutanindragellerluft"/>
        <w:rPr>
          <w:b/>
          <w:bCs/>
        </w:rPr>
      </w:pPr>
      <w:r w:rsidRPr="003E42E4">
        <w:rPr>
          <w:b/>
          <w:bCs/>
        </w:rPr>
        <w:t>Demokratisk modell med hänsyn till områdets traditionella förutsättningar</w:t>
      </w:r>
    </w:p>
    <w:p xmlns:w14="http://schemas.microsoft.com/office/word/2010/wordml" w:rsidRPr="003E42E4" w:rsidR="00947251" w:rsidP="00947251" w:rsidRDefault="00947251" w14:paraId="58BCFF3D" w14:textId="77777777">
      <w:pPr>
        <w:pStyle w:val="Normalutanindragellerluft"/>
      </w:pPr>
      <w:r w:rsidRPr="003E42E4">
        <w:t xml:space="preserve">Val i Somalia är, med svenska mått mätt, en något udda affär. Valkommissionen väljer i ett första steg 135 </w:t>
      </w:r>
      <w:proofErr w:type="spellStart"/>
      <w:r w:rsidRPr="003E42E4">
        <w:t>klanäldste</w:t>
      </w:r>
      <w:proofErr w:type="spellEnd"/>
      <w:r w:rsidRPr="003E42E4">
        <w:t>, vilka i sin tur upprättar en lista på runt 14 000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när världssamfundet påtvingar den västerländska demokratiska mallen på mång</w:t>
        <w:softHyphen/>
        <w:t>kulturella och dåligt utvecklade stater, kan resultatet bli katastrofalt.</w:t>
      </w:r>
    </w:p>
    <w:p xmlns:w14="http://schemas.microsoft.com/office/word/2010/wordml" w:rsidRPr="003E42E4" w:rsidR="00947251" w:rsidP="00947251" w:rsidRDefault="00947251" w14:paraId="6598AB90" w14:textId="77777777">
      <w:pPr>
        <w:pStyle w:val="Normalutanindragellerluft"/>
      </w:pPr>
    </w:p>
    <w:p xmlns:w14="http://schemas.microsoft.com/office/word/2010/wordml" w:rsidRPr="003E42E4" w:rsidR="00947251" w:rsidP="00947251" w:rsidRDefault="00947251" w14:paraId="2CFA9C70" w14:textId="17306BF2">
      <w:pPr>
        <w:pStyle w:val="Normalutanindragellerluft"/>
      </w:pPr>
      <w:r w:rsidRPr="003E42E4">
        <w:t>Regeringen bör därför inom världssamfundet verka för att en demokratisk modell i så stor utsträckning som möjligt tar hänsyn till landets traditionella förutsättningar, för att finna en långsiktigt hållbar lösning på landets styre.</w:t>
      </w:r>
    </w:p>
    <w:p xmlns:w14="http://schemas.microsoft.com/office/word/2010/wordml" w:rsidRPr="003E42E4" w:rsidR="00947251" w:rsidP="00947251" w:rsidRDefault="00947251" w14:paraId="25504876" w14:textId="77777777">
      <w:pPr>
        <w:pStyle w:val="Normalutanindragellerluft"/>
      </w:pPr>
    </w:p>
    <w:p xmlns:w14="http://schemas.microsoft.com/office/word/2010/wordml" w:rsidRPr="003E42E4" w:rsidR="00947251" w:rsidP="00947251" w:rsidRDefault="00947251" w14:paraId="13F88D31" w14:textId="77777777">
      <w:pPr>
        <w:pStyle w:val="Normalutanindragellerluft"/>
        <w:rPr>
          <w:b/>
          <w:bCs/>
        </w:rPr>
      </w:pPr>
      <w:r w:rsidRPr="003E42E4">
        <w:rPr>
          <w:b/>
          <w:bCs/>
        </w:rPr>
        <w:t>Långsiktig uppbyggnad av den offentliga förvaltningen</w:t>
      </w:r>
    </w:p>
    <w:p xmlns:w14="http://schemas.microsoft.com/office/word/2010/wordml" w:rsidRPr="003E42E4" w:rsidR="00947251" w:rsidP="00947251" w:rsidRDefault="00947251" w14:paraId="414D5EBA" w14:textId="77777777">
      <w:pPr>
        <w:pStyle w:val="Normalutanindragellerluft"/>
      </w:pPr>
      <w:r w:rsidRPr="003E42E4">
        <w:lastRenderedPageBreak/>
        <w:t xml:space="preserve">Tidigare erkända somaliska regeringar, både övergångsregeringar och ordinarie federala, har ur förvaltningssynpunkt fungerat katastrofalt dåligt. Visselblåsaren </w:t>
      </w:r>
      <w:proofErr w:type="spellStart"/>
      <w:r w:rsidRPr="003E42E4">
        <w:t>Abdirazak</w:t>
      </w:r>
      <w:proofErr w:type="spellEnd"/>
      <w:r w:rsidRPr="003E42E4">
        <w:t xml:space="preserve"> </w:t>
      </w:r>
      <w:proofErr w:type="spellStart"/>
      <w:r w:rsidRPr="003E42E4">
        <w:t>Faartag</w:t>
      </w:r>
      <w:proofErr w:type="spellEnd"/>
      <w:r w:rsidRPr="003E42E4">
        <w:t xml:space="preserve"> har i flera sammanhang öppet vittnat om det s.k. </w:t>
      </w:r>
      <w:proofErr w:type="spellStart"/>
      <w:r w:rsidRPr="003E42E4">
        <w:t>Fadlansystemet</w:t>
      </w:r>
      <w:proofErr w:type="spellEnd"/>
      <w:r w:rsidRPr="003E42E4">
        <w:t xml:space="preserve"> genom vilket somaliska regeringsföreträdare genomfört enorma transaktioner från landets centralbank kontant, ofta helt utan att lämna några kvitton på vad pengarna används till. Företrädare för Somalias regering agerar enligt </w:t>
      </w:r>
      <w:proofErr w:type="spellStart"/>
      <w:r w:rsidRPr="003E42E4">
        <w:t>Faartag</w:t>
      </w:r>
      <w:proofErr w:type="spellEnd"/>
      <w:r w:rsidRPr="003E42E4">
        <w:t xml:space="preserve"> som om landets tillgångar var deras egna, och endast en bråkdel av internationella donationer ämnade för statskassan hamnade faktiskt på dess konton.</w:t>
      </w:r>
    </w:p>
    <w:p xmlns:w14="http://schemas.microsoft.com/office/word/2010/wordml" w:rsidRPr="003E42E4" w:rsidR="00947251" w:rsidP="00947251" w:rsidRDefault="00947251" w14:paraId="5037DBD0" w14:textId="77777777">
      <w:pPr>
        <w:pStyle w:val="Normalutanindragellerluft"/>
      </w:pPr>
    </w:p>
    <w:p xmlns:w14="http://schemas.microsoft.com/office/word/2010/wordml" w:rsidRPr="003E42E4" w:rsidR="00947251" w:rsidP="00947251" w:rsidRDefault="00947251" w14:paraId="09F89707" w14:textId="189B77DC">
      <w:pPr>
        <w:pStyle w:val="Normalutanindragellerluft"/>
      </w:pPr>
      <w:r w:rsidRPr="003E42E4">
        <w:t>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telekom</w:t>
        <w:softHyphen/>
        <w:t>industri, men att så inte sker därför att viljan saknas. Delar av den somaliska staten har även enligt rapporter varit involverade i organiserad brottslighet, till exempel vapen</w:t>
        <w:softHyphen/>
        <w:t>försäljning till terrorgruppen al-</w:t>
      </w:r>
      <w:proofErr w:type="spellStart"/>
      <w:r w:rsidRPr="003E42E4">
        <w:t>Shabab</w:t>
      </w:r>
      <w:proofErr w:type="spellEnd"/>
      <w:r w:rsidRPr="003E42E4">
        <w:t xml:space="preserve"> som man själv ligger i krig med. Ingenting tyder heller på att situationen kommer att förbättras under överskådlig tid. Det är således inte konstigt att dra slutsatsen att Somalias offentliga förvaltning inte är en fungerande samarbetspartner. Samtidigt drabbar den somaliska korruptionen oundvikligen hjälpinsatserna i landet.</w:t>
      </w:r>
    </w:p>
    <w:p xmlns:w14="http://schemas.microsoft.com/office/word/2010/wordml" w:rsidRPr="003E42E4" w:rsidR="00947251" w:rsidP="00947251" w:rsidRDefault="00947251" w14:paraId="20C6A091" w14:textId="77777777">
      <w:pPr>
        <w:pStyle w:val="Normalutanindragellerluft"/>
      </w:pPr>
    </w:p>
    <w:p xmlns:w14="http://schemas.microsoft.com/office/word/2010/wordml" w:rsidRPr="003E42E4" w:rsidR="00947251" w:rsidP="00947251" w:rsidRDefault="00947251" w14:paraId="7F0A96EA" w14:textId="77777777">
      <w:pPr>
        <w:pStyle w:val="Normalutanindragellerluft"/>
      </w:pPr>
      <w:r w:rsidRPr="003E42E4">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(independent service </w:t>
      </w:r>
      <w:proofErr w:type="spellStart"/>
      <w:r w:rsidRPr="003E42E4">
        <w:t>authorities</w:t>
      </w:r>
      <w:proofErr w:type="spellEnd"/>
      <w:r w:rsidRPr="003E42E4">
        <w:t>) som mellanhänder mellan givarsamfundet och den somaliska staten å ena sidan och de organisationer som tillhandahåller tjänster å den andra.</w:t>
      </w:r>
    </w:p>
    <w:p xmlns:w14="http://schemas.microsoft.com/office/word/2010/wordml" w:rsidRPr="003E42E4" w:rsidR="00947251" w:rsidP="00947251" w:rsidRDefault="00947251" w14:paraId="544C90B5" w14:textId="77777777">
      <w:pPr>
        <w:pStyle w:val="Normalutanindragellerluft"/>
      </w:pPr>
    </w:p>
    <w:p xmlns:w14="http://schemas.microsoft.com/office/word/2010/wordml" w:rsidRPr="003E42E4" w:rsidR="00947251" w:rsidP="00947251" w:rsidRDefault="00947251" w14:paraId="185859C8" w14:textId="77777777">
      <w:pPr>
        <w:pStyle w:val="Normalutanindragellerluft"/>
        <w:rPr>
          <w:b/>
          <w:bCs/>
        </w:rPr>
      </w:pPr>
      <w:proofErr w:type="spellStart"/>
      <w:r w:rsidRPr="003E42E4">
        <w:rPr>
          <w:b/>
          <w:bCs/>
        </w:rPr>
        <w:t>CSO:er</w:t>
      </w:r>
      <w:proofErr w:type="spellEnd"/>
      <w:r w:rsidRPr="003E42E4">
        <w:rPr>
          <w:b/>
          <w:bCs/>
        </w:rPr>
        <w:t xml:space="preserve"> och säkerhet</w:t>
      </w:r>
    </w:p>
    <w:p xmlns:w14="http://schemas.microsoft.com/office/word/2010/wordml" w:rsidRPr="003E42E4" w:rsidR="00947251" w:rsidP="00947251" w:rsidRDefault="00947251" w14:paraId="107901F6" w14:textId="77777777">
      <w:pPr>
        <w:pStyle w:val="Normalutanindragellerluft"/>
      </w:pPr>
      <w:r w:rsidRPr="003E42E4">
        <w:t xml:space="preserve">Ett stort antal </w:t>
      </w:r>
      <w:proofErr w:type="spellStart"/>
      <w:r w:rsidRPr="003E42E4">
        <w:t>CSO:er</w:t>
      </w:r>
      <w:proofErr w:type="spellEnd"/>
      <w:r w:rsidRPr="003E42E4">
        <w:t xml:space="preserve"> (civil </w:t>
      </w:r>
      <w:proofErr w:type="spellStart"/>
      <w:r w:rsidRPr="003E42E4">
        <w:t>society</w:t>
      </w:r>
      <w:proofErr w:type="spellEnd"/>
      <w:r w:rsidRPr="003E42E4">
        <w:t xml:space="preserve"> organisations) är verksamma på marken i Somalia. Det är inte ovanligt att </w:t>
      </w:r>
      <w:proofErr w:type="spellStart"/>
      <w:r w:rsidRPr="003E42E4">
        <w:t>CSO:er</w:t>
      </w:r>
      <w:proofErr w:type="spellEnd"/>
      <w:r w:rsidRPr="003E42E4">
        <w:t xml:space="preserve"> spenderar upp till 50 procent av sina budgetar på säkerhet i Somalia. Det är inte heller ovanligt att säkerheten tillhandahålls av parter som </w:t>
      </w:r>
      <w:r w:rsidRPr="003E42E4">
        <w:lastRenderedPageBreak/>
        <w:t xml:space="preserve">är mycket olämpliga, vilket leder till en stor marknad för krigsherrar och ett stort ekonomiskt incitament att kontrollera vissa territorier. Det har också funnits tecken på en </w:t>
      </w:r>
      <w:proofErr w:type="spellStart"/>
      <w:r w:rsidRPr="003E42E4">
        <w:t>kartellisering</w:t>
      </w:r>
      <w:proofErr w:type="spellEnd"/>
      <w:r w:rsidRPr="003E42E4">
        <w:t xml:space="preserve"> av dessa s.k. implementerande parter, som på olika sätt utför arbete åt </w:t>
      </w:r>
      <w:proofErr w:type="spellStart"/>
      <w:r w:rsidRPr="003E42E4">
        <w:t>CSO:er</w:t>
      </w:r>
      <w:proofErr w:type="spellEnd"/>
      <w:r w:rsidRPr="003E42E4">
        <w:t xml:space="preserve"> i Somalia. Sammantaget leder detta till en försämrad säkerhetssituation.</w:t>
      </w:r>
    </w:p>
    <w:p xmlns:w14="http://schemas.microsoft.com/office/word/2010/wordml" w:rsidRPr="003E42E4" w:rsidR="00947251" w:rsidP="00947251" w:rsidRDefault="00947251" w14:paraId="0D4CE59B" w14:textId="77777777">
      <w:pPr>
        <w:pStyle w:val="Normalutanindragellerluft"/>
      </w:pPr>
    </w:p>
    <w:p xmlns:w14="http://schemas.microsoft.com/office/word/2010/wordml" w:rsidRPr="003E42E4" w:rsidR="00422B9E" w:rsidP="00947251" w:rsidRDefault="00947251" w14:paraId="3F9599F0" w14:textId="33DD81E1">
      <w:pPr>
        <w:pStyle w:val="Normalutanindragellerluft"/>
      </w:pPr>
      <w:proofErr w:type="spellStart"/>
      <w:r w:rsidRPr="003E42E4">
        <w:t>Unsom</w:t>
      </w:r>
      <w:proofErr w:type="spellEnd"/>
      <w:r w:rsidRPr="003E42E4">
        <w:t xml:space="preserve"> bör mot bakgrund av detta utarbeta en plan för att reglera de företag som tillhandahåller säkerhetstjänster i landet, i syfte att hålla kostnaderna nere, hålla intäkterna borta från potentiella terrorister och krigsherrar samt stödja uppbyggnaden av en beskattad vit ekonomi i landet.</w:t>
      </w:r>
    </w:p>
    <w:p xmlns:w14="http://schemas.microsoft.com/office/word/2010/wordml" w:rsidRPr="003E42E4" w:rsidR="00BB6339" w:rsidP="008E0FE2" w:rsidRDefault="00BB6339" w14:paraId="693F72C3" w14:textId="77777777">
      <w:pPr>
        <w:pStyle w:val="Normalutanindragellerluft"/>
      </w:pPr>
    </w:p>
    <w:sdt>
      <w:sdtPr>
        <w:rPr>
          <w:i/>
          <w:noProof/>
        </w:rPr>
        <w:alias w:val="CC_Underskrifter"/>
        <w:tag w:val="CC_Underskrifter"/>
        <w:id w:val="583496634"/>
        <w:lock w:val="sdtContentLocked"/>
        <w:placeholder>
          <w:docPart w:val="7AF2A607BB7743DF8D8A6C31258FF929"/>
        </w:placeholder>
      </w:sdtPr>
      <w:sdtEndPr/>
      <w:sdtContent>
        <w:p xmlns:w14="http://schemas.microsoft.com/office/word/2010/wordml" w:rsidR="003E42E4" w:rsidP="003E42E4" w:rsidRDefault="003E42E4" w14:paraId="37558590" w14:textId="77777777">
          <w:pPr/>
          <w:r/>
        </w:p>
        <w:p xmlns:w14="http://schemas.microsoft.com/office/word/2010/wordml" w:rsidR="003E42E4" w:rsidP="003E42E4" w:rsidRDefault="003E42E4" w14:paraId="79E4F75E" w14:textId="4D66E2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EA24C8" w14:textId="5FF2B9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B7F6" w14:textId="77777777" w:rsidR="00E6499C" w:rsidRDefault="00E6499C" w:rsidP="000C1CAD">
      <w:pPr>
        <w:spacing w:line="240" w:lineRule="auto"/>
      </w:pPr>
      <w:r>
        <w:separator/>
      </w:r>
    </w:p>
  </w:endnote>
  <w:endnote w:type="continuationSeparator" w:id="0">
    <w:p w14:paraId="3A8CD0E1" w14:textId="77777777" w:rsidR="00E6499C" w:rsidRDefault="00E64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E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E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B2BC" w14:textId="74CABC3D" w:rsidR="00262EA3" w:rsidRPr="003E42E4" w:rsidRDefault="00262EA3" w:rsidP="003E4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3E94" w14:textId="77777777" w:rsidR="00E6499C" w:rsidRDefault="00E6499C" w:rsidP="000C1CAD">
      <w:pPr>
        <w:spacing w:line="240" w:lineRule="auto"/>
      </w:pPr>
      <w:r>
        <w:separator/>
      </w:r>
    </w:p>
  </w:footnote>
  <w:footnote w:type="continuationSeparator" w:id="0">
    <w:p w14:paraId="4D42AD97" w14:textId="77777777" w:rsidR="00E6499C" w:rsidRDefault="00E649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E53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7CD0F" wp14:anchorId="23E17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17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A86B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20F3A2" w14:textId="77777777">
    <w:pPr>
      <w:jc w:val="right"/>
    </w:pPr>
  </w:p>
  <w:p w:rsidR="00262EA3" w:rsidP="00776B74" w:rsidRDefault="00262EA3" w14:paraId="092F4D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2E4" w14:paraId="21B20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40C6C" wp14:anchorId="75428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2E4" w14:paraId="45334374" w14:textId="799DCE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2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2E4" w14:paraId="5AAFA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2E4" w14:paraId="1EF97E16" w14:textId="3634C9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262EA3" w:rsidP="00E03A3D" w:rsidRDefault="003E42E4" w14:paraId="6466E250" w14:textId="754E08FE">
    <w:pPr>
      <w:pStyle w:val="Motionr"/>
    </w:pPr>
    <w:sdt>
      <w:sdtPr>
        <w:alias w:val="CC_Noformat_Avtext"/>
        <w:tag w:val="CC_Noformat_Avtext"/>
        <w:id w:val="-2020768203"/>
        <w:lock w:val="sdtContentLocked"/>
        <w:placeholder>
          <w:docPart w:val="53163FC1E9E7498498CBF5C15F861010"/>
        </w:placeholder>
        <w15:appearance w15:val="hidden"/>
        <w:text/>
      </w:sdtPr>
      <w:sdtEndPr/>
      <w:sdtContent>
        <w:r>
          <w:t>av Markus Wiechel (SD)</w:t>
        </w:r>
      </w:sdtContent>
    </w:sdt>
  </w:p>
  <w:sdt>
    <w:sdtPr>
      <w:alias w:val="CC_Noformat_Rubtext"/>
      <w:tag w:val="CC_Noformat_Rubtext"/>
      <w:id w:val="-218060500"/>
      <w:lock w:val="sdtContentLocked"/>
      <w:placeholder>
        <w:docPart w:val="7FEDE0D0017A4B788E8282FDAD008E89"/>
      </w:placeholder>
      <w:text/>
    </w:sdtPr>
    <w:sdtEndPr/>
    <w:sdtContent>
      <w:p w:rsidR="00262EA3" w:rsidP="00283E0F" w:rsidRDefault="00947251" w14:paraId="5A050C79" w14:textId="4CE23982">
        <w:pPr>
          <w:pStyle w:val="FSHRub2"/>
        </w:pPr>
        <w:r>
          <w:t>Afrikas horn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C7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410CE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2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74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E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5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9D519"/>
  <w15:chartTrackingRefBased/>
  <w15:docId w15:val="{7CEA523B-6213-4AF4-B1D6-92825391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054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964775">
      <w:bodyDiv w:val="1"/>
      <w:marLeft w:val="0"/>
      <w:marRight w:val="0"/>
      <w:marTop w:val="0"/>
      <w:marBottom w:val="0"/>
      <w:divBdr>
        <w:top w:val="none" w:sz="0" w:space="0" w:color="auto"/>
        <w:left w:val="none" w:sz="0" w:space="0" w:color="auto"/>
        <w:bottom w:val="none" w:sz="0" w:space="0" w:color="auto"/>
        <w:right w:val="none" w:sz="0" w:space="0" w:color="auto"/>
      </w:divBdr>
    </w:div>
    <w:div w:id="1197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B207C5A1B4719BE242E564AEE1B43"/>
        <w:category>
          <w:name w:val="Allmänt"/>
          <w:gallery w:val="placeholder"/>
        </w:category>
        <w:types>
          <w:type w:val="bbPlcHdr"/>
        </w:types>
        <w:behaviors>
          <w:behavior w:val="content"/>
        </w:behaviors>
        <w:guid w:val="{8BE9BAF5-1486-46B7-9D50-6AA5B150391B}"/>
      </w:docPartPr>
      <w:docPartBody>
        <w:p w:rsidR="00471F01" w:rsidRDefault="00D86AA2">
          <w:pPr>
            <w:pStyle w:val="1C4B207C5A1B4719BE242E564AEE1B43"/>
          </w:pPr>
          <w:r w:rsidRPr="005A0A93">
            <w:rPr>
              <w:rStyle w:val="Platshllartext"/>
            </w:rPr>
            <w:t>Förslag till riksdagsbeslut</w:t>
          </w:r>
        </w:p>
      </w:docPartBody>
    </w:docPart>
    <w:docPart>
      <w:docPartPr>
        <w:name w:val="089D5A0E5AF4477095675BD995E5220B"/>
        <w:category>
          <w:name w:val="Allmänt"/>
          <w:gallery w:val="placeholder"/>
        </w:category>
        <w:types>
          <w:type w:val="bbPlcHdr"/>
        </w:types>
        <w:behaviors>
          <w:behavior w:val="content"/>
        </w:behaviors>
        <w:guid w:val="{A310F836-0CAB-45D7-8194-E79EFCA236C1}"/>
      </w:docPartPr>
      <w:docPartBody>
        <w:p w:rsidR="00471F01" w:rsidRDefault="00D86AA2">
          <w:pPr>
            <w:pStyle w:val="089D5A0E5AF4477095675BD995E52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F51939DED64999BECD0A601D31DE84"/>
        <w:category>
          <w:name w:val="Allmänt"/>
          <w:gallery w:val="placeholder"/>
        </w:category>
        <w:types>
          <w:type w:val="bbPlcHdr"/>
        </w:types>
        <w:behaviors>
          <w:behavior w:val="content"/>
        </w:behaviors>
        <w:guid w:val="{413C2ED4-7CC3-4CC6-9825-760779927BB9}"/>
      </w:docPartPr>
      <w:docPartBody>
        <w:p w:rsidR="00471F01" w:rsidRDefault="00D86AA2">
          <w:pPr>
            <w:pStyle w:val="4AF51939DED64999BECD0A601D31DE84"/>
          </w:pPr>
          <w:r w:rsidRPr="005A0A93">
            <w:rPr>
              <w:rStyle w:val="Platshllartext"/>
            </w:rPr>
            <w:t>Motivering</w:t>
          </w:r>
        </w:p>
      </w:docPartBody>
    </w:docPart>
    <w:docPart>
      <w:docPartPr>
        <w:name w:val="7AF2A607BB7743DF8D8A6C31258FF929"/>
        <w:category>
          <w:name w:val="Allmänt"/>
          <w:gallery w:val="placeholder"/>
        </w:category>
        <w:types>
          <w:type w:val="bbPlcHdr"/>
        </w:types>
        <w:behaviors>
          <w:behavior w:val="content"/>
        </w:behaviors>
        <w:guid w:val="{0FECE4D4-38C4-4D97-8F15-BF59F8EDF3CC}"/>
      </w:docPartPr>
      <w:docPartBody>
        <w:p w:rsidR="00471F01" w:rsidRDefault="00D86AA2">
          <w:pPr>
            <w:pStyle w:val="7AF2A607BB7743DF8D8A6C31258FF929"/>
          </w:pPr>
          <w:r w:rsidRPr="009B077E">
            <w:rPr>
              <w:rStyle w:val="Platshllartext"/>
            </w:rPr>
            <w:t>Namn på motionärer infogas/tas bort via panelen.</w:t>
          </w:r>
        </w:p>
      </w:docPartBody>
    </w:docPart>
    <w:docPart>
      <w:docPartPr>
        <w:name w:val="53163FC1E9E7498498CBF5C15F861010"/>
        <w:category>
          <w:name w:val="Allmänt"/>
          <w:gallery w:val="placeholder"/>
        </w:category>
        <w:types>
          <w:type w:val="bbPlcHdr"/>
        </w:types>
        <w:behaviors>
          <w:behavior w:val="content"/>
        </w:behaviors>
        <w:guid w:val="{E1FC00AE-835E-44E6-80AA-85A234163180}"/>
      </w:docPartPr>
      <w:docPartBody>
        <w:p w:rsidR="00471F01" w:rsidRDefault="00D86AA2">
          <w:pPr>
            <w:pStyle w:val="53163FC1E9E7498498CBF5C15F861010"/>
          </w:pPr>
          <w:r>
            <w:rPr>
              <w:rStyle w:val="Platshllartext"/>
            </w:rPr>
            <w:t xml:space="preserve"> </w:t>
          </w:r>
        </w:p>
      </w:docPartBody>
    </w:docPart>
    <w:docPart>
      <w:docPartPr>
        <w:name w:val="7FEDE0D0017A4B788E8282FDAD008E89"/>
        <w:category>
          <w:name w:val="Allmänt"/>
          <w:gallery w:val="placeholder"/>
        </w:category>
        <w:types>
          <w:type w:val="bbPlcHdr"/>
        </w:types>
        <w:behaviors>
          <w:behavior w:val="content"/>
        </w:behaviors>
        <w:guid w:val="{E011A4F7-8626-46B1-861E-123A2A7577BC}"/>
      </w:docPartPr>
      <w:docPartBody>
        <w:p w:rsidR="00471F01" w:rsidRDefault="00D86AA2">
          <w:pPr>
            <w:pStyle w:val="7FEDE0D0017A4B788E8282FDAD008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2"/>
    <w:rsid w:val="00471F01"/>
    <w:rsid w:val="00D8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B207C5A1B4719BE242E564AEE1B43">
    <w:name w:val="1C4B207C5A1B4719BE242E564AEE1B43"/>
  </w:style>
  <w:style w:type="paragraph" w:customStyle="1" w:styleId="089D5A0E5AF4477095675BD995E5220B">
    <w:name w:val="089D5A0E5AF4477095675BD995E5220B"/>
  </w:style>
  <w:style w:type="paragraph" w:customStyle="1" w:styleId="4AF51939DED64999BECD0A601D31DE84">
    <w:name w:val="4AF51939DED64999BECD0A601D31DE84"/>
  </w:style>
  <w:style w:type="paragraph" w:customStyle="1" w:styleId="7AF2A607BB7743DF8D8A6C31258FF929">
    <w:name w:val="7AF2A607BB7743DF8D8A6C31258FF929"/>
  </w:style>
  <w:style w:type="paragraph" w:customStyle="1" w:styleId="53163FC1E9E7498498CBF5C15F861010">
    <w:name w:val="53163FC1E9E7498498CBF5C15F861010"/>
  </w:style>
  <w:style w:type="paragraph" w:customStyle="1" w:styleId="7FEDE0D0017A4B788E8282FDAD008E89">
    <w:name w:val="7FEDE0D0017A4B788E8282FDAD008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7EBA9-48CC-4A95-9D7F-DE7AE22DD26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7BF604B-EBE9-4181-A4CD-5FE393B0F640}"/>
</file>

<file path=customXml/itemProps4.xml><?xml version="1.0" encoding="utf-8"?>
<ds:datastoreItem xmlns:ds="http://schemas.openxmlformats.org/officeDocument/2006/customXml" ds:itemID="{E36133C2-A45B-4980-A996-759FD7D6921B}"/>
</file>

<file path=docProps/app.xml><?xml version="1.0" encoding="utf-8"?>
<Properties xmlns="http://schemas.openxmlformats.org/officeDocument/2006/extended-properties" xmlns:vt="http://schemas.openxmlformats.org/officeDocument/2006/docPropsVTypes">
  <Template>Normal</Template>
  <TotalTime>11</TotalTime>
  <Pages>10</Pages>
  <Words>2909</Words>
  <Characters>17183</Characters>
  <Application>Microsoft Office Word</Application>
  <DocSecurity>0</DocSecurity>
  <Lines>293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