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B8F946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2D1AE4735DB4DB7B787D5B5A9BA24B4"/>
        </w:placeholder>
        <w15:appearance w15:val="hidden"/>
        <w:text/>
      </w:sdtPr>
      <w:sdtEndPr/>
      <w:sdtContent>
        <w:p w:rsidR="00AF30DD" w:rsidP="00CC4C93" w:rsidRDefault="00AF30DD" w14:paraId="3E3DD44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91355d3-4e18-4fac-a88c-3bffb66ae15b"/>
        <w:id w:val="1570853023"/>
        <w:lock w:val="sdtLocked"/>
      </w:sdtPr>
      <w:sdtEndPr/>
      <w:sdtContent>
        <w:p w:rsidR="00FA69F1" w:rsidRDefault="006267AB" w14:paraId="1FB64711" w14:textId="4161E5DE">
          <w:pPr>
            <w:pStyle w:val="Frslagstext"/>
          </w:pPr>
          <w:r>
            <w:t>Riksdagen tillkännager för regeringen som sin mening vad som anförs i motionen om att införa nya påföljder för unga lagöverträdare i enlighet med vad som framgår av SOU 2012:34.</w:t>
          </w:r>
        </w:p>
      </w:sdtContent>
    </w:sdt>
    <w:p w:rsidR="00AF30DD" w:rsidP="00AF30DD" w:rsidRDefault="000156D9" w14:paraId="0F564D4C" w14:textId="77777777">
      <w:pPr>
        <w:pStyle w:val="Rubrik1"/>
      </w:pPr>
      <w:bookmarkStart w:name="MotionsStart" w:id="0"/>
      <w:bookmarkEnd w:id="0"/>
      <w:r>
        <w:t>Motivering</w:t>
      </w:r>
    </w:p>
    <w:p w:rsidR="00B55079" w:rsidP="008B2F73" w:rsidRDefault="00F247C6" w14:paraId="7CE0286F" w14:textId="769F6678">
      <w:pPr>
        <w:pStyle w:val="Normalutanindragellerluft"/>
      </w:pPr>
      <w:r>
        <w:t>Domst</w:t>
      </w:r>
      <w:r w:rsidR="00EE6B23">
        <w:t xml:space="preserve">olarnas möjligheter att välja </w:t>
      </w:r>
      <w:r>
        <w:t>lämplig påföljd för unga brotts</w:t>
      </w:r>
      <w:r w:rsidR="00EE6B23">
        <w:t>lingar är i dag begränsade</w:t>
      </w:r>
      <w:r w:rsidR="00B55079">
        <w:t xml:space="preserve">. </w:t>
      </w:r>
      <w:r w:rsidR="008B2F73">
        <w:t xml:space="preserve">Detta är särskilt tydligt för unga omyndiga lagöverträdare, det vill säga de som är mellan 15 och 17 år. </w:t>
      </w:r>
      <w:r w:rsidR="008607B5">
        <w:t>Det är också svårt att anpassa och skärpa påföljde</w:t>
      </w:r>
      <w:r w:rsidR="00BB66A5">
        <w:t xml:space="preserve">rna då unga återfaller i brott utan att påföljden blir alltför ingripande. </w:t>
      </w:r>
      <w:r w:rsidR="00BB66A5">
        <w:br/>
      </w:r>
      <w:r w:rsidR="00BB66A5">
        <w:br/>
      </w:r>
      <w:r w:rsidR="008B2F73">
        <w:t>I SOU 2012:34</w:t>
      </w:r>
      <w:r w:rsidR="004153D9">
        <w:t>, ”Nya påföljder”,</w:t>
      </w:r>
      <w:r w:rsidR="008B2F73">
        <w:t xml:space="preserve"> framhålls att ett barnperspektiv, med utgångspunkt i FN:s barnkonvention, innebär att </w:t>
      </w:r>
      <w:r w:rsidR="004153D9">
        <w:t>”</w:t>
      </w:r>
      <w:r w:rsidR="008B2F73">
        <w:t>den samhälleliga reaktionen på brott som begås av barn måste vara inriktad på rehabilitering o</w:t>
      </w:r>
      <w:r w:rsidR="004153D9">
        <w:t xml:space="preserve">ch åtgärder mot de riskfaktorer </w:t>
      </w:r>
      <w:r w:rsidR="008B2F73">
        <w:t>som bidragit till brottsligheten och som kan orsaka återfall i brott. Barn som begår brott är ofta socialt utsatta och har ett s</w:t>
      </w:r>
      <w:r w:rsidR="009043DD">
        <w:t>ärskilt behov av stöd och hjälp</w:t>
      </w:r>
      <w:r w:rsidR="004153D9">
        <w:t>”</w:t>
      </w:r>
      <w:r w:rsidR="009043DD">
        <w:t>.</w:t>
      </w:r>
      <w:r w:rsidR="008B2F73">
        <w:br/>
      </w:r>
      <w:r w:rsidR="008B2F73">
        <w:br/>
      </w:r>
      <w:r w:rsidR="004153D9">
        <w:t xml:space="preserve">Det är </w:t>
      </w:r>
      <w:r w:rsidR="00BB66A5">
        <w:t xml:space="preserve">alltså </w:t>
      </w:r>
      <w:r w:rsidR="004153D9">
        <w:t>viktigt att påföljder</w:t>
      </w:r>
      <w:r w:rsidR="00BB66A5">
        <w:t xml:space="preserve"> för unga kan bidra till att den unge avhåller sig från fortsatt brottslighet, samtidigt som de</w:t>
      </w:r>
      <w:r w:rsidR="004153D9">
        <w:t xml:space="preserve"> </w:t>
      </w:r>
      <w:r w:rsidR="00BB66A5">
        <w:t>ska</w:t>
      </w:r>
      <w:r w:rsidR="004153D9">
        <w:t xml:space="preserve"> spegla allvaret i det begångna brotte</w:t>
      </w:r>
      <w:r w:rsidR="00BB66A5">
        <w:t>t</w:t>
      </w:r>
      <w:r w:rsidR="004153D9">
        <w:t xml:space="preserve">. </w:t>
      </w:r>
      <w:r w:rsidR="008B2F73">
        <w:t>U</w:t>
      </w:r>
      <w:r w:rsidR="001C4CDC">
        <w:t xml:space="preserve">ngdomsvård </w:t>
      </w:r>
      <w:r w:rsidR="002C0FB1">
        <w:t>f</w:t>
      </w:r>
      <w:r w:rsidR="001C4CDC">
        <w:t>örutsätter att den unge</w:t>
      </w:r>
      <w:r w:rsidR="00EE6B23">
        <w:t xml:space="preserve"> har ett särskilt behov av vård. För ungdomstjänst krävs att </w:t>
      </w:r>
      <w:r w:rsidR="006A1746">
        <w:t>han eller hon</w:t>
      </w:r>
      <w:r w:rsidR="00EE6B23">
        <w:t xml:space="preserve"> bedöms lämplig och samtycker</w:t>
      </w:r>
      <w:r w:rsidR="00DE0385">
        <w:t xml:space="preserve">. </w:t>
      </w:r>
      <w:r w:rsidR="00477A6B">
        <w:t>En del</w:t>
      </w:r>
      <w:r w:rsidR="00BB66A5">
        <w:t xml:space="preserve"> av de påföljder som kan få effekt för vuxna lagöverträdare är mindre lämpliga för unga. </w:t>
      </w:r>
      <w:r w:rsidR="00477A6B">
        <w:t>Ett sådant exempel är böter.</w:t>
      </w:r>
      <w:r w:rsidR="006A1746">
        <w:br/>
      </w:r>
      <w:r w:rsidR="006A1746">
        <w:br/>
        <w:t xml:space="preserve">I SOU 2012:34 presenterades förslag på införande av nya ungdomspåföljder: kontraktsskyldighet och ungdomsövervakning. </w:t>
      </w:r>
    </w:p>
    <w:p w:rsidR="00F247C6" w:rsidP="00E22D2D" w:rsidRDefault="00F247C6" w14:paraId="3E7C23A2" w14:textId="5C2B06DF">
      <w:pPr>
        <w:pStyle w:val="Normalutanindragellerluft"/>
      </w:pPr>
      <w:r>
        <w:br/>
      </w:r>
      <w:r w:rsidR="009177C8">
        <w:rPr>
          <w:i/>
        </w:rPr>
        <w:t>Kontraktsskyld</w:t>
      </w:r>
      <w:r w:rsidRPr="00E22D2D">
        <w:rPr>
          <w:i/>
        </w:rPr>
        <w:t>ighet</w:t>
      </w:r>
      <w:r>
        <w:br/>
        <w:t xml:space="preserve">Kontaktskyldighet för unga ska väljas </w:t>
      </w:r>
      <w:r w:rsidR="00E22D2D">
        <w:t xml:space="preserve">om det saknas </w:t>
      </w:r>
      <w:r>
        <w:t xml:space="preserve">förutsättningar för ungdomsvård </w:t>
      </w:r>
      <w:r w:rsidR="00C65FC5">
        <w:t>eller</w:t>
      </w:r>
      <w:r w:rsidR="00E22D2D">
        <w:t xml:space="preserve"> ungdomstjänst</w:t>
      </w:r>
      <w:r w:rsidR="009043DD">
        <w:t>,</w:t>
      </w:r>
      <w:bookmarkStart w:name="_GoBack" w:id="1"/>
      <w:bookmarkEnd w:id="1"/>
      <w:r w:rsidR="00E22D2D">
        <w:t xml:space="preserve"> och </w:t>
      </w:r>
      <w:r w:rsidR="009436DD">
        <w:t>påföljden</w:t>
      </w:r>
      <w:r w:rsidR="00E22D2D">
        <w:t xml:space="preserve"> </w:t>
      </w:r>
      <w:r>
        <w:t xml:space="preserve">ska kunna dömas ut oberoende av </w:t>
      </w:r>
      <w:r w:rsidR="00E22D2D">
        <w:t>hur</w:t>
      </w:r>
      <w:r w:rsidR="009436DD">
        <w:t xml:space="preserve"> den unge ställer sig till de</w:t>
      </w:r>
      <w:r w:rsidR="00E22D2D">
        <w:t>n</w:t>
      </w:r>
      <w:r>
        <w:t>.</w:t>
      </w:r>
      <w:r w:rsidR="006A1746">
        <w:t xml:space="preserve"> </w:t>
      </w:r>
      <w:r w:rsidR="009436DD">
        <w:t>Kontraktsskyldighet innebär att den dömde ska</w:t>
      </w:r>
      <w:r w:rsidR="006A1746">
        <w:t xml:space="preserve"> hålla kon</w:t>
      </w:r>
      <w:r w:rsidR="006A1746">
        <w:lastRenderedPageBreak/>
        <w:t xml:space="preserve">takt med en särskilt utsedd kontaktperson </w:t>
      </w:r>
      <w:r w:rsidR="009436DD">
        <w:t>under</w:t>
      </w:r>
      <w:r w:rsidR="006A1746">
        <w:t xml:space="preserve"> en tid </w:t>
      </w:r>
      <w:r w:rsidR="009436DD">
        <w:t xml:space="preserve">på </w:t>
      </w:r>
      <w:r w:rsidR="006A1746">
        <w:t>mellan två och sex månader. Kontaktpersonens uppgift ska vara både stödjande och kontrollerande.</w:t>
      </w:r>
      <w:r>
        <w:br/>
      </w:r>
    </w:p>
    <w:p w:rsidRPr="00E22D2D" w:rsidR="00F247C6" w:rsidP="00F247C6" w:rsidRDefault="006A1746" w14:paraId="3B6FDAB0" w14:textId="77777777">
      <w:pPr>
        <w:ind w:firstLine="0"/>
        <w:rPr>
          <w:i/>
        </w:rPr>
      </w:pPr>
      <w:r w:rsidRPr="00E22D2D">
        <w:rPr>
          <w:i/>
        </w:rPr>
        <w:t>U</w:t>
      </w:r>
      <w:r w:rsidRPr="00E22D2D" w:rsidR="00F247C6">
        <w:rPr>
          <w:i/>
        </w:rPr>
        <w:t>ngdomsövervakning</w:t>
      </w:r>
    </w:p>
    <w:p w:rsidRPr="008C25D7" w:rsidR="008C25D7" w:rsidP="004153D9" w:rsidRDefault="00E22D2D" w14:paraId="4D256DCD" w14:textId="77777777">
      <w:pPr>
        <w:pStyle w:val="Normalutanindragellerluft"/>
      </w:pPr>
      <w:r>
        <w:t>När u</w:t>
      </w:r>
      <w:r w:rsidR="006A1746">
        <w:t xml:space="preserve">ngdomsvård, </w:t>
      </w:r>
      <w:r w:rsidR="00F247C6">
        <w:t>ungdomstjänst eller k</w:t>
      </w:r>
      <w:r w:rsidR="006A1746">
        <w:t xml:space="preserve">ontaktskyldighet för unga </w:t>
      </w:r>
      <w:r>
        <w:t>inte är tillräckligt ingripande ska man kunna döma den unge till ungdomsövervakning under lägst sex månader och högst ett år</w:t>
      </w:r>
      <w:r w:rsidR="00F247C6">
        <w:t>.</w:t>
      </w:r>
      <w:r>
        <w:t xml:space="preserve"> Ungdomsövervakning ska vara behandlingsinriktad och intensiv. Påföljden innefattar frihetsinskränkningar av något slag, exempelvis</w:t>
      </w:r>
      <w:r w:rsidR="006A1746">
        <w:t xml:space="preserve"> ett förbud att lämna bostaden </w:t>
      </w:r>
      <w:r w:rsidR="00F247C6">
        <w:t>under helgkvällar och hel</w:t>
      </w:r>
      <w:r w:rsidR="006A1746">
        <w:t xml:space="preserve">gnätter </w:t>
      </w:r>
      <w:r>
        <w:t xml:space="preserve">eller </w:t>
      </w:r>
      <w:r w:rsidR="006A1746">
        <w:t xml:space="preserve">förbud att vistas </w:t>
      </w:r>
      <w:r w:rsidR="00F247C6">
        <w:t>inom vissa områd</w:t>
      </w:r>
      <w:r w:rsidR="006A1746">
        <w:t xml:space="preserve">en. </w:t>
      </w:r>
      <w:r>
        <w:t xml:space="preserve">Kontroll ska kunna ske </w:t>
      </w:r>
      <w:r w:rsidR="009436DD">
        <w:t>bland annat med hjälp av</w:t>
      </w:r>
      <w:r>
        <w:t xml:space="preserve"> </w:t>
      </w:r>
      <w:r w:rsidR="006A1746">
        <w:t xml:space="preserve">elektroniska hjälpmedel. </w:t>
      </w:r>
      <w:r>
        <w:t>Tanken är att de</w:t>
      </w:r>
      <w:r w:rsidR="00F247C6">
        <w:t xml:space="preserve"> frihetsinskränkande in</w:t>
      </w:r>
      <w:r w:rsidR="006A1746">
        <w:t xml:space="preserve">slagen ska kunna trappas ned om </w:t>
      </w:r>
      <w:r w:rsidR="00F247C6">
        <w:t xml:space="preserve">den unge </w:t>
      </w:r>
      <w:r>
        <w:t>sköter sig</w:t>
      </w:r>
      <w:r w:rsidR="00F247C6">
        <w:t>. Verkställighetsplanen ska också</w:t>
      </w:r>
      <w:r w:rsidR="006A1746">
        <w:t xml:space="preserve"> innehålla beslut om drogfrihet </w:t>
      </w:r>
      <w:r w:rsidR="00F247C6">
        <w:t>och drogkontroll.</w:t>
      </w:r>
      <w:r w:rsidR="00B55079">
        <w:br/>
      </w:r>
      <w:r w:rsidR="007548C0">
        <w:t>_________________</w:t>
      </w:r>
      <w:r w:rsidR="00B55079">
        <w:br/>
      </w:r>
      <w:r w:rsidR="00B55079">
        <w:br/>
      </w:r>
      <w:r w:rsidR="009436DD">
        <w:t>De båda föreslagna påföljderna skulle komplettera</w:t>
      </w:r>
      <w:r>
        <w:t xml:space="preserve"> nuvarande påföljdssystem väl. </w:t>
      </w:r>
      <w:r w:rsidR="00B55079">
        <w:t xml:space="preserve">Med fler valmöjligheter för domstolarna kan påföljderna anpassas efter brottets </w:t>
      </w:r>
      <w:r>
        <w:t>a</w:t>
      </w:r>
      <w:r w:rsidR="008C25D7">
        <w:t>llvar och samhällets insatser</w:t>
      </w:r>
      <w:r w:rsidR="00B55079">
        <w:t xml:space="preserve"> </w:t>
      </w:r>
      <w:r w:rsidR="004153D9">
        <w:t xml:space="preserve">kan </w:t>
      </w:r>
      <w:r w:rsidR="009436DD">
        <w:t>i</w:t>
      </w:r>
      <w:r w:rsidR="003925B3">
        <w:t xml:space="preserve"> st</w:t>
      </w:r>
      <w:r w:rsidR="009436DD">
        <w:t>örre utsträckning bidra till att den unge lagöverträdaren inte återfaller i bro</w:t>
      </w:r>
      <w:r w:rsidR="004153D9">
        <w:t xml:space="preserve">tt. </w:t>
      </w:r>
      <w:r w:rsidR="008C25D7">
        <w:t xml:space="preserve">Regeringen bör därför gå vidare med de förslag till förändringar i systemet för ungdomspåföljder som </w:t>
      </w:r>
      <w:r w:rsidR="004153D9">
        <w:t>framkomme</w:t>
      </w:r>
      <w:r w:rsidR="009436DD">
        <w:t>r av SOU 2012:34.</w:t>
      </w:r>
    </w:p>
    <w:p w:rsidRPr="00F247C6" w:rsidR="00F247C6" w:rsidP="00F247C6" w:rsidRDefault="00F247C6" w14:paraId="2FF21F79" w14:textId="77777777">
      <w:pPr>
        <w:ind w:firstLine="0"/>
      </w:pPr>
    </w:p>
    <w:p w:rsidR="001C4CDC" w:rsidP="001C4CDC" w:rsidRDefault="001C4CDC" w14:paraId="76AE422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11062E3B5344ED9AED7DE2082F553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506AD" w:rsidRDefault="00DC3520" w14:paraId="17E5ECBE" w14:textId="6364A8C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</w:tr>
    </w:tbl>
    <w:p w:rsidR="00A10EE3" w:rsidRDefault="00A10EE3" w14:paraId="428D4796" w14:textId="77777777"/>
    <w:sectPr w:rsidR="00A10EE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2803" w14:textId="77777777" w:rsidR="00700395" w:rsidRDefault="00700395" w:rsidP="000C1CAD">
      <w:pPr>
        <w:spacing w:line="240" w:lineRule="auto"/>
      </w:pPr>
      <w:r>
        <w:separator/>
      </w:r>
    </w:p>
  </w:endnote>
  <w:endnote w:type="continuationSeparator" w:id="0">
    <w:p w14:paraId="0685B957" w14:textId="77777777" w:rsidR="00700395" w:rsidRDefault="007003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86D4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043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13C07" w14:textId="77777777" w:rsidR="00BC17F6" w:rsidRDefault="00BC17F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4280D" w14:textId="77777777" w:rsidR="00700395" w:rsidRDefault="00700395" w:rsidP="000C1CAD">
      <w:pPr>
        <w:spacing w:line="240" w:lineRule="auto"/>
      </w:pPr>
      <w:r>
        <w:separator/>
      </w:r>
    </w:p>
  </w:footnote>
  <w:footnote w:type="continuationSeparator" w:id="0">
    <w:p w14:paraId="31DA0F3B" w14:textId="77777777" w:rsidR="00700395" w:rsidRDefault="007003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D84ED7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043DD" w14:paraId="709DE0D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596</w:t>
        </w:r>
      </w:sdtContent>
    </w:sdt>
  </w:p>
  <w:p w:rsidR="00467151" w:rsidP="00283E0F" w:rsidRDefault="009043DD" w14:paraId="73C67E20" w14:textId="28F86391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Malmer Stenergard och Jessika Roswall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55079" w14:paraId="20E1877D" w14:textId="77777777">
        <w:pPr>
          <w:pStyle w:val="FSHRub2"/>
        </w:pPr>
        <w:r>
          <w:t>Nya påföljder för unga lagöverträdare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71795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42DE7F-0B6F-4D88-988F-192C099FF15E},{EF170F84-B327-4519-BD50-E789EE111B7B}"/>
  </w:docVars>
  <w:rsids>
    <w:rsidRoot w:val="001C4CD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95F2E"/>
    <w:rsid w:val="001A0693"/>
    <w:rsid w:val="001A5115"/>
    <w:rsid w:val="001A5B65"/>
    <w:rsid w:val="001B1273"/>
    <w:rsid w:val="001B2732"/>
    <w:rsid w:val="001B33E9"/>
    <w:rsid w:val="001B697A"/>
    <w:rsid w:val="001C4CDC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59A8"/>
    <w:rsid w:val="00237A4F"/>
    <w:rsid w:val="00237EA6"/>
    <w:rsid w:val="00251F8B"/>
    <w:rsid w:val="0025501B"/>
    <w:rsid w:val="00256E82"/>
    <w:rsid w:val="00260671"/>
    <w:rsid w:val="00260A22"/>
    <w:rsid w:val="00261674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0FB1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25B3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53D9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77A6B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3B93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15EB6"/>
    <w:rsid w:val="006242CB"/>
    <w:rsid w:val="006243AC"/>
    <w:rsid w:val="006267AB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6C8B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6421"/>
    <w:rsid w:val="00692BFC"/>
    <w:rsid w:val="00692EC8"/>
    <w:rsid w:val="006934C8"/>
    <w:rsid w:val="00693B89"/>
    <w:rsid w:val="00696B2A"/>
    <w:rsid w:val="00697CD5"/>
    <w:rsid w:val="006A1746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13D6"/>
    <w:rsid w:val="006F4DA4"/>
    <w:rsid w:val="006F4F37"/>
    <w:rsid w:val="00700395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48C0"/>
    <w:rsid w:val="007556B6"/>
    <w:rsid w:val="007604D8"/>
    <w:rsid w:val="007605CC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7F6594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7B5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2F73"/>
    <w:rsid w:val="008B577D"/>
    <w:rsid w:val="008C10AF"/>
    <w:rsid w:val="008C1A58"/>
    <w:rsid w:val="008C1F32"/>
    <w:rsid w:val="008C25D7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3DD"/>
    <w:rsid w:val="0090574E"/>
    <w:rsid w:val="00910F3C"/>
    <w:rsid w:val="009115D1"/>
    <w:rsid w:val="009177C8"/>
    <w:rsid w:val="00922951"/>
    <w:rsid w:val="00923F13"/>
    <w:rsid w:val="00924B14"/>
    <w:rsid w:val="00925EF5"/>
    <w:rsid w:val="00925F0B"/>
    <w:rsid w:val="009315BF"/>
    <w:rsid w:val="00937358"/>
    <w:rsid w:val="00937E97"/>
    <w:rsid w:val="009436DD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0EE3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5079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B66A5"/>
    <w:rsid w:val="00BC0643"/>
    <w:rsid w:val="00BC17F6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5FC5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4B42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3520"/>
    <w:rsid w:val="00DC668D"/>
    <w:rsid w:val="00DD783E"/>
    <w:rsid w:val="00DE0385"/>
    <w:rsid w:val="00DE3D8E"/>
    <w:rsid w:val="00DE524A"/>
    <w:rsid w:val="00DE5C0B"/>
    <w:rsid w:val="00DF0FF8"/>
    <w:rsid w:val="00DF31C1"/>
    <w:rsid w:val="00DF3395"/>
    <w:rsid w:val="00DF6747"/>
    <w:rsid w:val="00E001DB"/>
    <w:rsid w:val="00E03E0C"/>
    <w:rsid w:val="00E0492C"/>
    <w:rsid w:val="00E0766D"/>
    <w:rsid w:val="00E07723"/>
    <w:rsid w:val="00E12743"/>
    <w:rsid w:val="00E218B4"/>
    <w:rsid w:val="00E22D2D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E6B23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47C6"/>
    <w:rsid w:val="00F319C1"/>
    <w:rsid w:val="00F37610"/>
    <w:rsid w:val="00F42101"/>
    <w:rsid w:val="00F46C6E"/>
    <w:rsid w:val="00F506AD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9F1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9FEC58"/>
  <w15:chartTrackingRefBased/>
  <w15:docId w15:val="{A96C55AA-C725-4307-8A0D-F38960D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D1AE4735DB4DB7B787D5B5A9BA2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6DB2C-5A84-48BF-90E9-D88D62B633A5}"/>
      </w:docPartPr>
      <w:docPartBody>
        <w:p w:rsidR="00844B98" w:rsidRDefault="000222BD">
          <w:pPr>
            <w:pStyle w:val="A2D1AE4735DB4DB7B787D5B5A9BA24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311062E3B5344ED9AED7DE2082F5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6B2E2-E61C-43D3-AEC0-7D02846ABB8D}"/>
      </w:docPartPr>
      <w:docPartBody>
        <w:p w:rsidR="00844B98" w:rsidRDefault="000222BD">
          <w:pPr>
            <w:pStyle w:val="5311062E3B5344ED9AED7DE2082F553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BD"/>
    <w:rsid w:val="000222BD"/>
    <w:rsid w:val="002A25E6"/>
    <w:rsid w:val="00755D21"/>
    <w:rsid w:val="00844B98"/>
    <w:rsid w:val="009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2D1AE4735DB4DB7B787D5B5A9BA24B4">
    <w:name w:val="A2D1AE4735DB4DB7B787D5B5A9BA24B4"/>
  </w:style>
  <w:style w:type="paragraph" w:customStyle="1" w:styleId="8219D5185F6B412EAA6056F1C6CB9298">
    <w:name w:val="8219D5185F6B412EAA6056F1C6CB9298"/>
  </w:style>
  <w:style w:type="paragraph" w:customStyle="1" w:styleId="5311062E3B5344ED9AED7DE2082F553D">
    <w:name w:val="5311062E3B5344ED9AED7DE2082F5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613</RubrikLookup>
    <MotionGuid xmlns="00d11361-0b92-4bae-a181-288d6a55b763">966689d7-207f-4cdd-8081-4e74fceb9e61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44054-75EE-4990-9DC6-F598281007C7}"/>
</file>

<file path=customXml/itemProps2.xml><?xml version="1.0" encoding="utf-8"?>
<ds:datastoreItem xmlns:ds="http://schemas.openxmlformats.org/officeDocument/2006/customXml" ds:itemID="{AA49AE8F-13A1-44A9-9CFF-9754BCB31A09}"/>
</file>

<file path=customXml/itemProps3.xml><?xml version="1.0" encoding="utf-8"?>
<ds:datastoreItem xmlns:ds="http://schemas.openxmlformats.org/officeDocument/2006/customXml" ds:itemID="{E8532507-54D6-441F-99F9-A1DB29DE7D83}"/>
</file>

<file path=customXml/itemProps4.xml><?xml version="1.0" encoding="utf-8"?>
<ds:datastoreItem xmlns:ds="http://schemas.openxmlformats.org/officeDocument/2006/customXml" ds:itemID="{DE0BE757-05EE-4F6B-A088-EDD1ABC5C57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453</Words>
  <Characters>2659</Characters>
  <Application>Microsoft Office Word</Application>
  <DocSecurity>0</DocSecurity>
  <Lines>55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201415M1838 Nya påföljder för unga lagöverträdare</vt:lpstr>
      <vt:lpstr/>
    </vt:vector>
  </TitlesOfParts>
  <Company>Riksdagen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201415M1838 Nya påföljder för unga lagöverträdare</dc:title>
  <dc:subject/>
  <dc:creator>It-avdelningen</dc:creator>
  <cp:keywords/>
  <dc:description/>
  <cp:lastModifiedBy>Eva Lindqvist</cp:lastModifiedBy>
  <cp:revision>8</cp:revision>
  <cp:lastPrinted>2014-11-06T09:53:00Z</cp:lastPrinted>
  <dcterms:created xsi:type="dcterms:W3CDTF">2014-11-06T09:53:00Z</dcterms:created>
  <dcterms:modified xsi:type="dcterms:W3CDTF">2015-09-07T13:48:00Z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*T41B845E7A637*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http://filur.riksdagen.se/drop/DropOffLibrary/T41B845E7A637.docx</vt:lpwstr>
  </property>
</Properties>
</file>