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5BE0" w:rsidRDefault="00602363" w14:paraId="479B8991" w14:textId="77777777">
      <w:pPr>
        <w:pStyle w:val="RubrikFrslagTIllRiksdagsbeslut"/>
      </w:pPr>
      <w:sdt>
        <w:sdtPr>
          <w:alias w:val="CC_Boilerplate_4"/>
          <w:tag w:val="CC_Boilerplate_4"/>
          <w:id w:val="-1644581176"/>
          <w:lock w:val="sdtContentLocked"/>
          <w:placeholder>
            <w:docPart w:val="671B2FED39A84C01B02E24ED77CC16E4"/>
          </w:placeholder>
          <w:text/>
        </w:sdtPr>
        <w:sdtEndPr/>
        <w:sdtContent>
          <w:r w:rsidRPr="009B062B" w:rsidR="00AF30DD">
            <w:t>Förslag till riksdagsbeslut</w:t>
          </w:r>
        </w:sdtContent>
      </w:sdt>
      <w:bookmarkEnd w:id="0"/>
      <w:bookmarkEnd w:id="1"/>
    </w:p>
    <w:sdt>
      <w:sdtPr>
        <w:alias w:val="Yrkande 1"/>
        <w:tag w:val="2e471a07-9d04-40b0-b3af-823044181ad0"/>
        <w:id w:val="-1881621130"/>
        <w:lock w:val="sdtLocked"/>
      </w:sdtPr>
      <w:sdtEndPr/>
      <w:sdtContent>
        <w:p w:rsidR="00443A7F" w:rsidRDefault="002B3CF4" w14:paraId="4E96EB71" w14:textId="77777777">
          <w:pPr>
            <w:pStyle w:val="Frslagstext"/>
            <w:numPr>
              <w:ilvl w:val="0"/>
              <w:numId w:val="0"/>
            </w:numPr>
          </w:pPr>
          <w:r>
            <w:t>Riksdagen ställer sig bakom det som anförs i motionen om att studera förutsättningarna för ett system för incitament och krav för försäljare och konsumenter av textilier för återlämning och återanvändning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BE567F85F244628C60E684849A0936"/>
        </w:placeholder>
        <w:text/>
      </w:sdtPr>
      <w:sdtEndPr/>
      <w:sdtContent>
        <w:p w:rsidRPr="009B062B" w:rsidR="006D79C9" w:rsidP="00333E95" w:rsidRDefault="006D79C9" w14:paraId="5D0E6D12" w14:textId="77777777">
          <w:pPr>
            <w:pStyle w:val="Rubrik1"/>
          </w:pPr>
          <w:r>
            <w:t>Motivering</w:t>
          </w:r>
        </w:p>
      </w:sdtContent>
    </w:sdt>
    <w:bookmarkEnd w:displacedByCustomXml="prev" w:id="3"/>
    <w:bookmarkEnd w:displacedByCustomXml="prev" w:id="4"/>
    <w:p w:rsidRPr="00422B9E" w:rsidR="00422B9E" w:rsidP="008E0FE2" w:rsidRDefault="00420EBF" w14:paraId="0D7B4035" w14:textId="06BA7DF5">
      <w:pPr>
        <w:pStyle w:val="Normalutanindragellerluft"/>
      </w:pPr>
      <w:r w:rsidRPr="00420EBF">
        <w:t xml:space="preserve">Svenska konsumenter köper varje år kläder och textilier för många miljarder kronor. Utöver klimatpåverkan med transporter och tillverkning har även destruktionen av textilier skapat ett miljöproblem då </w:t>
      </w:r>
      <w:r w:rsidR="002B3CF4">
        <w:t xml:space="preserve">en </w:t>
      </w:r>
      <w:r w:rsidRPr="00420EBF">
        <w:t>väldigt stor del av textilierna till slut bränns eller slängs i sophögar. Vi tycker att både samhälle</w:t>
      </w:r>
      <w:r w:rsidR="002B3CF4">
        <w:t>t</w:t>
      </w:r>
      <w:r w:rsidRPr="00420EBF">
        <w:t xml:space="preserve"> och återförsäljare av textilier borde ta ett större ansvar för att undvika klimatpåverkande förbränning av textilier. Vi tror att ett pantsystem för återlämning och återbruk av textilier skulle kunna minska andelen textilier som negativt påverkar miljö och klimat efter användning.</w:t>
      </w:r>
    </w:p>
    <w:sdt>
      <w:sdtPr>
        <w:alias w:val="CC_Underskrifter"/>
        <w:tag w:val="CC_Underskrifter"/>
        <w:id w:val="583496634"/>
        <w:lock w:val="sdtContentLocked"/>
        <w:placeholder>
          <w:docPart w:val="6B7C5D60AC094C6BA3C1637D21220858"/>
        </w:placeholder>
      </w:sdtPr>
      <w:sdtEndPr/>
      <w:sdtContent>
        <w:p w:rsidR="00635BE0" w:rsidP="00635BE0" w:rsidRDefault="00635BE0" w14:paraId="3C458423" w14:textId="77777777"/>
        <w:p w:rsidRPr="008E0FE2" w:rsidR="004801AC" w:rsidP="00635BE0" w:rsidRDefault="00602363" w14:paraId="4673E716" w14:textId="78662169"/>
      </w:sdtContent>
    </w:sdt>
    <w:tbl>
      <w:tblPr>
        <w:tblW w:w="5000" w:type="pct"/>
        <w:tblLook w:val="04A0" w:firstRow="1" w:lastRow="0" w:firstColumn="1" w:lastColumn="0" w:noHBand="0" w:noVBand="1"/>
        <w:tblCaption w:val="underskrifter"/>
      </w:tblPr>
      <w:tblGrid>
        <w:gridCol w:w="4252"/>
        <w:gridCol w:w="4252"/>
      </w:tblGrid>
      <w:tr w:rsidR="00443A7F" w14:paraId="1A4E77AE" w14:textId="77777777">
        <w:trPr>
          <w:cantSplit/>
        </w:trPr>
        <w:tc>
          <w:tcPr>
            <w:tcW w:w="50" w:type="pct"/>
            <w:vAlign w:val="bottom"/>
          </w:tcPr>
          <w:p w:rsidR="00443A7F" w:rsidRDefault="002B3CF4" w14:paraId="5BC8E2EA" w14:textId="77777777">
            <w:pPr>
              <w:pStyle w:val="Underskrifter"/>
              <w:spacing w:after="0"/>
            </w:pPr>
            <w:r>
              <w:t>Johan Büser (S)</w:t>
            </w:r>
          </w:p>
        </w:tc>
        <w:tc>
          <w:tcPr>
            <w:tcW w:w="50" w:type="pct"/>
            <w:vAlign w:val="bottom"/>
          </w:tcPr>
          <w:p w:rsidR="00443A7F" w:rsidRDefault="002B3CF4" w14:paraId="44B6224B" w14:textId="77777777">
            <w:pPr>
              <w:pStyle w:val="Underskrifter"/>
              <w:spacing w:after="0"/>
            </w:pPr>
            <w:r>
              <w:t>Gunilla Carlsson (S)</w:t>
            </w:r>
          </w:p>
        </w:tc>
      </w:tr>
    </w:tbl>
    <w:p w:rsidR="00E34106" w:rsidRDefault="00E34106" w14:paraId="66213F5F" w14:textId="77777777"/>
    <w:sectPr w:rsidR="00E341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1F3C" w14:textId="77777777" w:rsidR="00420EBF" w:rsidRDefault="00420EBF" w:rsidP="000C1CAD">
      <w:pPr>
        <w:spacing w:line="240" w:lineRule="auto"/>
      </w:pPr>
      <w:r>
        <w:separator/>
      </w:r>
    </w:p>
  </w:endnote>
  <w:endnote w:type="continuationSeparator" w:id="0">
    <w:p w14:paraId="650294F3" w14:textId="77777777" w:rsidR="00420EBF" w:rsidRDefault="00420E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5C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42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2874" w14:textId="18B5417D" w:rsidR="00262EA3" w:rsidRPr="00635BE0" w:rsidRDefault="00262EA3" w:rsidP="00635B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5C51" w14:textId="77777777" w:rsidR="00420EBF" w:rsidRDefault="00420EBF" w:rsidP="000C1CAD">
      <w:pPr>
        <w:spacing w:line="240" w:lineRule="auto"/>
      </w:pPr>
      <w:r>
        <w:separator/>
      </w:r>
    </w:p>
  </w:footnote>
  <w:footnote w:type="continuationSeparator" w:id="0">
    <w:p w14:paraId="26FEFFD6" w14:textId="77777777" w:rsidR="00420EBF" w:rsidRDefault="00420E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C4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658C37" wp14:editId="25C109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D5F3F3" w14:textId="7EEE33F5" w:rsidR="00262EA3" w:rsidRDefault="00602363" w:rsidP="008103B5">
                          <w:pPr>
                            <w:jc w:val="right"/>
                          </w:pPr>
                          <w:sdt>
                            <w:sdtPr>
                              <w:alias w:val="CC_Noformat_Partikod"/>
                              <w:tag w:val="CC_Noformat_Partikod"/>
                              <w:id w:val="-53464382"/>
                              <w:text/>
                            </w:sdtPr>
                            <w:sdtEndPr/>
                            <w:sdtContent>
                              <w:r w:rsidR="00420EBF">
                                <w:t>S</w:t>
                              </w:r>
                            </w:sdtContent>
                          </w:sdt>
                          <w:sdt>
                            <w:sdtPr>
                              <w:alias w:val="CC_Noformat_Partinummer"/>
                              <w:tag w:val="CC_Noformat_Partinummer"/>
                              <w:id w:val="-1709555926"/>
                              <w:text/>
                            </w:sdtPr>
                            <w:sdtEndPr/>
                            <w:sdtContent>
                              <w:r w:rsidR="00420EBF">
                                <w:t>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658C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D5F3F3" w14:textId="7EEE33F5" w:rsidR="00262EA3" w:rsidRDefault="00602363" w:rsidP="008103B5">
                    <w:pPr>
                      <w:jc w:val="right"/>
                    </w:pPr>
                    <w:sdt>
                      <w:sdtPr>
                        <w:alias w:val="CC_Noformat_Partikod"/>
                        <w:tag w:val="CC_Noformat_Partikod"/>
                        <w:id w:val="-53464382"/>
                        <w:text/>
                      </w:sdtPr>
                      <w:sdtEndPr/>
                      <w:sdtContent>
                        <w:r w:rsidR="00420EBF">
                          <w:t>S</w:t>
                        </w:r>
                      </w:sdtContent>
                    </w:sdt>
                    <w:sdt>
                      <w:sdtPr>
                        <w:alias w:val="CC_Noformat_Partinummer"/>
                        <w:tag w:val="CC_Noformat_Partinummer"/>
                        <w:id w:val="-1709555926"/>
                        <w:text/>
                      </w:sdtPr>
                      <w:sdtEndPr/>
                      <w:sdtContent>
                        <w:r w:rsidR="00420EBF">
                          <w:t>660</w:t>
                        </w:r>
                      </w:sdtContent>
                    </w:sdt>
                  </w:p>
                </w:txbxContent>
              </v:textbox>
              <w10:wrap anchorx="page"/>
            </v:shape>
          </w:pict>
        </mc:Fallback>
      </mc:AlternateContent>
    </w:r>
  </w:p>
  <w:p w14:paraId="1A6E5A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1365" w14:textId="77777777" w:rsidR="00262EA3" w:rsidRDefault="00262EA3" w:rsidP="008563AC">
    <w:pPr>
      <w:jc w:val="right"/>
    </w:pPr>
  </w:p>
  <w:p w14:paraId="1ABDFB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B401" w14:textId="77777777" w:rsidR="00262EA3" w:rsidRDefault="006023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9DEB45" wp14:editId="3A57AE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0C8971" w14:textId="6DEFF51A" w:rsidR="00262EA3" w:rsidRDefault="00602363" w:rsidP="00A314CF">
    <w:pPr>
      <w:pStyle w:val="FSHNormal"/>
      <w:spacing w:before="40"/>
    </w:pPr>
    <w:sdt>
      <w:sdtPr>
        <w:alias w:val="CC_Noformat_Motionstyp"/>
        <w:tag w:val="CC_Noformat_Motionstyp"/>
        <w:id w:val="1162973129"/>
        <w:lock w:val="sdtContentLocked"/>
        <w15:appearance w15:val="hidden"/>
        <w:text/>
      </w:sdtPr>
      <w:sdtEndPr/>
      <w:sdtContent>
        <w:r w:rsidR="00635BE0">
          <w:t>Enskild motion</w:t>
        </w:r>
      </w:sdtContent>
    </w:sdt>
    <w:r w:rsidR="00821B36">
      <w:t xml:space="preserve"> </w:t>
    </w:r>
    <w:sdt>
      <w:sdtPr>
        <w:alias w:val="CC_Noformat_Partikod"/>
        <w:tag w:val="CC_Noformat_Partikod"/>
        <w:id w:val="1471015553"/>
        <w:text/>
      </w:sdtPr>
      <w:sdtEndPr/>
      <w:sdtContent>
        <w:r w:rsidR="00420EBF">
          <w:t>S</w:t>
        </w:r>
      </w:sdtContent>
    </w:sdt>
    <w:sdt>
      <w:sdtPr>
        <w:alias w:val="CC_Noformat_Partinummer"/>
        <w:tag w:val="CC_Noformat_Partinummer"/>
        <w:id w:val="-2014525982"/>
        <w:text/>
      </w:sdtPr>
      <w:sdtEndPr/>
      <w:sdtContent>
        <w:r w:rsidR="00420EBF">
          <w:t>660</w:t>
        </w:r>
      </w:sdtContent>
    </w:sdt>
  </w:p>
  <w:p w14:paraId="2501904A" w14:textId="77777777" w:rsidR="00262EA3" w:rsidRPr="008227B3" w:rsidRDefault="006023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09315D" w14:textId="2A51D93F" w:rsidR="00262EA3" w:rsidRPr="008227B3" w:rsidRDefault="006023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5BE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5BE0">
          <w:t>:774</w:t>
        </w:r>
      </w:sdtContent>
    </w:sdt>
  </w:p>
  <w:p w14:paraId="23B78565" w14:textId="162A0298" w:rsidR="00262EA3" w:rsidRDefault="00602363" w:rsidP="00E03A3D">
    <w:pPr>
      <w:pStyle w:val="Motionr"/>
    </w:pPr>
    <w:sdt>
      <w:sdtPr>
        <w:alias w:val="CC_Noformat_Avtext"/>
        <w:tag w:val="CC_Noformat_Avtext"/>
        <w:id w:val="-2020768203"/>
        <w:lock w:val="sdtContentLocked"/>
        <w15:appearance w15:val="hidden"/>
        <w:text/>
      </w:sdtPr>
      <w:sdtEndPr/>
      <w:sdtContent>
        <w:r w:rsidR="00635BE0">
          <w:t>av Johan Büser och Gunilla Carlsson (båda S)</w:t>
        </w:r>
      </w:sdtContent>
    </w:sdt>
  </w:p>
  <w:sdt>
    <w:sdtPr>
      <w:alias w:val="CC_Noformat_Rubtext"/>
      <w:tag w:val="CC_Noformat_Rubtext"/>
      <w:id w:val="-218060500"/>
      <w:lock w:val="sdtLocked"/>
      <w:text/>
    </w:sdtPr>
    <w:sdtEndPr/>
    <w:sdtContent>
      <w:p w14:paraId="5285278A" w14:textId="0E81B4E9" w:rsidR="00262EA3" w:rsidRDefault="00420EBF" w:rsidP="00283E0F">
        <w:pPr>
          <w:pStyle w:val="FSHRub2"/>
        </w:pPr>
        <w:r>
          <w:t>Pantsystem för textilier</w:t>
        </w:r>
      </w:p>
    </w:sdtContent>
  </w:sdt>
  <w:sdt>
    <w:sdtPr>
      <w:alias w:val="CC_Boilerplate_3"/>
      <w:tag w:val="CC_Boilerplate_3"/>
      <w:id w:val="1606463544"/>
      <w:lock w:val="sdtContentLocked"/>
      <w15:appearance w15:val="hidden"/>
      <w:text w:multiLine="1"/>
    </w:sdtPr>
    <w:sdtEndPr/>
    <w:sdtContent>
      <w:p w14:paraId="594ACD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0E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CF4"/>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EBF"/>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A7F"/>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63"/>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BE0"/>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E6"/>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106"/>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6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39A813"/>
  <w15:chartTrackingRefBased/>
  <w15:docId w15:val="{92820A67-A15B-4230-B5B9-DBC794ED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B2FED39A84C01B02E24ED77CC16E4"/>
        <w:category>
          <w:name w:val="Allmänt"/>
          <w:gallery w:val="placeholder"/>
        </w:category>
        <w:types>
          <w:type w:val="bbPlcHdr"/>
        </w:types>
        <w:behaviors>
          <w:behavior w:val="content"/>
        </w:behaviors>
        <w:guid w:val="{BC248DFC-236C-4E23-82DA-6133563F686D}"/>
      </w:docPartPr>
      <w:docPartBody>
        <w:p w:rsidR="005B6429" w:rsidRDefault="005B6429">
          <w:pPr>
            <w:pStyle w:val="671B2FED39A84C01B02E24ED77CC16E4"/>
          </w:pPr>
          <w:r w:rsidRPr="005A0A93">
            <w:rPr>
              <w:rStyle w:val="Platshllartext"/>
            </w:rPr>
            <w:t>Förslag till riksdagsbeslut</w:t>
          </w:r>
        </w:p>
      </w:docPartBody>
    </w:docPart>
    <w:docPart>
      <w:docPartPr>
        <w:name w:val="AEBE567F85F244628C60E684849A0936"/>
        <w:category>
          <w:name w:val="Allmänt"/>
          <w:gallery w:val="placeholder"/>
        </w:category>
        <w:types>
          <w:type w:val="bbPlcHdr"/>
        </w:types>
        <w:behaviors>
          <w:behavior w:val="content"/>
        </w:behaviors>
        <w:guid w:val="{2A8303AE-8A63-465A-831A-E81A787CB13B}"/>
      </w:docPartPr>
      <w:docPartBody>
        <w:p w:rsidR="005B6429" w:rsidRDefault="005B6429">
          <w:pPr>
            <w:pStyle w:val="AEBE567F85F244628C60E684849A0936"/>
          </w:pPr>
          <w:r w:rsidRPr="005A0A93">
            <w:rPr>
              <w:rStyle w:val="Platshllartext"/>
            </w:rPr>
            <w:t>Motivering</w:t>
          </w:r>
        </w:p>
      </w:docPartBody>
    </w:docPart>
    <w:docPart>
      <w:docPartPr>
        <w:name w:val="6B7C5D60AC094C6BA3C1637D21220858"/>
        <w:category>
          <w:name w:val="Allmänt"/>
          <w:gallery w:val="placeholder"/>
        </w:category>
        <w:types>
          <w:type w:val="bbPlcHdr"/>
        </w:types>
        <w:behaviors>
          <w:behavior w:val="content"/>
        </w:behaviors>
        <w:guid w:val="{3A982A96-3CD9-499F-84EE-7D37936C0A09}"/>
      </w:docPartPr>
      <w:docPartBody>
        <w:p w:rsidR="008B0D48" w:rsidRDefault="008B0D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29"/>
    <w:rsid w:val="005B6429"/>
    <w:rsid w:val="008B0D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1B2FED39A84C01B02E24ED77CC16E4">
    <w:name w:val="671B2FED39A84C01B02E24ED77CC16E4"/>
  </w:style>
  <w:style w:type="paragraph" w:customStyle="1" w:styleId="AEBE567F85F244628C60E684849A0936">
    <w:name w:val="AEBE567F85F244628C60E684849A0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01825-C2DA-4EC9-9A04-D408E74345BA}"/>
</file>

<file path=customXml/itemProps2.xml><?xml version="1.0" encoding="utf-8"?>
<ds:datastoreItem xmlns:ds="http://schemas.openxmlformats.org/officeDocument/2006/customXml" ds:itemID="{67F25E95-5B93-4BB8-A885-3368E67D3F18}"/>
</file>

<file path=customXml/itemProps3.xml><?xml version="1.0" encoding="utf-8"?>
<ds:datastoreItem xmlns:ds="http://schemas.openxmlformats.org/officeDocument/2006/customXml" ds:itemID="{7E49C5C5-B918-4DDE-8C1F-2C59D445C23D}"/>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791</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