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60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6 mars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13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vice ordförande i utskott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Roger Haddad (L) som förste vice ordförande i utbildningsutskottet fr.o.m. den 26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Kristina Axén Olin (M) som andre vice ordförande i utbildningsutskottet fr.o.m. den 26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2018/19:86 av Kjell-Arne Ottosson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Genomförandet av EU:s vapendirektiv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2018/19:48 Insolvensregister enligt 2015 års insolvensförordning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2018/19:50 Makars och sambors förmögenhetsförhållanden i internationella situationer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2018/19:58 Ny ordning för att främja god sed och hantera oredlighet i forskning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2018/19:60 Högsta domstolens sammansättning i utlämningsärenden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2018/19:RR2 Riksrevisionens redogörelse om revisionsberättelsen över Sveriges riksbanks årsredovisning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2018/19:RJ1 Stiftelsen Riksbankens Jubileumsfonds årsredovisning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2018/19:45 Avskaffad skattereduktion för fackföreningsavgift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2018/19:3030 av Tony Haddou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2018/19:MJU6 Jakt och viltvård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2018/19:MJU7 Kemikaliepolitik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2018/19:CU6 Ersättningsrätt och insolvensrätt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2018/19:CU8 Hyresrätt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(M, SD,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2018/19:CU5 Hushållningen med mark- och vattenområden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2018/19:FiU26 Kommunala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2018/19:FiU31 Riksrevisionens rapport om staten som inköpare av konsulttjänster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2018/19:FiU32 Riksrevisionens rapport om Riksgäldskontorets användning av ränteswappar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2018/19:SfU13 Riksrevisionens rapporter om bedömningen av arbetsförmåga vid psykisk ohälsa och försäkringsmedicinskt beslutsstöd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2018/19:SfU15 Socialavgifter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2018/19:MJU8 Skyddet av värdefull skog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29 res. (M, SD, C, V,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6 mars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2019-03-06</SAFIR_Sammantradesdatum_Doc>
    <SAFIR_SammantradeID xmlns="C07A1A6C-0B19-41D9-BDF8-F523BA3921EB">91188022-d58c-4709-aaa6-18ab0439ab56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8C33A-6407-4FF1-B933-E6FE5E8FF5E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6 mars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