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6C16" w:rsidRPr="00AC1416" w:rsidRDefault="005D6C16">
      <w:pPr>
        <w:pStyle w:val="Frslagsrubrik"/>
      </w:pPr>
      <w:r w:rsidRPr="00AC1416">
        <w:t>Förslag till riksdagsbeslut</w:t>
      </w:r>
    </w:p>
    <w:p w:rsidR="005D6C16" w:rsidRPr="00AC1416" w:rsidRDefault="005D6C16">
      <w:pPr>
        <w:pStyle w:val="Hemstlatt"/>
        <w:ind w:left="0"/>
      </w:pPr>
      <w:r w:rsidRPr="00AC1416">
        <w:t>Riksdagen tillkännager för regeringen som sin mening vad som anförs i motionen om besöksnäringens behov av samor</w:t>
      </w:r>
      <w:r w:rsidRPr="00AC1416">
        <w:t>d</w:t>
      </w:r>
      <w:r w:rsidRPr="00AC1416">
        <w:t>ning.</w:t>
      </w:r>
    </w:p>
    <w:p w:rsidR="005D6C16" w:rsidRPr="00AC1416" w:rsidRDefault="005D6C16">
      <w:pPr>
        <w:pStyle w:val="Rubrik1"/>
      </w:pPr>
      <w:r w:rsidRPr="00AC1416">
        <w:t>Motivering</w:t>
      </w:r>
    </w:p>
    <w:p w:rsidR="005D6C16" w:rsidRPr="00AC1416" w:rsidRDefault="005D6C16">
      <w:r w:rsidRPr="00AC1416">
        <w:t>Den svenska besöksnäringen har en mycket stor potential att vidareutvecklas och är en viktig del av den svenska tillväxten. Många företag i branschen är små och medelstora företag med begränsade resurser för effektiv marknadsf</w:t>
      </w:r>
      <w:r w:rsidRPr="00AC1416">
        <w:t>ö</w:t>
      </w:r>
      <w:r w:rsidRPr="00AC1416">
        <w:t>ring utanför region- och nationsgränserna.</w:t>
      </w:r>
    </w:p>
    <w:p w:rsidR="005D6C16" w:rsidRPr="00AC1416" w:rsidRDefault="005D6C16">
      <w:pPr>
        <w:pStyle w:val="Normaltindrag"/>
      </w:pPr>
      <w:r w:rsidRPr="00AC1416">
        <w:t>I Södermanland är andelen sysselsatta inom besöksnäringen ca 2 000 pe</w:t>
      </w:r>
      <w:r w:rsidRPr="00AC1416">
        <w:t>r</w:t>
      </w:r>
      <w:r w:rsidRPr="00AC1416">
        <w:t>soner (2010). Länet har goda förutsättningar för turism. Stockholm-Skavsta flygplats är ett viktigt nav för besöksnäringen i Mälardalen, och Alliansens förslag om sänkt restaurangmoms har ökat antalet jobb inom branschen.</w:t>
      </w:r>
    </w:p>
    <w:p w:rsidR="005D6C16" w:rsidRPr="00AC1416" w:rsidRDefault="005D6C16">
      <w:pPr>
        <w:pStyle w:val="Normaltindrag"/>
      </w:pPr>
      <w:r w:rsidRPr="00AC1416">
        <w:t>Södermanland erbjuder unika friluftsupplevelser och ett stort urval av l</w:t>
      </w:r>
      <w:r w:rsidRPr="00AC1416">
        <w:t>o</w:t>
      </w:r>
      <w:r w:rsidRPr="00AC1416">
        <w:t>kalproducerad mat och dryck. Närheten till Stockholm gör att många åker ut på kortare utflykter eller väljer att kombinera ett besök till huvudstaden med ett besök i Södermanland.</w:t>
      </w:r>
    </w:p>
    <w:p w:rsidR="005D6C16" w:rsidRPr="00AC1416" w:rsidRDefault="005D6C16">
      <w:pPr>
        <w:pStyle w:val="Normaltindrag"/>
      </w:pPr>
      <w:r w:rsidRPr="00AC1416">
        <w:t>Besöksnäringen omfattar en mängd olika myndighetsområden som beh</w:t>
      </w:r>
      <w:r w:rsidRPr="00AC1416">
        <w:t>ö</w:t>
      </w:r>
      <w:r w:rsidRPr="00AC1416">
        <w:t>ver samordnas för att på bästa sätt främja branschens utveckling och tillväxt. Mindre aktörer behöver få hjälp med att marknadsföra sig utanför region- och nationsgränserna.</w:t>
      </w:r>
    </w:p>
    <w:p w:rsidR="005D6C16" w:rsidRPr="00AC1416" w:rsidRDefault="005D6C16">
      <w:pPr>
        <w:pStyle w:val="Normaltindrag"/>
      </w:pPr>
      <w:r w:rsidRPr="00AC1416">
        <w:t>Såväl staten, regionerna, kommunerna, branschen som den ideella sektorn bidrar till besöksnäringens framgång. En översyn av samordningen mellan dessa olika aktörer och mellan aktörer över länsgränserna bör genomföras för att ytterligare stärka den södermanländska besöksnäringen och gynna en for</w:t>
      </w:r>
      <w:r w:rsidRPr="00AC1416">
        <w:t>t</w:t>
      </w:r>
      <w:r w:rsidRPr="00AC1416">
        <w:t>satt tillväxt.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C1416">
        <w:trPr>
          <w:cantSplit/>
        </w:trPr>
        <w:tc>
          <w:tcPr>
            <w:tcW w:w="3046" w:type="dxa"/>
          </w:tcPr>
          <w:p w:rsidR="005D6C16" w:rsidRPr="00AC1416" w:rsidRDefault="005D6C16">
            <w:pPr>
              <w:pStyle w:val="UnderskriftDatum"/>
              <w:spacing w:before="240"/>
            </w:pPr>
            <w:r w:rsidRPr="00AC1416">
              <w:lastRenderedPageBreak/>
              <w:t>Stockholm den 3 oktober 2012</w:t>
            </w:r>
          </w:p>
        </w:tc>
        <w:tc>
          <w:tcPr>
            <w:tcW w:w="3047" w:type="dxa"/>
          </w:tcPr>
          <w:p w:rsidR="005D6C16" w:rsidRPr="00AC1416" w:rsidRDefault="005D6C16">
            <w:pPr>
              <w:pStyle w:val="Underskrifter"/>
              <w:spacing w:before="240"/>
            </w:pPr>
          </w:p>
        </w:tc>
      </w:tr>
      <w:tr w:rsidR="00000000" w:rsidRPr="00AC1416">
        <w:trPr>
          <w:cantSplit/>
        </w:trPr>
        <w:tc>
          <w:tcPr>
            <w:tcW w:w="3046" w:type="dxa"/>
          </w:tcPr>
          <w:p w:rsidR="005D6C16" w:rsidRPr="00AC1416" w:rsidRDefault="005D6C16">
            <w:pPr>
              <w:pStyle w:val="Underskrifter"/>
            </w:pPr>
            <w:r w:rsidRPr="00AC1416">
              <w:t>Walburga Habsburg Douglas (M)</w:t>
            </w:r>
          </w:p>
        </w:tc>
        <w:tc>
          <w:tcPr>
            <w:tcW w:w="3046" w:type="dxa"/>
          </w:tcPr>
          <w:p w:rsidR="005D6C16" w:rsidRPr="00AC1416" w:rsidRDefault="005D6C16">
            <w:pPr>
              <w:pStyle w:val="Underskrifter"/>
            </w:pPr>
            <w:r w:rsidRPr="00AC1416">
              <w:t>Lotta Finstorp (M)</w:t>
            </w:r>
          </w:p>
        </w:tc>
      </w:tr>
    </w:tbl>
    <w:p w:rsidR="005D6C16" w:rsidRPr="00AC1416" w:rsidRDefault="005D6C16">
      <w:pPr>
        <w:pStyle w:val="Normaltindrag"/>
      </w:pPr>
    </w:p>
    <w:sectPr w:rsidR="005D6C16" w:rsidRPr="00AC141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6C16" w:rsidRPr="00AC1416" w:rsidRDefault="005D6C16">
      <w:r w:rsidRPr="00AC1416">
        <w:separator/>
      </w:r>
    </w:p>
  </w:endnote>
  <w:endnote w:type="continuationSeparator" w:id="0">
    <w:p w:rsidR="005D6C16" w:rsidRPr="00AC1416" w:rsidRDefault="005D6C16">
      <w:r w:rsidRPr="00AC14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6C16" w:rsidRPr="00AC1416" w:rsidRDefault="00AC1416">
    <w:pPr>
      <w:pStyle w:val="Sidfot"/>
    </w:pPr>
    <w:r w:rsidRPr="00AC141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88670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6C16" w:rsidRDefault="005D6C1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D6C16" w:rsidRDefault="005D6C1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6C16" w:rsidRPr="00AC1416" w:rsidRDefault="00AC1416">
    <w:pPr>
      <w:pStyle w:val="Sidfot"/>
    </w:pPr>
    <w:r w:rsidRPr="00AC141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21960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6C16" w:rsidRDefault="005D6C1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D6C16" w:rsidRDefault="005D6C1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6C16" w:rsidRPr="00AC1416" w:rsidRDefault="00AC1416">
    <w:pPr>
      <w:pStyle w:val="Sidfot"/>
    </w:pPr>
    <w:r w:rsidRPr="00AC141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64293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6C16" w:rsidRDefault="005D6C1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D6C16" w:rsidRDefault="005D6C1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6C16" w:rsidRPr="00AC1416" w:rsidRDefault="005D6C16">
      <w:r w:rsidRPr="00AC1416">
        <w:separator/>
      </w:r>
    </w:p>
  </w:footnote>
  <w:footnote w:type="continuationSeparator" w:id="0">
    <w:p w:rsidR="005D6C16" w:rsidRPr="00AC1416" w:rsidRDefault="005D6C16">
      <w:r w:rsidRPr="00AC141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6C16" w:rsidRPr="00AC1416" w:rsidRDefault="00AC1416">
    <w:pPr>
      <w:pStyle w:val="Sidhuvud"/>
    </w:pPr>
    <w:r w:rsidRPr="00AC141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502829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6C16" w:rsidRDefault="005D6C1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D6C16" w:rsidRDefault="005D6C1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N398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6C16" w:rsidRPr="00AC1416" w:rsidRDefault="00AC1416">
    <w:pPr>
      <w:pStyle w:val="Sidhuvud"/>
    </w:pPr>
    <w:r w:rsidRPr="00AC141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95766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6C16" w:rsidRDefault="005D6C1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D6C16" w:rsidRDefault="005D6C1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N398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6C16" w:rsidRPr="00AC1416" w:rsidRDefault="005D6C16">
    <w:pPr>
      <w:pStyle w:val="FSHNormal"/>
      <w:tabs>
        <w:tab w:val="right" w:pos="5840"/>
      </w:tabs>
    </w:pPr>
    <w:r w:rsidRPr="00AC1416">
      <w:br/>
    </w:r>
    <w:r w:rsidRPr="00AC1416">
      <w:fldChar w:fldCharType="begin" w:fldLock="1"/>
    </w:r>
    <w:r w:rsidRPr="00AC1416">
      <w:instrText xml:space="preserve"> DOCPROPERTY</w:instrText>
    </w:r>
    <w:r w:rsidRPr="00AC1416">
      <w:rPr>
        <w:sz w:val="18"/>
      </w:rPr>
      <w:instrText xml:space="preserve"> "YearUser" *\charformat </w:instrText>
    </w:r>
    <w:r w:rsidRPr="00AC1416">
      <w:fldChar w:fldCharType="separate"/>
    </w:r>
    <w:r w:rsidRPr="00AC1416">
      <w:t>2012/13</w:t>
    </w:r>
    <w:r w:rsidRPr="00AC1416">
      <w:fldChar w:fldCharType="end"/>
    </w:r>
    <w:r w:rsidRPr="00AC1416">
      <w:t xml:space="preserve"> </w:t>
    </w:r>
    <w:r w:rsidRPr="00AC1416">
      <w:tab/>
      <w:t xml:space="preserve">mnr: </w:t>
    </w:r>
    <w:r w:rsidRPr="00AC1416">
      <w:fldChar w:fldCharType="begin" w:fldLock="1"/>
    </w:r>
    <w:r w:rsidRPr="00AC1416">
      <w:instrText xml:space="preserve"> DOCPROPERTY</w:instrText>
    </w:r>
    <w:r w:rsidRPr="00AC1416">
      <w:rPr>
        <w:sz w:val="18"/>
      </w:rPr>
      <w:instrText xml:space="preserve"> "Motionsnummer" *\charformat </w:instrText>
    </w:r>
    <w:r w:rsidRPr="00AC1416">
      <w:fldChar w:fldCharType="separate"/>
    </w:r>
    <w:r w:rsidRPr="00AC1416">
      <w:t>N398</w:t>
    </w:r>
    <w:r w:rsidRPr="00AC1416">
      <w:fldChar w:fldCharType="end"/>
    </w:r>
    <w:r w:rsidRPr="00AC1416">
      <w:br/>
    </w:r>
    <w:r w:rsidRPr="00AC1416">
      <w:fldChar w:fldCharType="begin" w:fldLock="1"/>
    </w:r>
    <w:r w:rsidRPr="00AC1416">
      <w:instrText xml:space="preserve"> DOCPROPERTY</w:instrText>
    </w:r>
    <w:r w:rsidRPr="00AC1416">
      <w:rPr>
        <w:sz w:val="18"/>
      </w:rPr>
      <w:instrText xml:space="preserve"> "Samling" *\charformat </w:instrText>
    </w:r>
    <w:r w:rsidRPr="00AC1416">
      <w:fldChar w:fldCharType="end"/>
    </w:r>
    <w:r w:rsidRPr="00AC1416">
      <w:tab/>
      <w:t xml:space="preserve">pnr: </w:t>
    </w:r>
    <w:r w:rsidRPr="00AC1416">
      <w:fldChar w:fldCharType="begin" w:fldLock="1"/>
    </w:r>
    <w:r w:rsidRPr="00AC1416">
      <w:instrText xml:space="preserve"> DOCPROPERTY</w:instrText>
    </w:r>
    <w:r w:rsidRPr="00AC1416">
      <w:rPr>
        <w:sz w:val="18"/>
      </w:rPr>
      <w:instrText xml:space="preserve"> "Partinummer" *\charformat </w:instrText>
    </w:r>
    <w:r w:rsidRPr="00AC1416">
      <w:fldChar w:fldCharType="separate"/>
    </w:r>
    <w:r w:rsidRPr="00AC1416">
      <w:t>M1749</w:t>
    </w:r>
    <w:r w:rsidRPr="00AC1416">
      <w:fldChar w:fldCharType="end"/>
    </w:r>
  </w:p>
  <w:p w:rsidR="005D6C16" w:rsidRPr="00AC1416" w:rsidRDefault="005D6C16">
    <w:pPr>
      <w:pStyle w:val="FSHRub1"/>
    </w:pPr>
    <w:r w:rsidRPr="00AC1416">
      <w:t>Motion till riksdagen</w:t>
    </w:r>
    <w:r w:rsidRPr="00AC1416">
      <w:br/>
    </w:r>
    <w:r w:rsidRPr="00AC1416">
      <w:fldChar w:fldCharType="begin" w:fldLock="1"/>
    </w:r>
    <w:r w:rsidRPr="00AC1416">
      <w:instrText xml:space="preserve"> DOCPROPERTY "YearUser" *\charformat </w:instrText>
    </w:r>
    <w:r w:rsidRPr="00AC1416">
      <w:fldChar w:fldCharType="separate"/>
    </w:r>
    <w:r w:rsidRPr="00AC1416">
      <w:t>2012/13</w:t>
    </w:r>
    <w:r w:rsidRPr="00AC1416">
      <w:fldChar w:fldCharType="end"/>
    </w:r>
    <w:r w:rsidRPr="00AC1416">
      <w:t>:</w:t>
    </w:r>
    <w:r w:rsidRPr="00AC1416">
      <w:fldChar w:fldCharType="begin" w:fldLock="1"/>
    </w:r>
    <w:r w:rsidRPr="00AC1416">
      <w:instrText xml:space="preserve"> DOCPROPERTY "Motionsnummer" *\charformat </w:instrText>
    </w:r>
    <w:r w:rsidRPr="00AC1416">
      <w:fldChar w:fldCharType="separate"/>
    </w:r>
    <w:r w:rsidRPr="00AC1416">
      <w:t>N398</w:t>
    </w:r>
    <w:r w:rsidRPr="00AC1416">
      <w:fldChar w:fldCharType="end"/>
    </w:r>
  </w:p>
  <w:p w:rsidR="005D6C16" w:rsidRPr="00AC1416" w:rsidRDefault="005D6C16">
    <w:pPr>
      <w:pStyle w:val="FSHNormalS5"/>
    </w:pPr>
    <w:r w:rsidRPr="00AC1416">
      <w:fldChar w:fldCharType="begin" w:fldLock="1"/>
    </w:r>
    <w:r w:rsidRPr="00AC1416">
      <w:instrText xml:space="preserve"> DOCPROPERTY "MotionarText" *\charformat </w:instrText>
    </w:r>
    <w:r w:rsidRPr="00AC1416">
      <w:fldChar w:fldCharType="separate"/>
    </w:r>
    <w:r w:rsidRPr="00AC1416">
      <w:t>av Walburga Habsburg Douglas och Lotta Finstorp (M)</w:t>
    </w:r>
    <w:r w:rsidRPr="00AC1416">
      <w:fldChar w:fldCharType="end"/>
    </w:r>
    <w:r w:rsidRPr="00AC1416">
      <w:br/>
    </w:r>
    <w:r w:rsidRPr="00AC1416">
      <w:fldChar w:fldCharType="begin" w:fldLock="1"/>
    </w:r>
    <w:r w:rsidRPr="00AC1416">
      <w:instrText xml:space="preserve"> DOCPROPERTY "SvarFrasKort" *\charformat </w:instrText>
    </w:r>
    <w:r w:rsidRPr="00AC1416">
      <w:fldChar w:fldCharType="end"/>
    </w:r>
  </w:p>
  <w:p w:rsidR="005D6C16" w:rsidRPr="00AC1416" w:rsidRDefault="005D6C16">
    <w:pPr>
      <w:pStyle w:val="FSHTitel"/>
    </w:pPr>
    <w:r w:rsidRPr="00AC1416">
      <w:fldChar w:fldCharType="begin" w:fldLock="1"/>
    </w:r>
    <w:r w:rsidRPr="00AC1416">
      <w:instrText xml:space="preserve"> DOCPROPERTY</w:instrText>
    </w:r>
    <w:r w:rsidRPr="00AC1416">
      <w:rPr>
        <w:sz w:val="18"/>
      </w:rPr>
      <w:instrText xml:space="preserve"> "RubrikSvar" *\charformat </w:instrText>
    </w:r>
    <w:r w:rsidRPr="00AC1416">
      <w:fldChar w:fldCharType="separate"/>
    </w:r>
    <w:r w:rsidRPr="00AC1416">
      <w:t>Besöksnäringens behov av samordning</w:t>
    </w:r>
    <w:r w:rsidRPr="00AC1416">
      <w:fldChar w:fldCharType="end"/>
    </w:r>
  </w:p>
  <w:p w:rsidR="005D6C16" w:rsidRPr="00AC1416" w:rsidRDefault="005D6C16">
    <w:pPr>
      <w:pStyle w:val="Normal00"/>
    </w:pPr>
  </w:p>
  <w:p w:rsidR="005D6C16" w:rsidRPr="00AC1416" w:rsidRDefault="005D6C1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26899888">
    <w:abstractNumId w:val="13"/>
  </w:num>
  <w:num w:numId="2" w16cid:durableId="1800682874">
    <w:abstractNumId w:val="11"/>
  </w:num>
  <w:num w:numId="3" w16cid:durableId="724335521">
    <w:abstractNumId w:val="14"/>
  </w:num>
  <w:num w:numId="4" w16cid:durableId="777918619">
    <w:abstractNumId w:val="8"/>
  </w:num>
  <w:num w:numId="5" w16cid:durableId="518592800">
    <w:abstractNumId w:val="3"/>
  </w:num>
  <w:num w:numId="6" w16cid:durableId="601187083">
    <w:abstractNumId w:val="2"/>
  </w:num>
  <w:num w:numId="7" w16cid:durableId="1463958174">
    <w:abstractNumId w:val="1"/>
  </w:num>
  <w:num w:numId="8" w16cid:durableId="218826692">
    <w:abstractNumId w:val="0"/>
  </w:num>
  <w:num w:numId="9" w16cid:durableId="428741774">
    <w:abstractNumId w:val="9"/>
  </w:num>
  <w:num w:numId="10" w16cid:durableId="1091664172">
    <w:abstractNumId w:val="7"/>
  </w:num>
  <w:num w:numId="11" w16cid:durableId="1489831461">
    <w:abstractNumId w:val="6"/>
  </w:num>
  <w:num w:numId="12" w16cid:durableId="1755281368">
    <w:abstractNumId w:val="5"/>
  </w:num>
  <w:num w:numId="13" w16cid:durableId="1690788059">
    <w:abstractNumId w:val="4"/>
  </w:num>
  <w:num w:numId="14" w16cid:durableId="182865841">
    <w:abstractNumId w:val="16"/>
  </w:num>
  <w:num w:numId="15" w16cid:durableId="1928613046">
    <w:abstractNumId w:val="12"/>
  </w:num>
  <w:num w:numId="16" w16cid:durableId="9596531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4E47FB46-3C15-48AF-9F58-C2603C942DFA},{F9ABCED0-61AE-4415-BA6B-69CDC687489A}"/>
  </w:docVars>
  <w:rsids>
    <w:rsidRoot w:val="008706D8"/>
    <w:rsid w:val="005D6C16"/>
    <w:rsid w:val="008706D8"/>
    <w:rsid w:val="00AC141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0C620B1-2DDB-4A2E-A9E9-04AFBF454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220</Words>
  <Characters>1385</Characters>
  <Application>Microsoft Office Word</Application>
  <DocSecurity>4</DocSecurity>
  <Lines>29</Lines>
  <Paragraphs>12</Paragraphs>
  <ScaleCrop>false</ScaleCrop>
  <HeadingPairs>
    <vt:vector size="2" baseType="variant">
      <vt:variant>
        <vt:lpstr>Rubrik</vt:lpstr>
      </vt:variant>
      <vt:variant>
        <vt:i4>1</vt:i4>
      </vt:variant>
    </vt:vector>
  </HeadingPairs>
  <TitlesOfParts>
    <vt:vector size="1" baseType="lpstr">
      <vt:lpstr>M1749</vt:lpstr>
    </vt:vector>
  </TitlesOfParts>
  <Company>Riksdagen</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M1749</dc:title>
  <dc:subject>M1749</dc:subject>
  <dc:creator>Riksdagen</dc:creator>
  <cp:keywords>Riksdagen</cp:keywords>
  <dc:description>Större EAN, fria namnval (prtimotion etc), a4-funktionen, nya v-loggan, grönmarkering, basdialogen mm</dc:description>
  <cp:lastModifiedBy>Lars Brink</cp:lastModifiedBy>
  <cp:revision>2</cp:revision>
  <cp:lastPrinted>2013-01-22T11:29:00Z</cp:lastPrinted>
  <dcterms:created xsi:type="dcterms:W3CDTF">2025-12-17T22:50:00Z</dcterms:created>
  <dcterms:modified xsi:type="dcterms:W3CDTF">2025-12-17T22:50:00Z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ReLa</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Besöksnäringens behov av samordning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Besöksnäringens behov av samordning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M1749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Walburga Habsburg Douglas och Lotta Finstorp (M)</vt:lpwstr>
  </property>
  <property fmtid="{D5CDD505-2E9C-101B-9397-08002B2CF9AE}" pid="26" name="MotionarLista">
    <vt:lpwstr>Habsburg Douglas, Walburga (M)\Finstorp, Lotta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Walburga Habsburg Douglas (M), Lotta Finstorp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N398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renate.larssen@riksdagen.se</vt:lpwstr>
  </property>
  <property fmtid="{D5CDD505-2E9C-101B-9397-08002B2CF9AE}" pid="45" name="ReservUID">
    <vt:lpwstr>re0130aa</vt:lpwstr>
  </property>
  <property fmtid="{D5CDD505-2E9C-101B-9397-08002B2CF9AE}" pid="46" name="MotionID">
    <vt:lpwstr>20122013000000000077000017490069</vt:lpwstr>
  </property>
  <property fmtid="{D5CDD505-2E9C-101B-9397-08002B2CF9AE}" pid="47" name="datum">
    <vt:lpwstr>121003</vt:lpwstr>
  </property>
  <property fmtid="{D5CDD505-2E9C-101B-9397-08002B2CF9AE}" pid="48" name="avsändar-e-post">
    <vt:lpwstr>renate.larssen@riksdagen.se</vt:lpwstr>
  </property>
  <property fmtid="{D5CDD505-2E9C-101B-9397-08002B2CF9AE}" pid="49" name="id">
    <vt:lpwstr>20122013000000000077000017490069</vt:lpwstr>
  </property>
  <property fmtid="{D5CDD505-2E9C-101B-9397-08002B2CF9AE}" pid="50" name="nummer">
    <vt:lpwstr>398</vt:lpwstr>
  </property>
  <property fmtid="{D5CDD505-2E9C-101B-9397-08002B2CF9AE}" pid="51" name="utskottsbeteckning">
    <vt:lpwstr>N</vt:lpwstr>
  </property>
  <property fmtid="{D5CDD505-2E9C-101B-9397-08002B2CF9AE}" pid="52" name="GlobalUID">
    <vt:lpwstr>{ED2F86D9-BD21-4108-B810-49A20727BAC1}</vt:lpwstr>
  </property>
  <property fmtid="{D5CDD505-2E9C-101B-9397-08002B2CF9AE}" pid="53" name="Överföringar">
    <vt:i4>0</vt:i4>
  </property>
  <property fmtid="{D5CDD505-2E9C-101B-9397-08002B2CF9AE}" pid="54" name="Checksum">
    <vt:lpwstr>*0009918852909*</vt:lpwstr>
  </property>
  <property fmtid="{D5CDD505-2E9C-101B-9397-08002B2CF9AE}" pid="55" name="skuggnummer">
    <vt:lpwstr>3123</vt:lpwstr>
  </property>
  <property fmtid="{D5CDD505-2E9C-101B-9397-08002B2CF9AE}" pid="56" name="urixVersion">
    <vt:lpwstr>4.6.0.0</vt:lpwstr>
  </property>
  <property fmtid="{D5CDD505-2E9C-101B-9397-08002B2CF9AE}" pid="57" name="urixOrigin">
    <vt:lpwstr>130122 12:29:10.162</vt:lpwstr>
  </property>
  <property fmtid="{D5CDD505-2E9C-101B-9397-08002B2CF9AE}" pid="58" name="urixGuid">
    <vt:lpwstr>{71191BD1-501E-4821-AD91-498565420F0A}</vt:lpwstr>
  </property>
</Properties>
</file>