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525D1C77D8450489A453B5E26D34D6"/>
        </w:placeholder>
        <w:text/>
      </w:sdtPr>
      <w:sdtEndPr/>
      <w:sdtContent>
        <w:p w:rsidRPr="009B062B" w:rsidR="00AF30DD" w:rsidP="000D1A95" w:rsidRDefault="00AF30DD" w14:paraId="203BA554" w14:textId="77777777">
          <w:pPr>
            <w:pStyle w:val="Normalutanindragellerluft"/>
          </w:pPr>
          <w:r w:rsidRPr="009B062B">
            <w:t>Förslag till riksdagsbeslut</w:t>
          </w:r>
        </w:p>
      </w:sdtContent>
    </w:sdt>
    <w:sdt>
      <w:sdtPr>
        <w:alias w:val="Yrkande 1"/>
        <w:tag w:val="b8a41610-67a8-4ffc-ae2e-f77aafdefff7"/>
        <w:id w:val="-554241291"/>
        <w:lock w:val="sdtLocked"/>
      </w:sdtPr>
      <w:sdtEndPr/>
      <w:sdtContent>
        <w:p w:rsidR="001347BA" w:rsidRDefault="002D74B0" w14:paraId="203BA555" w14:textId="77777777">
          <w:pPr>
            <w:pStyle w:val="Frslagstext"/>
            <w:numPr>
              <w:ilvl w:val="0"/>
              <w:numId w:val="0"/>
            </w:numPr>
          </w:pPr>
          <w:r>
            <w:t>Riksdagen ställer sig bakom det som anförs i motionen om ökade möjligheter för studenter att delta i demokratiarbetet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E90AF1AFC34D2FB8740C1E56246FC7"/>
        </w:placeholder>
        <w:text/>
      </w:sdtPr>
      <w:sdtEndPr/>
      <w:sdtContent>
        <w:p w:rsidRPr="009B062B" w:rsidR="006D79C9" w:rsidP="00333E95" w:rsidRDefault="006D79C9" w14:paraId="203BA556" w14:textId="77777777">
          <w:pPr>
            <w:pStyle w:val="Rubrik1"/>
          </w:pPr>
          <w:r>
            <w:t>Motivering</w:t>
          </w:r>
        </w:p>
      </w:sdtContent>
    </w:sdt>
    <w:p w:rsidR="00631C66" w:rsidP="00631C66" w:rsidRDefault="00631C66" w14:paraId="203BA557" w14:textId="77777777">
      <w:pPr>
        <w:pStyle w:val="Normalutanindragellerluft"/>
      </w:pPr>
      <w:r>
        <w:t>En av styrkorna i den svenska demokratin är ett brett deltagande av människor i de politiska partierna och en bredd av människor bland våra förtroendevalda. Genom att underlätta för studenter att fullfölja förtroendeuppdrag kan fler unga och äldre studenter engagera sig i demokratins tjänst.</w:t>
      </w:r>
    </w:p>
    <w:p w:rsidRPr="00C15C9B" w:rsidR="00631C66" w:rsidP="000D1A95" w:rsidRDefault="00631C66" w14:paraId="203BA558" w14:textId="77777777">
      <w:r w:rsidRPr="00C15C9B">
        <w:t>Ett sätt att underlätta för studenter att vara förtroendevalda är att ge studenter samma rättigheter som arbetstagare idag har att vara lediga för att fullgöra sitt uppdrag. Idag tvingas en heltidsstuderande fritidspolitiker hoppas på turen varje gång ett nytt schema publiceras. Någon rätt till dispens från obligatorisk undervisning för att delta i t.ex. kommunfullmäktiges sammanträden finns inte. En hel kurs riskerar att gå om intet vid frånvaro, och med den också försörjningen genom CSN. Det finns heller ingen ovillkorlig rätt till uppehåll från studier för att fullgöra ett politiskt förtroendeuppdrag på heltid. Inte ens för den som väljs till ledamot av Sveriges riksdag.</w:t>
      </w:r>
    </w:p>
    <w:p w:rsidRPr="00C15C9B" w:rsidR="00BB6339" w:rsidP="000D1A95" w:rsidRDefault="00631C66" w14:paraId="203BA559" w14:textId="77777777">
      <w:bookmarkStart w:name="_GoBack" w:id="1"/>
      <w:bookmarkEnd w:id="1"/>
      <w:r w:rsidRPr="00C15C9B">
        <w:t>Därför föreslår jag att riksdagen tillkännager för regeringen som sin mening vikten av att ge studenter lika rättigheter till ledighet från studier för att fullgöra förtroendeuppdrag inom kommun, landsting, regioner och riksdag som arbetstagare har idag.</w:t>
      </w:r>
    </w:p>
    <w:sdt>
      <w:sdtPr>
        <w:rPr>
          <w:i/>
          <w:noProof/>
        </w:rPr>
        <w:alias w:val="CC_Underskrifter"/>
        <w:tag w:val="CC_Underskrifter"/>
        <w:id w:val="583496634"/>
        <w:lock w:val="sdtContentLocked"/>
        <w:placeholder>
          <w:docPart w:val="F7EE5BFBDF0843629F028BC24B4B8BEC"/>
        </w:placeholder>
      </w:sdtPr>
      <w:sdtEndPr>
        <w:rPr>
          <w:i w:val="0"/>
          <w:noProof w:val="0"/>
        </w:rPr>
      </w:sdtEndPr>
      <w:sdtContent>
        <w:p w:rsidR="00C15C9B" w:rsidP="003B3A2D" w:rsidRDefault="00C15C9B" w14:paraId="203BA55A" w14:textId="77777777"/>
        <w:p w:rsidRPr="008E0FE2" w:rsidR="004801AC" w:rsidP="003B3A2D" w:rsidRDefault="000D1A95" w14:paraId="203BA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967DC8" w:rsidRDefault="00967DC8" w14:paraId="203BA55F" w14:textId="77777777"/>
    <w:sectPr w:rsidR="00967D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BA561" w14:textId="77777777" w:rsidR="00631C66" w:rsidRDefault="00631C66" w:rsidP="000C1CAD">
      <w:pPr>
        <w:spacing w:line="240" w:lineRule="auto"/>
      </w:pPr>
      <w:r>
        <w:separator/>
      </w:r>
    </w:p>
  </w:endnote>
  <w:endnote w:type="continuationSeparator" w:id="0">
    <w:p w14:paraId="203BA562" w14:textId="77777777" w:rsidR="00631C66" w:rsidRDefault="00631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A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A568" w14:textId="6383B89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1A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BA55F" w14:textId="77777777" w:rsidR="00631C66" w:rsidRDefault="00631C66" w:rsidP="000C1CAD">
      <w:pPr>
        <w:spacing w:line="240" w:lineRule="auto"/>
      </w:pPr>
      <w:r>
        <w:separator/>
      </w:r>
    </w:p>
  </w:footnote>
  <w:footnote w:type="continuationSeparator" w:id="0">
    <w:p w14:paraId="203BA560" w14:textId="77777777" w:rsidR="00631C66" w:rsidRDefault="00631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3BA5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BA572" wp14:anchorId="203BA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1A95" w14:paraId="203BA575" w14:textId="77777777">
                          <w:pPr>
                            <w:jc w:val="right"/>
                          </w:pPr>
                          <w:sdt>
                            <w:sdtPr>
                              <w:alias w:val="CC_Noformat_Partikod"/>
                              <w:tag w:val="CC_Noformat_Partikod"/>
                              <w:id w:val="-53464382"/>
                              <w:placeholder>
                                <w:docPart w:val="0A6CFF88D6AD4B87A069258A6D3A70F0"/>
                              </w:placeholder>
                              <w:text/>
                            </w:sdtPr>
                            <w:sdtEndPr/>
                            <w:sdtContent>
                              <w:r w:rsidR="00631C66">
                                <w:t>MP</w:t>
                              </w:r>
                            </w:sdtContent>
                          </w:sdt>
                          <w:sdt>
                            <w:sdtPr>
                              <w:alias w:val="CC_Noformat_Partinummer"/>
                              <w:tag w:val="CC_Noformat_Partinummer"/>
                              <w:id w:val="-1709555926"/>
                              <w:placeholder>
                                <w:docPart w:val="CFDF065F109446379F1C7637587D2863"/>
                              </w:placeholder>
                              <w:text/>
                            </w:sdtPr>
                            <w:sdtEndPr/>
                            <w:sdtContent>
                              <w:r w:rsidR="00631C66">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BA5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1A95" w14:paraId="203BA575" w14:textId="77777777">
                    <w:pPr>
                      <w:jc w:val="right"/>
                    </w:pPr>
                    <w:sdt>
                      <w:sdtPr>
                        <w:alias w:val="CC_Noformat_Partikod"/>
                        <w:tag w:val="CC_Noformat_Partikod"/>
                        <w:id w:val="-53464382"/>
                        <w:placeholder>
                          <w:docPart w:val="0A6CFF88D6AD4B87A069258A6D3A70F0"/>
                        </w:placeholder>
                        <w:text/>
                      </w:sdtPr>
                      <w:sdtEndPr/>
                      <w:sdtContent>
                        <w:r w:rsidR="00631C66">
                          <w:t>MP</w:t>
                        </w:r>
                      </w:sdtContent>
                    </w:sdt>
                    <w:sdt>
                      <w:sdtPr>
                        <w:alias w:val="CC_Noformat_Partinummer"/>
                        <w:tag w:val="CC_Noformat_Partinummer"/>
                        <w:id w:val="-1709555926"/>
                        <w:placeholder>
                          <w:docPart w:val="CFDF065F109446379F1C7637587D2863"/>
                        </w:placeholder>
                        <w:text/>
                      </w:sdtPr>
                      <w:sdtEndPr/>
                      <w:sdtContent>
                        <w:r w:rsidR="00631C66">
                          <w:t>1812</w:t>
                        </w:r>
                      </w:sdtContent>
                    </w:sdt>
                  </w:p>
                </w:txbxContent>
              </v:textbox>
              <w10:wrap anchorx="page"/>
            </v:shape>
          </w:pict>
        </mc:Fallback>
      </mc:AlternateContent>
    </w:r>
  </w:p>
  <w:p w:rsidRPr="00293C4F" w:rsidR="00262EA3" w:rsidP="00776B74" w:rsidRDefault="00262EA3" w14:paraId="203BA5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3BA565" w14:textId="77777777">
    <w:pPr>
      <w:jc w:val="right"/>
    </w:pPr>
  </w:p>
  <w:p w:rsidR="00262EA3" w:rsidP="00776B74" w:rsidRDefault="00262EA3" w14:paraId="203BA5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1A95" w14:paraId="203BA5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3BA574" wp14:anchorId="203BA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1A95" w14:paraId="203BA5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C66">
          <w:t>MP</w:t>
        </w:r>
      </w:sdtContent>
    </w:sdt>
    <w:sdt>
      <w:sdtPr>
        <w:alias w:val="CC_Noformat_Partinummer"/>
        <w:tag w:val="CC_Noformat_Partinummer"/>
        <w:id w:val="-2014525982"/>
        <w:text/>
      </w:sdtPr>
      <w:sdtEndPr/>
      <w:sdtContent>
        <w:r w:rsidR="00631C66">
          <w:t>1812</w:t>
        </w:r>
      </w:sdtContent>
    </w:sdt>
  </w:p>
  <w:p w:rsidRPr="008227B3" w:rsidR="00262EA3" w:rsidP="008227B3" w:rsidRDefault="000D1A95" w14:paraId="203BA5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1A95" w14:paraId="203BA5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:455</w:t>
        </w:r>
      </w:sdtContent>
    </w:sdt>
  </w:p>
  <w:p w:rsidR="00262EA3" w:rsidP="00E03A3D" w:rsidRDefault="000D1A95" w14:paraId="203BA56D"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262EA3" w:rsidP="00283E0F" w:rsidRDefault="00631C66" w14:paraId="203BA56E" w14:textId="77777777">
        <w:pPr>
          <w:pStyle w:val="FSHRub2"/>
        </w:pPr>
        <w:r>
          <w:t>Ökade möjligheter för studenter att vara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203BA5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1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4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A95"/>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7B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B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2D"/>
    <w:rsid w:val="003B7796"/>
    <w:rsid w:val="003C06ED"/>
    <w:rsid w:val="003C0D8C"/>
    <w:rsid w:val="003C0E35"/>
    <w:rsid w:val="003C10FB"/>
    <w:rsid w:val="003C1239"/>
    <w:rsid w:val="003C1A2D"/>
    <w:rsid w:val="003C2383"/>
    <w:rsid w:val="003C267A"/>
    <w:rsid w:val="003C28AE"/>
    <w:rsid w:val="003C3343"/>
    <w:rsid w:val="003C449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66"/>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3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C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E0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9B"/>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BA554"/>
  <w15:chartTrackingRefBased/>
  <w15:docId w15:val="{64B9A55F-4F4D-449A-A059-2A57EAE7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3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525D1C77D8450489A453B5E26D34D6"/>
        <w:category>
          <w:name w:val="Allmänt"/>
          <w:gallery w:val="placeholder"/>
        </w:category>
        <w:types>
          <w:type w:val="bbPlcHdr"/>
        </w:types>
        <w:behaviors>
          <w:behavior w:val="content"/>
        </w:behaviors>
        <w:guid w:val="{20040E21-8474-4B87-81C1-AAB52861A4E4}"/>
      </w:docPartPr>
      <w:docPartBody>
        <w:p w:rsidR="009256C9" w:rsidRDefault="009256C9">
          <w:pPr>
            <w:pStyle w:val="36525D1C77D8450489A453B5E26D34D6"/>
          </w:pPr>
          <w:r w:rsidRPr="005A0A93">
            <w:rPr>
              <w:rStyle w:val="Platshllartext"/>
            </w:rPr>
            <w:t>Förslag till riksdagsbeslut</w:t>
          </w:r>
        </w:p>
      </w:docPartBody>
    </w:docPart>
    <w:docPart>
      <w:docPartPr>
        <w:name w:val="40E90AF1AFC34D2FB8740C1E56246FC7"/>
        <w:category>
          <w:name w:val="Allmänt"/>
          <w:gallery w:val="placeholder"/>
        </w:category>
        <w:types>
          <w:type w:val="bbPlcHdr"/>
        </w:types>
        <w:behaviors>
          <w:behavior w:val="content"/>
        </w:behaviors>
        <w:guid w:val="{70894802-F00B-4F39-A070-FBE20BCD572A}"/>
      </w:docPartPr>
      <w:docPartBody>
        <w:p w:rsidR="009256C9" w:rsidRDefault="009256C9">
          <w:pPr>
            <w:pStyle w:val="40E90AF1AFC34D2FB8740C1E56246FC7"/>
          </w:pPr>
          <w:r w:rsidRPr="005A0A93">
            <w:rPr>
              <w:rStyle w:val="Platshllartext"/>
            </w:rPr>
            <w:t>Motivering</w:t>
          </w:r>
        </w:p>
      </w:docPartBody>
    </w:docPart>
    <w:docPart>
      <w:docPartPr>
        <w:name w:val="0A6CFF88D6AD4B87A069258A6D3A70F0"/>
        <w:category>
          <w:name w:val="Allmänt"/>
          <w:gallery w:val="placeholder"/>
        </w:category>
        <w:types>
          <w:type w:val="bbPlcHdr"/>
        </w:types>
        <w:behaviors>
          <w:behavior w:val="content"/>
        </w:behaviors>
        <w:guid w:val="{F655C111-1B2A-45DC-A73E-F923E1668032}"/>
      </w:docPartPr>
      <w:docPartBody>
        <w:p w:rsidR="009256C9" w:rsidRDefault="009256C9">
          <w:pPr>
            <w:pStyle w:val="0A6CFF88D6AD4B87A069258A6D3A70F0"/>
          </w:pPr>
          <w:r>
            <w:rPr>
              <w:rStyle w:val="Platshllartext"/>
            </w:rPr>
            <w:t xml:space="preserve"> </w:t>
          </w:r>
        </w:p>
      </w:docPartBody>
    </w:docPart>
    <w:docPart>
      <w:docPartPr>
        <w:name w:val="CFDF065F109446379F1C7637587D2863"/>
        <w:category>
          <w:name w:val="Allmänt"/>
          <w:gallery w:val="placeholder"/>
        </w:category>
        <w:types>
          <w:type w:val="bbPlcHdr"/>
        </w:types>
        <w:behaviors>
          <w:behavior w:val="content"/>
        </w:behaviors>
        <w:guid w:val="{B994E9AF-3C2C-47C0-89B5-248FB0C77647}"/>
      </w:docPartPr>
      <w:docPartBody>
        <w:p w:rsidR="009256C9" w:rsidRDefault="009256C9">
          <w:pPr>
            <w:pStyle w:val="CFDF065F109446379F1C7637587D2863"/>
          </w:pPr>
          <w:r>
            <w:t xml:space="preserve"> </w:t>
          </w:r>
        </w:p>
      </w:docPartBody>
    </w:docPart>
    <w:docPart>
      <w:docPartPr>
        <w:name w:val="F7EE5BFBDF0843629F028BC24B4B8BEC"/>
        <w:category>
          <w:name w:val="Allmänt"/>
          <w:gallery w:val="placeholder"/>
        </w:category>
        <w:types>
          <w:type w:val="bbPlcHdr"/>
        </w:types>
        <w:behaviors>
          <w:behavior w:val="content"/>
        </w:behaviors>
        <w:guid w:val="{3B792AEC-F408-44F7-B9DD-59714BD725DA}"/>
      </w:docPartPr>
      <w:docPartBody>
        <w:p w:rsidR="00681072" w:rsidRDefault="006810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C9"/>
    <w:rsid w:val="00681072"/>
    <w:rsid w:val="00925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525D1C77D8450489A453B5E26D34D6">
    <w:name w:val="36525D1C77D8450489A453B5E26D34D6"/>
  </w:style>
  <w:style w:type="paragraph" w:customStyle="1" w:styleId="2BA654E97E0A4CC88896BA9B43155C7D">
    <w:name w:val="2BA654E97E0A4CC88896BA9B43155C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1CEBFEB65E4A6A9B538DF80F2DE03F">
    <w:name w:val="441CEBFEB65E4A6A9B538DF80F2DE03F"/>
  </w:style>
  <w:style w:type="paragraph" w:customStyle="1" w:styleId="40E90AF1AFC34D2FB8740C1E56246FC7">
    <w:name w:val="40E90AF1AFC34D2FB8740C1E56246FC7"/>
  </w:style>
  <w:style w:type="paragraph" w:customStyle="1" w:styleId="5BCECBCFF2B94D98867A72864B21A35A">
    <w:name w:val="5BCECBCFF2B94D98867A72864B21A35A"/>
  </w:style>
  <w:style w:type="paragraph" w:customStyle="1" w:styleId="6101CA044D5C4EC3A51112788367421A">
    <w:name w:val="6101CA044D5C4EC3A51112788367421A"/>
  </w:style>
  <w:style w:type="paragraph" w:customStyle="1" w:styleId="0A6CFF88D6AD4B87A069258A6D3A70F0">
    <w:name w:val="0A6CFF88D6AD4B87A069258A6D3A70F0"/>
  </w:style>
  <w:style w:type="paragraph" w:customStyle="1" w:styleId="CFDF065F109446379F1C7637587D2863">
    <w:name w:val="CFDF065F109446379F1C7637587D2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D8A53-625E-464E-965C-2DD2E105E63A}"/>
</file>

<file path=customXml/itemProps2.xml><?xml version="1.0" encoding="utf-8"?>
<ds:datastoreItem xmlns:ds="http://schemas.openxmlformats.org/officeDocument/2006/customXml" ds:itemID="{88AB62B9-6FE3-4529-A503-473C3BA79496}"/>
</file>

<file path=customXml/itemProps3.xml><?xml version="1.0" encoding="utf-8"?>
<ds:datastoreItem xmlns:ds="http://schemas.openxmlformats.org/officeDocument/2006/customXml" ds:itemID="{27BF46DF-01A9-400F-AF78-0F0FC47F5AFA}"/>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1250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MP1812 Ökade möjligheter för studenter att vara förtroendevalda</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