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64A" w:rsidRPr="00747F79" w:rsidRDefault="0067664A" w:rsidP="00895783">
      <w:pPr>
        <w:pStyle w:val="Hemstlrubrik"/>
      </w:pPr>
      <w:r w:rsidRPr="00747F79">
        <w:t>Förslag till riksdagsbeslut</w:t>
      </w:r>
    </w:p>
    <w:p w:rsidR="00E84F25" w:rsidRPr="00747F79" w:rsidRDefault="0067664A" w:rsidP="0067664A">
      <w:pPr>
        <w:pStyle w:val="Hemstlatt"/>
      </w:pPr>
      <w:r w:rsidRPr="00747F79">
        <w:t>Riksdagen tillkännager för regeringen som sin mening vad i motionen anförs om hjälpmedel i arbetslivet.</w:t>
      </w:r>
    </w:p>
    <w:p w:rsidR="0067664A" w:rsidRPr="00747F79" w:rsidRDefault="0067664A" w:rsidP="0067664A">
      <w:pPr>
        <w:pStyle w:val="Rubrik1"/>
      </w:pPr>
      <w:r w:rsidRPr="00747F79">
        <w:t>Motivering</w:t>
      </w:r>
    </w:p>
    <w:p w:rsidR="0067664A" w:rsidRPr="00747F79" w:rsidRDefault="0067664A" w:rsidP="0067664A">
      <w:r w:rsidRPr="00747F79">
        <w:t>Många människor lever med någon form av funktionshinder, ett eller flera. För en del fungerar vardagen och arbetslivet utan behov av olika hjälpmedel. Andra kan behöva en mängd olika läkemedel och hjälpmedel för att tillvaron ska bli så god som möjligt.</w:t>
      </w:r>
    </w:p>
    <w:p w:rsidR="0067664A" w:rsidRPr="00747F79" w:rsidRDefault="0067664A" w:rsidP="00895783">
      <w:pPr>
        <w:pStyle w:val="Normaltindrag"/>
      </w:pPr>
      <w:r w:rsidRPr="00747F79">
        <w:t>En lägre andel personer med funktionsnedsät</w:t>
      </w:r>
      <w:r w:rsidR="00895783" w:rsidRPr="00747F79">
        <w:t>tning i arbetsför ålder arbetar</w:t>
      </w:r>
      <w:r w:rsidRPr="00747F79">
        <w:t xml:space="preserve"> jämfört med befolkningen i övrigt. En del arbetar inte beroende på att fun</w:t>
      </w:r>
      <w:r w:rsidRPr="00747F79">
        <w:t>k</w:t>
      </w:r>
      <w:r w:rsidRPr="00747F79">
        <w:t xml:space="preserve">tionsnedsättningen är omfattande och att arbeta inte </w:t>
      </w:r>
      <w:r w:rsidR="00895783" w:rsidRPr="00747F79">
        <w:t xml:space="preserve">skulle </w:t>
      </w:r>
      <w:r w:rsidRPr="00747F79">
        <w:t>vara möjligt. Det stora flertalet personer med funktionshinder har dock precis som personer utan funktionshinder möjlighet och önskan att arbeta heltid eller deltid. Ors</w:t>
      </w:r>
      <w:r w:rsidRPr="00747F79">
        <w:t>a</w:t>
      </w:r>
      <w:r w:rsidRPr="00747F79">
        <w:t>kerna till varför färre personer med funktionshinder har ett arbete än befol</w:t>
      </w:r>
      <w:r w:rsidRPr="00747F79">
        <w:t>k</w:t>
      </w:r>
      <w:r w:rsidRPr="00747F79">
        <w:t>ningen i övrigt torde vara flera. Känt är dock att fler personer med funktion</w:t>
      </w:r>
      <w:r w:rsidRPr="00747F79">
        <w:t>s</w:t>
      </w:r>
      <w:r w:rsidRPr="00747F79">
        <w:t>nedsättning skulle kunna arbeta om de fick möjlighet till hjälpmedel på a</w:t>
      </w:r>
      <w:r w:rsidRPr="00747F79">
        <w:t>r</w:t>
      </w:r>
      <w:r w:rsidRPr="00747F79">
        <w:t>betsplatsen.</w:t>
      </w:r>
    </w:p>
    <w:p w:rsidR="0067664A" w:rsidRPr="00747F79" w:rsidRDefault="0067664A" w:rsidP="00895783">
      <w:pPr>
        <w:pStyle w:val="Normaltindrag"/>
      </w:pPr>
      <w:r w:rsidRPr="00747F79">
        <w:t>Arbetsgivarna, Försäkringskassan och Arbetsmarknadsverket ansvarar för att en arbetsökande eller anställd får tillgång till de arbetshjälpmedel han eller hon behöver. Ansvaret och tillämpningsanvisningar regleras i bl</w:t>
      </w:r>
      <w:r w:rsidR="00895783" w:rsidRPr="00747F79">
        <w:t>.</w:t>
      </w:r>
      <w:r w:rsidRPr="00747F79">
        <w:t>a</w:t>
      </w:r>
      <w:r w:rsidR="00895783" w:rsidRPr="00747F79">
        <w:t>.</w:t>
      </w:r>
      <w:r w:rsidRPr="00747F79">
        <w:t xml:space="preserve"> i arbet</w:t>
      </w:r>
      <w:r w:rsidRPr="00747F79">
        <w:t>s</w:t>
      </w:r>
      <w:r w:rsidRPr="00747F79">
        <w:t>miljölagen, förordningar och allmänna råd.</w:t>
      </w:r>
    </w:p>
    <w:p w:rsidR="0067664A" w:rsidRPr="00747F79" w:rsidRDefault="0067664A" w:rsidP="00895783">
      <w:pPr>
        <w:pStyle w:val="Normaltindrag"/>
      </w:pPr>
      <w:r w:rsidRPr="00747F79">
        <w:t>Kännedom om möjligheten att erhålla bidrag för den enskilde och arbet</w:t>
      </w:r>
      <w:r w:rsidRPr="00747F79">
        <w:t>s</w:t>
      </w:r>
      <w:r w:rsidRPr="00747F79">
        <w:t xml:space="preserve">givaren för hjälpmedel i arbetslivet är begränsad och informationsinsatser från försäkringskassorna och arbetsförmedlingarna behöver intensifieras. Om fler får </w:t>
      </w:r>
      <w:r w:rsidR="00895783" w:rsidRPr="00747F79">
        <w:t xml:space="preserve">tillgång </w:t>
      </w:r>
      <w:r w:rsidRPr="00747F79">
        <w:t>till hjälpmedel på arbet</w:t>
      </w:r>
      <w:r w:rsidR="00895783" w:rsidRPr="00747F79">
        <w:t>s</w:t>
      </w:r>
      <w:r w:rsidRPr="00747F79">
        <w:t>platsen kan fler behålla sitt arbete eller få en anställning även om det föreligger nedsatt arbetsförmåga.</w:t>
      </w:r>
    </w:p>
    <w:p w:rsidR="0067664A" w:rsidRPr="00747F79" w:rsidRDefault="0067664A" w:rsidP="00895783">
      <w:pPr>
        <w:pStyle w:val="Normaltindrag"/>
      </w:pPr>
      <w:r w:rsidRPr="00747F79">
        <w:t>Då arbetsgivare anställer en person med nedsatt arbetsförmåga finns mö</w:t>
      </w:r>
      <w:r w:rsidRPr="00747F79">
        <w:t>j</w:t>
      </w:r>
      <w:r w:rsidRPr="00747F79">
        <w:t xml:space="preserve">lighet för arbetsgivaren att få ekonomiskt stöd till den enskildes lönekostnad – lönebidrag. Lönebidrag får lämnas om en person med nedsatt arbetsförmåga </w:t>
      </w:r>
      <w:r w:rsidRPr="00747F79">
        <w:lastRenderedPageBreak/>
        <w:t>inte bedöms kunna få eller behålla ett arbete utan detta stöd. Nivån på bidr</w:t>
      </w:r>
      <w:r w:rsidRPr="00747F79">
        <w:t>a</w:t>
      </w:r>
      <w:r w:rsidRPr="00747F79">
        <w:t>get bestäms med hänsyn till arbetsförmågan. Det finns ett högsta bidragstak. Ett lönebidrag får lämnas under längst fyra år men får förlängas efter särskild pr</w:t>
      </w:r>
      <w:r w:rsidR="00895783" w:rsidRPr="00747F79">
        <w:t>övning. Arbetsförmedlingen ska</w:t>
      </w:r>
      <w:r w:rsidRPr="00747F79">
        <w:t xml:space="preserve"> verka för att arbetstagaren övergår till en anställning utan lönebidrag. Bidraget följs upp och omprövas regelbundet. Vid uppföljningarna sänks ofta bidragsnivån.</w:t>
      </w:r>
    </w:p>
    <w:p w:rsidR="0067664A" w:rsidRPr="00747F79" w:rsidRDefault="0067664A" w:rsidP="00895783">
      <w:pPr>
        <w:pStyle w:val="Normaltindrag"/>
      </w:pPr>
      <w:r w:rsidRPr="00747F79">
        <w:t>Erfarenheter visar att i samband med ställningstagande till nytt lönebidrag eller vid omprövning av ti</w:t>
      </w:r>
      <w:r w:rsidR="00895783" w:rsidRPr="00747F79">
        <w:t>digare bidrag aktualiseras allt</w:t>
      </w:r>
      <w:r w:rsidRPr="00747F79">
        <w:t>för sällan möjligheten att anpassa arbetsplatsen med hjälpmedel. Således bör ansvariga myndigheter införa som regel att i samband med ställningstagande till lönebidrag bör mö</w:t>
      </w:r>
      <w:r w:rsidRPr="00747F79">
        <w:t>j</w:t>
      </w:r>
      <w:r w:rsidRPr="00747F79">
        <w:t>ligheterna till arbetshjälpmedel aktualiseras.</w:t>
      </w:r>
    </w:p>
    <w:p w:rsidR="0067664A" w:rsidRPr="00747F79" w:rsidRDefault="0067664A" w:rsidP="00895783">
      <w:pPr>
        <w:pStyle w:val="Normaltindrag"/>
      </w:pPr>
      <w:r w:rsidRPr="00747F79">
        <w:t>Regeringen bör</w:t>
      </w:r>
      <w:r w:rsidR="004374FF" w:rsidRPr="00747F79">
        <w:t xml:space="preserve"> överväga att</w:t>
      </w:r>
      <w:r w:rsidRPr="00747F79">
        <w:t xml:space="preserve"> i regleringsbrev till ansvariga myndigheter påtala vad som ovan anförts.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95783" w:rsidRPr="00747F79">
        <w:tblPrEx>
          <w:tblCellMar>
            <w:top w:w="0" w:type="dxa"/>
            <w:bottom w:w="0" w:type="dxa"/>
          </w:tblCellMar>
        </w:tblPrEx>
        <w:trPr>
          <w:cantSplit/>
        </w:trPr>
        <w:tc>
          <w:tcPr>
            <w:tcW w:w="3046" w:type="dxa"/>
          </w:tcPr>
          <w:p w:rsidR="00895783" w:rsidRPr="00747F79" w:rsidRDefault="00895783" w:rsidP="00895783">
            <w:pPr>
              <w:pStyle w:val="UnderskriftDatum"/>
              <w:spacing w:before="240"/>
            </w:pPr>
            <w:r w:rsidRPr="00747F79">
              <w:t>Stockholm den 3 oktober 2005</w:t>
            </w:r>
          </w:p>
        </w:tc>
        <w:tc>
          <w:tcPr>
            <w:tcW w:w="3047" w:type="dxa"/>
          </w:tcPr>
          <w:p w:rsidR="00895783" w:rsidRPr="00747F79" w:rsidRDefault="00895783" w:rsidP="00895783">
            <w:pPr>
              <w:pStyle w:val="Underskrifter"/>
              <w:spacing w:before="240"/>
            </w:pPr>
          </w:p>
        </w:tc>
      </w:tr>
      <w:tr w:rsidR="00895783" w:rsidRPr="00747F79">
        <w:tblPrEx>
          <w:tblCellMar>
            <w:top w:w="0" w:type="dxa"/>
            <w:bottom w:w="0" w:type="dxa"/>
          </w:tblCellMar>
        </w:tblPrEx>
        <w:trPr>
          <w:cantSplit/>
        </w:trPr>
        <w:tc>
          <w:tcPr>
            <w:tcW w:w="3046" w:type="dxa"/>
          </w:tcPr>
          <w:p w:rsidR="00895783" w:rsidRPr="00747F79" w:rsidRDefault="00895783" w:rsidP="00895783">
            <w:pPr>
              <w:pStyle w:val="Underskrifter"/>
            </w:pPr>
            <w:r w:rsidRPr="00747F79">
              <w:t>Catherine Persson (s)</w:t>
            </w:r>
          </w:p>
        </w:tc>
        <w:tc>
          <w:tcPr>
            <w:tcW w:w="3047" w:type="dxa"/>
          </w:tcPr>
          <w:p w:rsidR="00895783" w:rsidRPr="00747F79" w:rsidRDefault="00895783" w:rsidP="00895783">
            <w:pPr>
              <w:pStyle w:val="Underskrifter"/>
            </w:pPr>
          </w:p>
        </w:tc>
      </w:tr>
    </w:tbl>
    <w:p w:rsidR="0067664A" w:rsidRPr="00747F79" w:rsidRDefault="0067664A" w:rsidP="00895783">
      <w:pPr>
        <w:pStyle w:val="Normaltindrag"/>
      </w:pPr>
    </w:p>
    <w:sectPr w:rsidR="0067664A" w:rsidRPr="00747F79" w:rsidSect="008957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31A" w:rsidRPr="00747F79" w:rsidRDefault="0051431A">
      <w:r w:rsidRPr="00747F79">
        <w:separator/>
      </w:r>
    </w:p>
  </w:endnote>
  <w:endnote w:type="continuationSeparator" w:id="0">
    <w:p w:rsidR="0051431A" w:rsidRPr="00747F79" w:rsidRDefault="0051431A">
      <w:r w:rsidRPr="00747F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C8D" w:rsidRPr="00747F79" w:rsidRDefault="00747F79" w:rsidP="00895783">
    <w:pPr>
      <w:pStyle w:val="Sidfot"/>
    </w:pPr>
    <w:r w:rsidRPr="00747F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635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783" w:rsidRDefault="00895783">
                          <w:pPr>
                            <w:pStyle w:val="NormalS5sidnrV"/>
                          </w:pPr>
                          <w:r>
                            <w:fldChar w:fldCharType="begin"/>
                          </w:r>
                          <w:r>
                            <w:instrText xml:space="preserve"> PAGE *\charformat</w:instrText>
                          </w:r>
                          <w:r>
                            <w:fldChar w:fldCharType="separate"/>
                          </w:r>
                          <w:r w:rsidR="00231A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783" w:rsidRDefault="00895783">
                    <w:pPr>
                      <w:pStyle w:val="NormalS5sidnrV"/>
                    </w:pPr>
                    <w:r>
                      <w:fldChar w:fldCharType="begin"/>
                    </w:r>
                    <w:r>
                      <w:instrText xml:space="preserve"> PAGE *\charformat</w:instrText>
                    </w:r>
                    <w:r>
                      <w:fldChar w:fldCharType="separate"/>
                    </w:r>
                    <w:r w:rsidR="00231A0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FF" w:rsidRPr="00747F79" w:rsidRDefault="00747F79" w:rsidP="00895783">
    <w:pPr>
      <w:pStyle w:val="Sidfot"/>
    </w:pPr>
    <w:r w:rsidRPr="00747F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415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783" w:rsidRDefault="008957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783" w:rsidRDefault="008957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FF" w:rsidRPr="00747F79" w:rsidRDefault="00747F79" w:rsidP="00895783">
    <w:pPr>
      <w:pStyle w:val="Sidfot"/>
    </w:pPr>
    <w:r w:rsidRPr="00747F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3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783" w:rsidRDefault="00895783">
                          <w:pPr>
                            <w:pStyle w:val="NormalS5sidnrH"/>
                            <w:ind w:right="0"/>
                          </w:pPr>
                          <w:r>
                            <w:fldChar w:fldCharType="begin"/>
                          </w:r>
                          <w:r>
                            <w:instrText xml:space="preserve"> PAGE *\charformat</w:instrText>
                          </w:r>
                          <w:r>
                            <w:fldChar w:fldCharType="separate"/>
                          </w:r>
                          <w:r w:rsidR="00231A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783" w:rsidRDefault="00895783">
                    <w:pPr>
                      <w:pStyle w:val="NormalS5sidnrH"/>
                      <w:ind w:right="0"/>
                    </w:pPr>
                    <w:r>
                      <w:fldChar w:fldCharType="begin"/>
                    </w:r>
                    <w:r>
                      <w:instrText xml:space="preserve"> PAGE *\charformat</w:instrText>
                    </w:r>
                    <w:r>
                      <w:fldChar w:fldCharType="separate"/>
                    </w:r>
                    <w:r w:rsidR="00231A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31A" w:rsidRPr="00747F79" w:rsidRDefault="0051431A">
      <w:r w:rsidRPr="00747F79">
        <w:separator/>
      </w:r>
    </w:p>
  </w:footnote>
  <w:footnote w:type="continuationSeparator" w:id="0">
    <w:p w:rsidR="0051431A" w:rsidRPr="00747F79" w:rsidRDefault="0051431A">
      <w:r w:rsidRPr="00747F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C8D" w:rsidRPr="00747F79" w:rsidRDefault="00747F79" w:rsidP="00895783">
    <w:pPr>
      <w:pStyle w:val="Sidhuvud"/>
    </w:pPr>
    <w:r w:rsidRPr="00747F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7313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783" w:rsidRDefault="008957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783" w:rsidRDefault="008957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FF" w:rsidRPr="00747F79" w:rsidRDefault="00747F79" w:rsidP="00895783">
    <w:pPr>
      <w:pStyle w:val="Sidhuvud"/>
    </w:pPr>
    <w:r w:rsidRPr="00747F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6971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783" w:rsidRDefault="008957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783" w:rsidRDefault="008957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783" w:rsidRPr="00747F79" w:rsidRDefault="00895783">
    <w:pPr>
      <w:pStyle w:val="FSHNormal"/>
      <w:tabs>
        <w:tab w:val="right" w:pos="5840"/>
      </w:tabs>
    </w:pPr>
    <w:r w:rsidRPr="00747F79">
      <w:br/>
    </w:r>
    <w:r w:rsidRPr="00747F79">
      <w:fldChar w:fldCharType="begin" w:fldLock="1"/>
    </w:r>
    <w:r w:rsidRPr="00747F79">
      <w:instrText xml:space="preserve"> DOCPROPERTY</w:instrText>
    </w:r>
    <w:r w:rsidRPr="00747F79">
      <w:rPr>
        <w:sz w:val="18"/>
      </w:rPr>
      <w:instrText xml:space="preserve"> "YearUser" *\charformat </w:instrText>
    </w:r>
    <w:r w:rsidRPr="00747F79">
      <w:fldChar w:fldCharType="separate"/>
    </w:r>
    <w:r w:rsidRPr="00747F79">
      <w:t>2005/06</w:t>
    </w:r>
    <w:r w:rsidRPr="00747F79">
      <w:fldChar w:fldCharType="end"/>
    </w:r>
    <w:r w:rsidRPr="00747F79">
      <w:t xml:space="preserve"> </w:t>
    </w:r>
    <w:r w:rsidRPr="00747F79">
      <w:tab/>
      <w:t xml:space="preserve">mnr: </w:t>
    </w:r>
    <w:r w:rsidRPr="00747F79">
      <w:fldChar w:fldCharType="begin" w:fldLock="1"/>
    </w:r>
    <w:r w:rsidRPr="00747F79">
      <w:instrText xml:space="preserve"> DOCPROPERTY</w:instrText>
    </w:r>
    <w:r w:rsidRPr="00747F79">
      <w:rPr>
        <w:sz w:val="18"/>
      </w:rPr>
      <w:instrText xml:space="preserve"> "Motionsnummer" *\charformat </w:instrText>
    </w:r>
    <w:r w:rsidRPr="00747F79">
      <w:fldChar w:fldCharType="separate"/>
    </w:r>
    <w:r w:rsidRPr="00747F79">
      <w:t>A333</w:t>
    </w:r>
    <w:r w:rsidRPr="00747F79">
      <w:fldChar w:fldCharType="end"/>
    </w:r>
    <w:r w:rsidRPr="00747F79">
      <w:br/>
    </w:r>
    <w:r w:rsidRPr="00747F79">
      <w:fldChar w:fldCharType="begin" w:fldLock="1"/>
    </w:r>
    <w:r w:rsidRPr="00747F79">
      <w:instrText xml:space="preserve"> DOCPROPERTY</w:instrText>
    </w:r>
    <w:r w:rsidRPr="00747F79">
      <w:rPr>
        <w:sz w:val="18"/>
      </w:rPr>
      <w:instrText xml:space="preserve"> "Samling" *\charformat </w:instrText>
    </w:r>
    <w:r w:rsidRPr="00747F79">
      <w:fldChar w:fldCharType="end"/>
    </w:r>
    <w:r w:rsidRPr="00747F79">
      <w:tab/>
      <w:t xml:space="preserve">pnr: </w:t>
    </w:r>
    <w:r w:rsidRPr="00747F79">
      <w:fldChar w:fldCharType="begin" w:fldLock="1"/>
    </w:r>
    <w:r w:rsidRPr="00747F79">
      <w:instrText xml:space="preserve"> DOCPROPERTY</w:instrText>
    </w:r>
    <w:r w:rsidRPr="00747F79">
      <w:rPr>
        <w:sz w:val="18"/>
      </w:rPr>
      <w:instrText xml:space="preserve"> "Partinummer" *\charformat </w:instrText>
    </w:r>
    <w:r w:rsidRPr="00747F79">
      <w:fldChar w:fldCharType="separate"/>
    </w:r>
    <w:r w:rsidRPr="00747F79">
      <w:t>s21048</w:t>
    </w:r>
    <w:r w:rsidRPr="00747F79">
      <w:fldChar w:fldCharType="end"/>
    </w:r>
  </w:p>
  <w:p w:rsidR="00895783" w:rsidRPr="00747F79" w:rsidRDefault="00895783">
    <w:pPr>
      <w:pStyle w:val="FSHRub1"/>
    </w:pPr>
    <w:r w:rsidRPr="00747F79">
      <w:t>Motion till riksdagen</w:t>
    </w:r>
    <w:r w:rsidRPr="00747F79">
      <w:br/>
    </w:r>
    <w:r w:rsidRPr="00747F79">
      <w:fldChar w:fldCharType="begin" w:fldLock="1"/>
    </w:r>
    <w:r w:rsidRPr="00747F79">
      <w:instrText xml:space="preserve"> DOCPROPERTY "YearUser" *\charformat </w:instrText>
    </w:r>
    <w:r w:rsidRPr="00747F79">
      <w:fldChar w:fldCharType="separate"/>
    </w:r>
    <w:r w:rsidRPr="00747F79">
      <w:t>2005/06</w:t>
    </w:r>
    <w:r w:rsidRPr="00747F79">
      <w:fldChar w:fldCharType="end"/>
    </w:r>
    <w:r w:rsidRPr="00747F79">
      <w:t>:</w:t>
    </w:r>
    <w:r w:rsidRPr="00747F79">
      <w:fldChar w:fldCharType="begin" w:fldLock="1"/>
    </w:r>
    <w:r w:rsidRPr="00747F79">
      <w:instrText xml:space="preserve"> DOCPROPERTY "Motionsnummer" *\charformat </w:instrText>
    </w:r>
    <w:r w:rsidRPr="00747F79">
      <w:fldChar w:fldCharType="separate"/>
    </w:r>
    <w:r w:rsidRPr="00747F79">
      <w:t>A333</w:t>
    </w:r>
    <w:r w:rsidRPr="00747F79">
      <w:fldChar w:fldCharType="end"/>
    </w:r>
  </w:p>
  <w:p w:rsidR="00895783" w:rsidRPr="00747F79" w:rsidRDefault="00895783">
    <w:pPr>
      <w:pStyle w:val="FSHNormalS5"/>
    </w:pPr>
    <w:r w:rsidRPr="00747F79">
      <w:fldChar w:fldCharType="begin" w:fldLock="1"/>
    </w:r>
    <w:r w:rsidRPr="00747F79">
      <w:instrText xml:space="preserve"> DOCPROPERTY "MotionarText" *\charformat </w:instrText>
    </w:r>
    <w:r w:rsidRPr="00747F79">
      <w:fldChar w:fldCharType="separate"/>
    </w:r>
    <w:r w:rsidRPr="00747F79">
      <w:t>av Catherine Persson (s)</w:t>
    </w:r>
    <w:r w:rsidRPr="00747F79">
      <w:fldChar w:fldCharType="end"/>
    </w:r>
    <w:r w:rsidRPr="00747F79">
      <w:br/>
    </w:r>
    <w:r w:rsidRPr="00747F79">
      <w:fldChar w:fldCharType="begin" w:fldLock="1"/>
    </w:r>
    <w:r w:rsidRPr="00747F79">
      <w:instrText xml:space="preserve"> DOCPROPERTY "SvarFrasKort" *\charformat </w:instrText>
    </w:r>
    <w:r w:rsidRPr="00747F79">
      <w:fldChar w:fldCharType="end"/>
    </w:r>
  </w:p>
  <w:p w:rsidR="00895783" w:rsidRPr="00747F79" w:rsidRDefault="00895783">
    <w:pPr>
      <w:pStyle w:val="FSHTitel"/>
    </w:pPr>
    <w:r w:rsidRPr="00747F79">
      <w:fldChar w:fldCharType="begin" w:fldLock="1"/>
    </w:r>
    <w:r w:rsidRPr="00747F79">
      <w:instrText xml:space="preserve"> DOCPROPERTY</w:instrText>
    </w:r>
    <w:r w:rsidRPr="00747F79">
      <w:rPr>
        <w:sz w:val="18"/>
      </w:rPr>
      <w:instrText xml:space="preserve"> "RubrikSvar" *\charformat </w:instrText>
    </w:r>
    <w:r w:rsidRPr="00747F79">
      <w:fldChar w:fldCharType="separate"/>
    </w:r>
    <w:r w:rsidRPr="00747F79">
      <w:t>Hjälpmedel i arbetslivet</w:t>
    </w:r>
    <w:r w:rsidRPr="00747F79">
      <w:fldChar w:fldCharType="end"/>
    </w:r>
  </w:p>
  <w:p w:rsidR="00895783" w:rsidRPr="00747F79" w:rsidRDefault="00895783" w:rsidP="008957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7782743">
    <w:abstractNumId w:val="13"/>
  </w:num>
  <w:num w:numId="2" w16cid:durableId="1953857272">
    <w:abstractNumId w:val="10"/>
  </w:num>
  <w:num w:numId="3" w16cid:durableId="917517118">
    <w:abstractNumId w:val="11"/>
  </w:num>
  <w:num w:numId="4" w16cid:durableId="486289851">
    <w:abstractNumId w:val="12"/>
  </w:num>
  <w:num w:numId="5" w16cid:durableId="481115429">
    <w:abstractNumId w:val="8"/>
  </w:num>
  <w:num w:numId="6" w16cid:durableId="1816142731">
    <w:abstractNumId w:val="3"/>
  </w:num>
  <w:num w:numId="7" w16cid:durableId="1010252537">
    <w:abstractNumId w:val="2"/>
  </w:num>
  <w:num w:numId="8" w16cid:durableId="781652747">
    <w:abstractNumId w:val="1"/>
  </w:num>
  <w:num w:numId="9" w16cid:durableId="987711712">
    <w:abstractNumId w:val="0"/>
  </w:num>
  <w:num w:numId="10" w16cid:durableId="2121219898">
    <w:abstractNumId w:val="9"/>
  </w:num>
  <w:num w:numId="11" w16cid:durableId="1155098979">
    <w:abstractNumId w:val="7"/>
  </w:num>
  <w:num w:numId="12" w16cid:durableId="1115444621">
    <w:abstractNumId w:val="6"/>
  </w:num>
  <w:num w:numId="13" w16cid:durableId="1248617787">
    <w:abstractNumId w:val="5"/>
  </w:num>
  <w:num w:numId="14" w16cid:durableId="1236893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6B11A9"/>
    <w:rsid w:val="0004381F"/>
    <w:rsid w:val="00064BC3"/>
    <w:rsid w:val="00066775"/>
    <w:rsid w:val="00072FB9"/>
    <w:rsid w:val="00100531"/>
    <w:rsid w:val="00201DFB"/>
    <w:rsid w:val="00204A63"/>
    <w:rsid w:val="00212FF1"/>
    <w:rsid w:val="00230193"/>
    <w:rsid w:val="00231A07"/>
    <w:rsid w:val="0025068A"/>
    <w:rsid w:val="002818D3"/>
    <w:rsid w:val="002D11A8"/>
    <w:rsid w:val="002F17A5"/>
    <w:rsid w:val="004374FF"/>
    <w:rsid w:val="00445271"/>
    <w:rsid w:val="004A0504"/>
    <w:rsid w:val="004E38D9"/>
    <w:rsid w:val="0051431A"/>
    <w:rsid w:val="005B145B"/>
    <w:rsid w:val="0067664A"/>
    <w:rsid w:val="006B11A9"/>
    <w:rsid w:val="00726BAE"/>
    <w:rsid w:val="00740D6D"/>
    <w:rsid w:val="00747F79"/>
    <w:rsid w:val="00794149"/>
    <w:rsid w:val="007B67A7"/>
    <w:rsid w:val="007C6092"/>
    <w:rsid w:val="00895783"/>
    <w:rsid w:val="00930FB7"/>
    <w:rsid w:val="00A053C6"/>
    <w:rsid w:val="00B13BF0"/>
    <w:rsid w:val="00C1285C"/>
    <w:rsid w:val="00C27B7D"/>
    <w:rsid w:val="00CF7A43"/>
    <w:rsid w:val="00D1174F"/>
    <w:rsid w:val="00DC6C70"/>
    <w:rsid w:val="00E22893"/>
    <w:rsid w:val="00E360DE"/>
    <w:rsid w:val="00E75D28"/>
    <w:rsid w:val="00E84F25"/>
    <w:rsid w:val="00E91C8D"/>
    <w:rsid w:val="00F33F1C"/>
    <w:rsid w:val="00FA3374"/>
    <w:rsid w:val="00FE68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D4F91C-1232-44E8-847C-0829D003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95783"/>
    <w:pPr>
      <w:spacing w:after="250"/>
    </w:pPr>
  </w:style>
  <w:style w:type="paragraph" w:styleId="Ballongtext">
    <w:name w:val="Balloon Text"/>
    <w:basedOn w:val="Normal"/>
    <w:semiHidden/>
    <w:rsid w:val="0089578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387</Words>
  <Characters>2442</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A333</vt:lpstr>
    </vt:vector>
  </TitlesOfParts>
  <Company>Riksdagen</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A333</dc:title>
  <dc:subject>A333</dc:subject>
  <dc:creator>Riksdagen</dc:creator>
  <cp:keywords>Riksdagen</cp:keywords>
  <dc:description/>
  <cp:lastModifiedBy>Lars Brink</cp:lastModifiedBy>
  <cp:revision>2</cp:revision>
  <cp:lastPrinted>2005-11-16T08:33:00Z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Hjälpmedel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Hjälpmedel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Catherine Persson (s)</vt:lpwstr>
  </property>
  <property fmtid="{D5CDD505-2E9C-101B-9397-08002B2CF9AE}" pid="26" name="MotionarLista">
    <vt:lpwstr>Persson, Catherine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Catherine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20052006000000000115000210480069</vt:lpwstr>
  </property>
  <property fmtid="{D5CDD505-2E9C-101B-9397-08002B2CF9AE}" pid="47" name="datum">
    <vt:lpwstr>051003</vt:lpwstr>
  </property>
  <property fmtid="{D5CDD505-2E9C-101B-9397-08002B2CF9AE}" pid="48" name="avsändar-e-post">
    <vt:lpwstr>linda.hakansson@riksdagen.se</vt:lpwstr>
  </property>
  <property fmtid="{D5CDD505-2E9C-101B-9397-08002B2CF9AE}" pid="49" name="id">
    <vt:lpwstr>20052006000000000115000210480069</vt:lpwstr>
  </property>
  <property fmtid="{D5CDD505-2E9C-101B-9397-08002B2CF9AE}" pid="50" name="nummer">
    <vt:lpwstr>333</vt:lpwstr>
  </property>
  <property fmtid="{D5CDD505-2E9C-101B-9397-08002B2CF9AE}" pid="51" name="utskottsbeteckning">
    <vt:lpwstr>A</vt:lpwstr>
  </property>
</Properties>
</file>