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589" w:rsidRPr="0086287C" w:rsidRDefault="00043589">
      <w:pPr>
        <w:pStyle w:val="Frslagsrubrik"/>
        <w:shd w:val="clear" w:color="000000" w:fill="auto"/>
      </w:pPr>
      <w:r w:rsidRPr="0086287C">
        <w:t>Förslag till riksdagsbeslut</w:t>
      </w:r>
    </w:p>
    <w:p w:rsidR="00043589" w:rsidRPr="0086287C" w:rsidRDefault="00043589">
      <w:pPr>
        <w:pStyle w:val="Hemstlatt"/>
        <w:shd w:val="clear" w:color="000000" w:fill="auto"/>
        <w:ind w:left="0"/>
      </w:pPr>
      <w:r w:rsidRPr="0086287C">
        <w:t>Riksdagen tillkännager för regeringen som sin mening vad som anförs i motionen om landsbygdens kulturella infrastru</w:t>
      </w:r>
      <w:r w:rsidRPr="0086287C">
        <w:t>k</w:t>
      </w:r>
      <w:r w:rsidRPr="0086287C">
        <w:t>tur.</w:t>
      </w:r>
    </w:p>
    <w:p w:rsidR="00043589" w:rsidRPr="0086287C" w:rsidRDefault="00043589">
      <w:pPr>
        <w:pStyle w:val="Rubrik1"/>
        <w:shd w:val="clear" w:color="000000" w:fill="auto"/>
      </w:pPr>
      <w:r w:rsidRPr="0086287C">
        <w:t>Motivering</w:t>
      </w:r>
    </w:p>
    <w:p w:rsidR="00043589" w:rsidRPr="0086287C" w:rsidRDefault="00043589">
      <w:pPr>
        <w:shd w:val="clear" w:color="000000" w:fill="auto"/>
      </w:pPr>
      <w:r w:rsidRPr="0086287C">
        <w:t>Tudelningen av Sverige syns på alla områden, inte minst inom kulturlivet. På landsbygden minskas möjligheterna att uppleva kultur, annat än den lokala. Bygdegårdar och samlingslokaler försvinner, ny teknik för att visa film krävs, biblioteksfilialerna minskar liksom gästspel via Riksteatern m.m.</w:t>
      </w:r>
    </w:p>
    <w:p w:rsidR="00043589" w:rsidRPr="0086287C" w:rsidRDefault="00043589">
      <w:pPr>
        <w:pStyle w:val="Normaltindrag"/>
        <w:shd w:val="clear" w:color="000000" w:fill="auto"/>
      </w:pPr>
      <w:r w:rsidRPr="0086287C">
        <w:t>Det som ökar, och då främst i de mindre tätorterna, är möjligheten att se opera- och teaterföreställningar digitalt. Men det är skillnad mellan att uppl</w:t>
      </w:r>
      <w:r w:rsidRPr="0086287C">
        <w:t>e</w:t>
      </w:r>
      <w:r w:rsidRPr="0086287C">
        <w:t>va händelser digitalt och i verkligheten. Det minskade utbudet påverkar också förmågan att attrahera besökare och invånare. Det påverkar även utvecklingen av kreativa och konstnärliga krafter på landsbygden eftersom förebilder sa</w:t>
      </w:r>
      <w:r w:rsidRPr="0086287C">
        <w:t>k</w:t>
      </w:r>
      <w:r w:rsidRPr="0086287C">
        <w:t>nas. De som ändå vill ägna sig åt detta flyttar inte sällan till regioner där de kommer in i mer kreativa miljöer, där de kan utvecklas och göra avtryck. Den kulturella infrastrukturen på landsbygden måste därför rustas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287C">
        <w:trPr>
          <w:cantSplit/>
        </w:trPr>
        <w:tc>
          <w:tcPr>
            <w:tcW w:w="3046" w:type="dxa"/>
          </w:tcPr>
          <w:p w:rsidR="00043589" w:rsidRPr="0086287C" w:rsidRDefault="00043589">
            <w:pPr>
              <w:pStyle w:val="UnderskriftDatum"/>
              <w:shd w:val="clear" w:color="000000" w:fill="auto"/>
              <w:spacing w:before="240"/>
            </w:pPr>
            <w:r w:rsidRPr="0086287C">
              <w:t>Stockholm den 1 oktober 2012</w:t>
            </w:r>
          </w:p>
        </w:tc>
        <w:tc>
          <w:tcPr>
            <w:tcW w:w="3047" w:type="dxa"/>
          </w:tcPr>
          <w:p w:rsidR="00043589" w:rsidRPr="0086287C" w:rsidRDefault="00043589">
            <w:pPr>
              <w:pStyle w:val="Underskrifter"/>
              <w:shd w:val="clear" w:color="000000" w:fill="auto"/>
              <w:spacing w:before="240"/>
            </w:pPr>
          </w:p>
        </w:tc>
      </w:tr>
      <w:tr w:rsidR="00000000" w:rsidRPr="0086287C">
        <w:trPr>
          <w:cantSplit/>
        </w:trPr>
        <w:tc>
          <w:tcPr>
            <w:tcW w:w="3046" w:type="dxa"/>
          </w:tcPr>
          <w:p w:rsidR="00043589" w:rsidRPr="0086287C" w:rsidRDefault="00043589">
            <w:pPr>
              <w:pStyle w:val="Underskrifter"/>
              <w:shd w:val="clear" w:color="000000" w:fill="auto"/>
            </w:pPr>
            <w:r w:rsidRPr="0086287C">
              <w:t>Lena Hallengren (S)</w:t>
            </w:r>
          </w:p>
        </w:tc>
        <w:tc>
          <w:tcPr>
            <w:tcW w:w="3046" w:type="dxa"/>
          </w:tcPr>
          <w:p w:rsidR="00043589" w:rsidRPr="0086287C" w:rsidRDefault="00043589">
            <w:pPr>
              <w:pStyle w:val="Underskrifter"/>
              <w:shd w:val="clear" w:color="000000" w:fill="auto"/>
            </w:pPr>
          </w:p>
        </w:tc>
      </w:tr>
    </w:tbl>
    <w:p w:rsidR="00043589" w:rsidRPr="0086287C" w:rsidRDefault="00043589">
      <w:pPr>
        <w:pStyle w:val="Normaltindrag"/>
        <w:shd w:val="clear" w:color="000000" w:fill="auto"/>
      </w:pPr>
    </w:p>
    <w:sectPr w:rsidR="00043589" w:rsidRPr="0086287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589" w:rsidRPr="0086287C" w:rsidRDefault="00043589">
      <w:r w:rsidRPr="0086287C">
        <w:separator/>
      </w:r>
    </w:p>
  </w:endnote>
  <w:endnote w:type="continuationSeparator" w:id="0">
    <w:p w:rsidR="00043589" w:rsidRPr="0086287C" w:rsidRDefault="00043589">
      <w:r w:rsidRPr="008628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589" w:rsidRPr="0086287C" w:rsidRDefault="0086287C">
    <w:pPr>
      <w:pStyle w:val="Sidfot"/>
    </w:pPr>
    <w:r w:rsidRPr="008628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764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589" w:rsidRDefault="0004358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3589" w:rsidRDefault="0004358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589" w:rsidRPr="0086287C" w:rsidRDefault="0086287C">
    <w:pPr>
      <w:pStyle w:val="Sidfot"/>
    </w:pPr>
    <w:r w:rsidRPr="008628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744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589" w:rsidRDefault="000435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3589" w:rsidRDefault="000435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589" w:rsidRPr="0086287C" w:rsidRDefault="0086287C">
    <w:pPr>
      <w:pStyle w:val="Sidfot"/>
    </w:pPr>
    <w:r w:rsidRPr="008628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261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589" w:rsidRDefault="000435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3589" w:rsidRDefault="000435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589" w:rsidRPr="0086287C" w:rsidRDefault="00043589">
      <w:r w:rsidRPr="0086287C">
        <w:separator/>
      </w:r>
    </w:p>
  </w:footnote>
  <w:footnote w:type="continuationSeparator" w:id="0">
    <w:p w:rsidR="00043589" w:rsidRPr="0086287C" w:rsidRDefault="00043589">
      <w:r w:rsidRPr="008628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589" w:rsidRPr="0086287C" w:rsidRDefault="0086287C">
    <w:pPr>
      <w:pStyle w:val="Sidhuvud"/>
    </w:pPr>
    <w:r w:rsidRPr="008628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2618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589" w:rsidRDefault="0004358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3589" w:rsidRDefault="0004358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589" w:rsidRPr="0086287C" w:rsidRDefault="0086287C">
    <w:pPr>
      <w:pStyle w:val="Sidhuvud"/>
    </w:pPr>
    <w:r w:rsidRPr="008628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57147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589" w:rsidRDefault="0004358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3589" w:rsidRDefault="0004358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589" w:rsidRPr="0086287C" w:rsidRDefault="00043589">
    <w:pPr>
      <w:pStyle w:val="FSHNormal"/>
      <w:tabs>
        <w:tab w:val="right" w:pos="5840"/>
      </w:tabs>
    </w:pPr>
    <w:r w:rsidRPr="0086287C">
      <w:br/>
    </w:r>
    <w:r w:rsidRPr="0086287C">
      <w:fldChar w:fldCharType="begin" w:fldLock="1"/>
    </w:r>
    <w:r w:rsidRPr="0086287C">
      <w:instrText xml:space="preserve"> DOCPROPERTY</w:instrText>
    </w:r>
    <w:r w:rsidRPr="0086287C">
      <w:rPr>
        <w:sz w:val="18"/>
      </w:rPr>
      <w:instrText xml:space="preserve"> "YearUser" *\charformat </w:instrText>
    </w:r>
    <w:r w:rsidRPr="0086287C">
      <w:fldChar w:fldCharType="separate"/>
    </w:r>
    <w:r w:rsidRPr="0086287C">
      <w:t>2012/13</w:t>
    </w:r>
    <w:r w:rsidRPr="0086287C">
      <w:fldChar w:fldCharType="end"/>
    </w:r>
    <w:r w:rsidRPr="0086287C">
      <w:t xml:space="preserve"> </w:t>
    </w:r>
    <w:r w:rsidRPr="0086287C">
      <w:tab/>
      <w:t xml:space="preserve">mnr: </w:t>
    </w:r>
    <w:r w:rsidRPr="0086287C">
      <w:fldChar w:fldCharType="begin" w:fldLock="1"/>
    </w:r>
    <w:r w:rsidRPr="0086287C">
      <w:instrText xml:space="preserve"> DOCPROPERTY</w:instrText>
    </w:r>
    <w:r w:rsidRPr="0086287C">
      <w:rPr>
        <w:sz w:val="18"/>
      </w:rPr>
      <w:instrText xml:space="preserve"> "Motionsnummer" *\charformat </w:instrText>
    </w:r>
    <w:r w:rsidRPr="0086287C">
      <w:fldChar w:fldCharType="separate"/>
    </w:r>
    <w:r w:rsidRPr="0086287C">
      <w:t>Kr228</w:t>
    </w:r>
    <w:r w:rsidRPr="0086287C">
      <w:fldChar w:fldCharType="end"/>
    </w:r>
    <w:r w:rsidRPr="0086287C">
      <w:br/>
    </w:r>
    <w:r w:rsidRPr="0086287C">
      <w:fldChar w:fldCharType="begin" w:fldLock="1"/>
    </w:r>
    <w:r w:rsidRPr="0086287C">
      <w:instrText xml:space="preserve"> DOCPROPERTY</w:instrText>
    </w:r>
    <w:r w:rsidRPr="0086287C">
      <w:rPr>
        <w:sz w:val="18"/>
      </w:rPr>
      <w:instrText xml:space="preserve"> "Samling" *\charformat </w:instrText>
    </w:r>
    <w:r w:rsidRPr="0086287C">
      <w:fldChar w:fldCharType="end"/>
    </w:r>
    <w:r w:rsidRPr="0086287C">
      <w:tab/>
      <w:t xml:space="preserve">pnr: </w:t>
    </w:r>
    <w:r w:rsidRPr="0086287C">
      <w:fldChar w:fldCharType="begin" w:fldLock="1"/>
    </w:r>
    <w:r w:rsidRPr="0086287C">
      <w:instrText xml:space="preserve"> DOCPROPERTY</w:instrText>
    </w:r>
    <w:r w:rsidRPr="0086287C">
      <w:rPr>
        <w:sz w:val="18"/>
      </w:rPr>
      <w:instrText xml:space="preserve"> "Partinummer" *\charformat </w:instrText>
    </w:r>
    <w:r w:rsidRPr="0086287C">
      <w:fldChar w:fldCharType="separate"/>
    </w:r>
    <w:r w:rsidRPr="0086287C">
      <w:t>S3140</w:t>
    </w:r>
    <w:r w:rsidRPr="0086287C">
      <w:fldChar w:fldCharType="end"/>
    </w:r>
  </w:p>
  <w:p w:rsidR="00043589" w:rsidRPr="0086287C" w:rsidRDefault="00043589">
    <w:pPr>
      <w:pStyle w:val="FSHRub1"/>
    </w:pPr>
    <w:r w:rsidRPr="0086287C">
      <w:t>Motion till riksdagen</w:t>
    </w:r>
    <w:r w:rsidRPr="0086287C">
      <w:br/>
    </w:r>
    <w:r w:rsidRPr="0086287C">
      <w:fldChar w:fldCharType="begin" w:fldLock="1"/>
    </w:r>
    <w:r w:rsidRPr="0086287C">
      <w:instrText xml:space="preserve"> DOCPROPERTY "YearUser" *\charformat </w:instrText>
    </w:r>
    <w:r w:rsidRPr="0086287C">
      <w:fldChar w:fldCharType="separate"/>
    </w:r>
    <w:r w:rsidRPr="0086287C">
      <w:t>2012/13</w:t>
    </w:r>
    <w:r w:rsidRPr="0086287C">
      <w:fldChar w:fldCharType="end"/>
    </w:r>
    <w:r w:rsidRPr="0086287C">
      <w:t>:</w:t>
    </w:r>
    <w:r w:rsidRPr="0086287C">
      <w:fldChar w:fldCharType="begin" w:fldLock="1"/>
    </w:r>
    <w:r w:rsidRPr="0086287C">
      <w:instrText xml:space="preserve"> DOCPROPERTY "Motionsnummer" *\charformat </w:instrText>
    </w:r>
    <w:r w:rsidRPr="0086287C">
      <w:fldChar w:fldCharType="separate"/>
    </w:r>
    <w:r w:rsidRPr="0086287C">
      <w:t>Kr228</w:t>
    </w:r>
    <w:r w:rsidRPr="0086287C">
      <w:fldChar w:fldCharType="end"/>
    </w:r>
  </w:p>
  <w:p w:rsidR="00043589" w:rsidRPr="0086287C" w:rsidRDefault="00043589">
    <w:pPr>
      <w:pStyle w:val="FSHNormalS5"/>
    </w:pPr>
    <w:r w:rsidRPr="0086287C">
      <w:fldChar w:fldCharType="begin" w:fldLock="1"/>
    </w:r>
    <w:r w:rsidRPr="0086287C">
      <w:instrText xml:space="preserve"> DOCPROPERTY "MotionarText" *\charformat </w:instrText>
    </w:r>
    <w:r w:rsidRPr="0086287C">
      <w:fldChar w:fldCharType="separate"/>
    </w:r>
    <w:r w:rsidRPr="0086287C">
      <w:t>av Lena Hallengren (S)</w:t>
    </w:r>
    <w:r w:rsidRPr="0086287C">
      <w:fldChar w:fldCharType="end"/>
    </w:r>
    <w:r w:rsidRPr="0086287C">
      <w:br/>
    </w:r>
    <w:r w:rsidRPr="0086287C">
      <w:fldChar w:fldCharType="begin" w:fldLock="1"/>
    </w:r>
    <w:r w:rsidRPr="0086287C">
      <w:instrText xml:space="preserve"> DOCPROPERTY "SvarFrasKort" *\charformat </w:instrText>
    </w:r>
    <w:r w:rsidRPr="0086287C">
      <w:fldChar w:fldCharType="end"/>
    </w:r>
  </w:p>
  <w:p w:rsidR="00043589" w:rsidRPr="0086287C" w:rsidRDefault="00043589">
    <w:pPr>
      <w:pStyle w:val="FSHTitel"/>
    </w:pPr>
    <w:r w:rsidRPr="0086287C">
      <w:fldChar w:fldCharType="begin" w:fldLock="1"/>
    </w:r>
    <w:r w:rsidRPr="0086287C">
      <w:instrText xml:space="preserve"> DOCPROPERTY</w:instrText>
    </w:r>
    <w:r w:rsidRPr="0086287C">
      <w:rPr>
        <w:sz w:val="18"/>
      </w:rPr>
      <w:instrText xml:space="preserve"> "RubrikSvar" *\charformat </w:instrText>
    </w:r>
    <w:r w:rsidRPr="0086287C">
      <w:fldChar w:fldCharType="separate"/>
    </w:r>
    <w:r w:rsidRPr="0086287C">
      <w:t>Kulturlivet på landsbygden</w:t>
    </w:r>
    <w:r w:rsidRPr="0086287C">
      <w:fldChar w:fldCharType="end"/>
    </w:r>
  </w:p>
  <w:p w:rsidR="00043589" w:rsidRPr="0086287C" w:rsidRDefault="00043589">
    <w:pPr>
      <w:pStyle w:val="Normal00"/>
    </w:pPr>
  </w:p>
  <w:p w:rsidR="00043589" w:rsidRPr="0086287C" w:rsidRDefault="000435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582330">
    <w:abstractNumId w:val="13"/>
  </w:num>
  <w:num w:numId="2" w16cid:durableId="848060953">
    <w:abstractNumId w:val="11"/>
  </w:num>
  <w:num w:numId="3" w16cid:durableId="679628668">
    <w:abstractNumId w:val="14"/>
  </w:num>
  <w:num w:numId="4" w16cid:durableId="201334460">
    <w:abstractNumId w:val="8"/>
  </w:num>
  <w:num w:numId="5" w16cid:durableId="1198666293">
    <w:abstractNumId w:val="3"/>
  </w:num>
  <w:num w:numId="6" w16cid:durableId="1731689273">
    <w:abstractNumId w:val="2"/>
  </w:num>
  <w:num w:numId="7" w16cid:durableId="41834274">
    <w:abstractNumId w:val="1"/>
  </w:num>
  <w:num w:numId="8" w16cid:durableId="2091655248">
    <w:abstractNumId w:val="0"/>
  </w:num>
  <w:num w:numId="9" w16cid:durableId="1667707999">
    <w:abstractNumId w:val="9"/>
  </w:num>
  <w:num w:numId="10" w16cid:durableId="1541477669">
    <w:abstractNumId w:val="7"/>
  </w:num>
  <w:num w:numId="11" w16cid:durableId="1774091672">
    <w:abstractNumId w:val="6"/>
  </w:num>
  <w:num w:numId="12" w16cid:durableId="82650315">
    <w:abstractNumId w:val="5"/>
  </w:num>
  <w:num w:numId="13" w16cid:durableId="693111816">
    <w:abstractNumId w:val="4"/>
  </w:num>
  <w:num w:numId="14" w16cid:durableId="1037312440">
    <w:abstractNumId w:val="16"/>
  </w:num>
  <w:num w:numId="15" w16cid:durableId="1035277346">
    <w:abstractNumId w:val="12"/>
  </w:num>
  <w:num w:numId="16" w16cid:durableId="447822370">
    <w:abstractNumId w:val="15"/>
  </w:num>
  <w:num w:numId="17" w16cid:durableId="1712222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9983D57B-4674-4792-AAC4-C3009C0A6AD4}"/>
  </w:docVars>
  <w:rsids>
    <w:rsidRoot w:val="00CE047E"/>
    <w:rsid w:val="00043589"/>
    <w:rsid w:val="0086287C"/>
    <w:rsid w:val="00CE04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1436A8-1BE9-44E0-8CC3-514735B5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959</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S3140</vt:lpstr>
    </vt:vector>
  </TitlesOfParts>
  <Company>Riksdagen</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S3140</dc:title>
  <dc:subject>S3140</dc:subject>
  <dc:creator>Riksdagen</dc:creator>
  <cp:keywords>Riksdagen</cp:keywords>
  <dc:description>Större EAN, fria namnval (prtimotion etc), a4-funktionen, nya v-loggan, grönmarkering, basdialogen mm</dc:description>
  <cp:lastModifiedBy>Lars Brink</cp:lastModifiedBy>
  <cp:revision>2</cp:revision>
  <cp:lastPrinted>2012-11-11T13:29:00Z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Kulturlivet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Kulturlivet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20122013000000000083000031400069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20122013000000000083000031400069</vt:lpwstr>
  </property>
  <property fmtid="{D5CDD505-2E9C-101B-9397-08002B2CF9AE}" pid="50" name="nummer">
    <vt:lpwstr>228</vt:lpwstr>
  </property>
  <property fmtid="{D5CDD505-2E9C-101B-9397-08002B2CF9AE}" pid="51" name="utskottsbeteckning">
    <vt:lpwstr>Kr</vt:lpwstr>
  </property>
  <property fmtid="{D5CDD505-2E9C-101B-9397-08002B2CF9AE}" pid="52" name="GlobalUID">
    <vt:lpwstr>{AA086A88-7E1B-43AF-8A6A-BD4CA8AB97C3}</vt:lpwstr>
  </property>
  <property fmtid="{D5CDD505-2E9C-101B-9397-08002B2CF9AE}" pid="53" name="Överföringar">
    <vt:i4>0</vt:i4>
  </property>
  <property fmtid="{D5CDD505-2E9C-101B-9397-08002B2CF9AE}" pid="54" name="Checksum">
    <vt:lpwstr>*1017349061325*</vt:lpwstr>
  </property>
  <property fmtid="{D5CDD505-2E9C-101B-9397-08002B2CF9AE}" pid="55" name="skuggnummer">
    <vt:lpwstr>580</vt:lpwstr>
  </property>
  <property fmtid="{D5CDD505-2E9C-101B-9397-08002B2CF9AE}" pid="56" name="urixVersion">
    <vt:lpwstr>4.5.0.25</vt:lpwstr>
  </property>
  <property fmtid="{D5CDD505-2E9C-101B-9397-08002B2CF9AE}" pid="57" name="urixOrigin">
    <vt:lpwstr>121119 14:48:21.009</vt:lpwstr>
  </property>
  <property fmtid="{D5CDD505-2E9C-101B-9397-08002B2CF9AE}" pid="58" name="urixGuid">
    <vt:lpwstr>{E2AEF221-2293-42D9-958E-2AFB9CAE4D97}</vt:lpwstr>
  </property>
</Properties>
</file>