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3C48B" w14:textId="43A351B8" w:rsidR="00AA5669" w:rsidRDefault="00AA5669" w:rsidP="00472EBA">
      <w:pPr>
        <w:pStyle w:val="Rubrik"/>
      </w:pPr>
      <w:r>
        <w:t>Svar på fråga 2016/17:</w:t>
      </w:r>
      <w:r w:rsidR="002C5DF3">
        <w:t>1566</w:t>
      </w:r>
      <w:r>
        <w:t xml:space="preserve"> av </w:t>
      </w:r>
      <w:r w:rsidR="00195567">
        <w:t>Lars</w:t>
      </w:r>
      <w:r w:rsidR="002C5DF3">
        <w:t xml:space="preserve"> Beckman</w:t>
      </w:r>
      <w:r>
        <w:t xml:space="preserve"> (M) </w:t>
      </w:r>
      <w:r w:rsidR="002C5DF3">
        <w:t>Supportbedrägerier</w:t>
      </w:r>
    </w:p>
    <w:p w14:paraId="0087EEA1" w14:textId="4127137D" w:rsidR="00AA5669" w:rsidRDefault="00195567" w:rsidP="00083BD8">
      <w:pPr>
        <w:pStyle w:val="Brdtext"/>
        <w:rPr>
          <w:lang w:eastAsia="sv-SE"/>
        </w:rPr>
      </w:pPr>
      <w:r>
        <w:rPr>
          <w:lang w:eastAsia="sv-SE"/>
        </w:rPr>
        <w:t>Lars</w:t>
      </w:r>
      <w:r w:rsidR="002C5DF3">
        <w:rPr>
          <w:lang w:eastAsia="sv-SE"/>
        </w:rPr>
        <w:t xml:space="preserve"> Beckman</w:t>
      </w:r>
      <w:r w:rsidR="00AA5669">
        <w:rPr>
          <w:lang w:eastAsia="sv-SE"/>
        </w:rPr>
        <w:t xml:space="preserve"> har frågat </w:t>
      </w:r>
      <w:r w:rsidR="002C5DF3">
        <w:rPr>
          <w:lang w:eastAsia="sv-SE"/>
        </w:rPr>
        <w:t>mig vad jag avser att vidta för åtgärder för att förhindra att supportbedrägerier får fortgå</w:t>
      </w:r>
      <w:r w:rsidR="00C605C7">
        <w:rPr>
          <w:lang w:eastAsia="sv-SE"/>
        </w:rPr>
        <w:t>.</w:t>
      </w:r>
    </w:p>
    <w:p w14:paraId="51D0F886" w14:textId="04506161" w:rsidR="00083BD8" w:rsidRDefault="00C605C7" w:rsidP="00083BD8">
      <w:pPr>
        <w:pStyle w:val="Brdtext"/>
      </w:pPr>
      <w:r>
        <w:t xml:space="preserve">Bedrägeribrottsligheten </w:t>
      </w:r>
      <w:r w:rsidR="00F8478F">
        <w:t>är ett växande problem</w:t>
      </w:r>
      <w:r>
        <w:t xml:space="preserve">. </w:t>
      </w:r>
      <w:r w:rsidR="00083BD8">
        <w:t>Brottsområdet är i snabb utveckling</w:t>
      </w:r>
      <w:r w:rsidR="00292850">
        <w:t>,</w:t>
      </w:r>
      <w:r w:rsidR="00083BD8">
        <w:t xml:space="preserve"> vilket gör </w:t>
      </w:r>
      <w:r w:rsidR="00292850">
        <w:t xml:space="preserve">både </w:t>
      </w:r>
      <w:r w:rsidR="00083BD8">
        <w:t xml:space="preserve">det </w:t>
      </w:r>
      <w:r w:rsidR="00292850">
        <w:t xml:space="preserve">förebyggande och </w:t>
      </w:r>
      <w:r w:rsidR="00E80F54">
        <w:t xml:space="preserve">det </w:t>
      </w:r>
      <w:r w:rsidR="00292850">
        <w:t xml:space="preserve">utredande arbetet </w:t>
      </w:r>
      <w:r w:rsidR="00083BD8">
        <w:t xml:space="preserve">komplicerat. </w:t>
      </w:r>
      <w:r w:rsidR="00083BD8" w:rsidRPr="00430A9B">
        <w:t>Förutom att bedrägeribrottsligheten är heterogen och föränderlig</w:t>
      </w:r>
      <w:r w:rsidR="00083BD8">
        <w:t xml:space="preserve"> </w:t>
      </w:r>
      <w:r w:rsidR="00083BD8" w:rsidRPr="00430A9B">
        <w:t xml:space="preserve">når den ut i </w:t>
      </w:r>
      <w:r w:rsidR="00083BD8">
        <w:t>de flesta</w:t>
      </w:r>
      <w:r w:rsidR="00083BD8" w:rsidRPr="00430A9B">
        <w:t xml:space="preserve"> samhällssektorer</w:t>
      </w:r>
      <w:r w:rsidR="00E80F54">
        <w:t xml:space="preserve"> och</w:t>
      </w:r>
      <w:r w:rsidR="00083BD8" w:rsidRPr="00430A9B">
        <w:t xml:space="preserve"> drabbar </w:t>
      </w:r>
      <w:r w:rsidR="00083BD8">
        <w:t xml:space="preserve">såväl </w:t>
      </w:r>
      <w:r w:rsidR="00083BD8" w:rsidRPr="00430A9B">
        <w:t>privatpersoner</w:t>
      </w:r>
      <w:r w:rsidR="00083BD8">
        <w:t xml:space="preserve"> som</w:t>
      </w:r>
      <w:r w:rsidR="00083BD8" w:rsidRPr="00430A9B">
        <w:t xml:space="preserve"> företag och myndigheter.</w:t>
      </w:r>
      <w:r w:rsidR="00083BD8" w:rsidRPr="00083BD8">
        <w:t xml:space="preserve"> </w:t>
      </w:r>
      <w:r w:rsidR="00083BD8" w:rsidRPr="00430A9B">
        <w:t xml:space="preserve">De stora volymerna av bedrägerier, i kombination med </w:t>
      </w:r>
      <w:r w:rsidR="00E80F54">
        <w:t>bedrägeribrottslighetens ofta gräns</w:t>
      </w:r>
      <w:r w:rsidR="0061356A">
        <w:softHyphen/>
      </w:r>
      <w:r w:rsidR="00E80F54">
        <w:t xml:space="preserve">överskridande karaktär och </w:t>
      </w:r>
      <w:r w:rsidR="00083BD8" w:rsidRPr="00430A9B">
        <w:t>att många delar av samhället påverkas, ställer mycket höga krav på rättsväsendet</w:t>
      </w:r>
      <w:r w:rsidR="00083BD8">
        <w:t>.</w:t>
      </w:r>
    </w:p>
    <w:p w14:paraId="44033D59" w14:textId="2B23B2BB" w:rsidR="00083BD8" w:rsidRDefault="000C21FF" w:rsidP="00083BD8">
      <w:pPr>
        <w:pStyle w:val="Brdtext"/>
      </w:pPr>
      <w:r>
        <w:t>Polismyndigheten</w:t>
      </w:r>
      <w:r w:rsidRPr="000C21FF">
        <w:t xml:space="preserve"> </w:t>
      </w:r>
      <w:r>
        <w:t xml:space="preserve">har </w:t>
      </w:r>
      <w:r w:rsidRPr="000C21FF">
        <w:t xml:space="preserve">ägnat </w:t>
      </w:r>
      <w:r>
        <w:t>stora</w:t>
      </w:r>
      <w:r w:rsidRPr="000C21FF">
        <w:t xml:space="preserve"> resurser åt utredningar av bedrägeri</w:t>
      </w:r>
      <w:r w:rsidR="0061356A">
        <w:softHyphen/>
      </w:r>
      <w:r w:rsidRPr="000C21FF">
        <w:t>brottslighet</w:t>
      </w:r>
      <w:r>
        <w:t xml:space="preserve"> de senaste </w:t>
      </w:r>
      <w:r w:rsidR="00BF5C90">
        <w:t>tio åren</w:t>
      </w:r>
      <w:r w:rsidRPr="000C21FF">
        <w:t xml:space="preserve">. </w:t>
      </w:r>
      <w:r w:rsidR="00083BD8">
        <w:t xml:space="preserve">Brottsvolymen är emellertid så omfattande att ökade resurser </w:t>
      </w:r>
      <w:r w:rsidR="00BF5C90">
        <w:t>har svårt att</w:t>
      </w:r>
      <w:r w:rsidR="00083BD8">
        <w:t xml:space="preserve"> stå i proportion till </w:t>
      </w:r>
      <w:r w:rsidR="00292850">
        <w:t>inflödet</w:t>
      </w:r>
      <w:r w:rsidR="00083BD8">
        <w:t xml:space="preserve">. De </w:t>
      </w:r>
      <w:r w:rsidR="00292850">
        <w:t>mest angelägna</w:t>
      </w:r>
      <w:r w:rsidR="00083BD8">
        <w:t xml:space="preserve"> insatserna för att minska bedrägeribrottsligheten är därför det förebyggande arbetet.  </w:t>
      </w:r>
      <w:r w:rsidRPr="000C21FF">
        <w:t>En viktig utveckling på området har varit inrättandet av polisens N</w:t>
      </w:r>
      <w:r>
        <w:t xml:space="preserve">ationella bedrägericenter (NBC). </w:t>
      </w:r>
      <w:r w:rsidR="00083BD8">
        <w:t>De</w:t>
      </w:r>
      <w:r>
        <w:t xml:space="preserve"> </w:t>
      </w:r>
      <w:r w:rsidR="00292850">
        <w:t>arbetar</w:t>
      </w:r>
      <w:r>
        <w:t xml:space="preserve"> framgångs</w:t>
      </w:r>
      <w:r w:rsidR="0061356A">
        <w:softHyphen/>
      </w:r>
      <w:r>
        <w:t>rikt med att förebygga</w:t>
      </w:r>
      <w:r w:rsidR="004B3165">
        <w:t>,</w:t>
      </w:r>
      <w:r>
        <w:t xml:space="preserve"> förhindra och samordna bedrägeriärenden </w:t>
      </w:r>
      <w:r w:rsidR="00BF5C90">
        <w:t xml:space="preserve">och </w:t>
      </w:r>
      <w:r w:rsidR="00083BD8">
        <w:t xml:space="preserve">har </w:t>
      </w:r>
      <w:r w:rsidR="00292850">
        <w:t>aktiv samverkan</w:t>
      </w:r>
      <w:r w:rsidR="00083BD8">
        <w:t xml:space="preserve"> med </w:t>
      </w:r>
      <w:r w:rsidR="00292850">
        <w:t xml:space="preserve">en mängd aktörer. Inte minst arbetar de med </w:t>
      </w:r>
      <w:r w:rsidR="00083BD8">
        <w:t xml:space="preserve">information till individer och grupper som riskerar att bli utsatta för bedrägerier. </w:t>
      </w:r>
    </w:p>
    <w:p w14:paraId="0D47D965" w14:textId="138C6E6E" w:rsidR="00626FAE" w:rsidRDefault="00626FAE" w:rsidP="00083BD8">
      <w:pPr>
        <w:pStyle w:val="Brdtext"/>
      </w:pPr>
      <w:r>
        <w:t>Ett syfte med supportbedrägerier är att komma åt skyddade uppgifter på någons dator. Det kan handla om uppgifter om någons identitet, företag</w:t>
      </w:r>
      <w:r w:rsidR="00E80F54">
        <w:t>s</w:t>
      </w:r>
      <w:r w:rsidR="0061356A">
        <w:softHyphen/>
      </w:r>
      <w:bookmarkStart w:id="0" w:name="_GoBack"/>
      <w:bookmarkEnd w:id="0"/>
      <w:r w:rsidR="00E80F54">
        <w:t>information</w:t>
      </w:r>
      <w:r>
        <w:t xml:space="preserve">, kontokortsuppgifter eller lösenord. </w:t>
      </w:r>
      <w:r w:rsidR="00083BD8">
        <w:t xml:space="preserve">Ett </w:t>
      </w:r>
      <w:r w:rsidR="00687918">
        <w:t xml:space="preserve">aktuellt </w:t>
      </w:r>
      <w:r w:rsidR="00083BD8">
        <w:t>område</w:t>
      </w:r>
      <w:r w:rsidR="00292850">
        <w:t xml:space="preserve"> </w:t>
      </w:r>
      <w:r w:rsidR="00687918">
        <w:t xml:space="preserve">som har tydlig bäring på bedrägerier och där det finns ett behov av att öka säkerheten </w:t>
      </w:r>
      <w:r w:rsidR="00687918">
        <w:lastRenderedPageBreak/>
        <w:t xml:space="preserve">är krav och rutiner för svenska identitetshandingar. </w:t>
      </w:r>
      <w:r w:rsidR="00BF5C90">
        <w:t>I</w:t>
      </w:r>
      <w:r w:rsidR="00083BD8">
        <w:t xml:space="preserve">nom kort </w:t>
      </w:r>
      <w:r w:rsidR="00BF5C90">
        <w:t xml:space="preserve">avser regeringen därför </w:t>
      </w:r>
      <w:r w:rsidR="00083BD8">
        <w:t>att tillsätta en utredning med uppdraget att föreslå åtgärder för att minska det ökande antalet bedrägerier som begås med för</w:t>
      </w:r>
      <w:r w:rsidR="0061356A">
        <w:softHyphen/>
      </w:r>
      <w:r w:rsidR="00083BD8">
        <w:t>falskade identitetshandlingar.</w:t>
      </w:r>
      <w:r w:rsidR="00BF5C90">
        <w:t xml:space="preserve"> </w:t>
      </w:r>
      <w:r w:rsidR="000142B8">
        <w:t>Vidare har f</w:t>
      </w:r>
      <w:r w:rsidR="000142B8" w:rsidRPr="005B7BAA">
        <w:t xml:space="preserve">lera ändringar skett de senaste åren i den straffrättsliga lagstiftningen. Bl.a. har ett nytt brott, olovlig </w:t>
      </w:r>
      <w:r w:rsidR="0061356A" w:rsidRPr="005B7BAA">
        <w:t>identitets</w:t>
      </w:r>
      <w:r w:rsidR="0061356A">
        <w:softHyphen/>
      </w:r>
      <w:r w:rsidR="0061356A" w:rsidRPr="005B7BAA">
        <w:t>användning</w:t>
      </w:r>
      <w:r w:rsidR="000142B8" w:rsidRPr="005B7BAA">
        <w:t>, införts i brottsbalken. Den 1 juli 2017 införs vidare i samma balk ett nytt brott, grovt fordringsbedrägeri, för att komma till rätta med problemen med bedrägerier med s.k. bluffakturor</w:t>
      </w:r>
      <w:r w:rsidR="000142B8">
        <w:t>.</w:t>
      </w:r>
    </w:p>
    <w:p w14:paraId="1967AF50" w14:textId="0F1C8193" w:rsidR="00083BD8" w:rsidRDefault="00BF5C90" w:rsidP="00083BD8">
      <w:pPr>
        <w:pStyle w:val="Brdtext"/>
      </w:pPr>
      <w:r>
        <w:t xml:space="preserve">Ett annat </w:t>
      </w:r>
      <w:r w:rsidR="00626FAE">
        <w:t>aktuell</w:t>
      </w:r>
      <w:r>
        <w:t xml:space="preserve">t område är genomförandet av </w:t>
      </w:r>
      <w:r w:rsidR="00F8478F">
        <w:t>EU:s andra betaltjänst</w:t>
      </w:r>
      <w:r w:rsidR="0061356A">
        <w:softHyphen/>
      </w:r>
      <w:r w:rsidR="00F8478F">
        <w:t>direktiv</w:t>
      </w:r>
      <w:r w:rsidR="00E80F54">
        <w:t xml:space="preserve"> enligt vilket</w:t>
      </w:r>
      <w:r w:rsidR="00626FAE">
        <w:t xml:space="preserve"> leverantörer </w:t>
      </w:r>
      <w:r w:rsidR="00292850">
        <w:t xml:space="preserve">av betaltjänster </w:t>
      </w:r>
      <w:r w:rsidR="00626FAE">
        <w:t xml:space="preserve">bland annat kommer </w:t>
      </w:r>
      <w:r w:rsidR="00AD42B2">
        <w:t xml:space="preserve">att </w:t>
      </w:r>
      <w:r w:rsidR="00626FAE">
        <w:t>behöva tillämpa stark kundautentisering</w:t>
      </w:r>
      <w:r w:rsidR="00292850">
        <w:t xml:space="preserve">, vilket </w:t>
      </w:r>
      <w:r>
        <w:t xml:space="preserve">kommer </w:t>
      </w:r>
      <w:r w:rsidR="00626FAE">
        <w:t xml:space="preserve">att </w:t>
      </w:r>
      <w:r>
        <w:t>leda till säkrare betalningstransaktioner</w:t>
      </w:r>
      <w:r w:rsidR="00626FAE">
        <w:t xml:space="preserve"> framöver</w:t>
      </w:r>
      <w:r>
        <w:t xml:space="preserve">. </w:t>
      </w:r>
      <w:r w:rsidR="00626FAE">
        <w:t>Regeringskansliet arbetar</w:t>
      </w:r>
      <w:r>
        <w:t xml:space="preserve"> </w:t>
      </w:r>
      <w:r w:rsidR="00626FAE">
        <w:t xml:space="preserve">för närvarande med en lagrådsremiss för att kunna genomföra direktivet i svensk rätt. </w:t>
      </w:r>
      <w:r>
        <w:t>Likaså är införandet av det fjärde penningtvättsdirektivet ett område som kommer</w:t>
      </w:r>
      <w:r w:rsidR="00626FAE">
        <w:t xml:space="preserve"> </w:t>
      </w:r>
      <w:r w:rsidR="00E80F54">
        <w:t xml:space="preserve">att </w:t>
      </w:r>
      <w:r w:rsidR="00626FAE">
        <w:t>underlätta arbetet med att identifiera konton som är resultatet av bedrägeri</w:t>
      </w:r>
      <w:r w:rsidR="00292850">
        <w:t>er</w:t>
      </w:r>
      <w:r w:rsidR="00626FAE">
        <w:t xml:space="preserve">. Genomförandet av fjärde penningtvättsdirektivet föreslås av regeringen i prop. 2016/17:173 som lämnades till </w:t>
      </w:r>
      <w:r w:rsidR="00AD42B2">
        <w:t>r</w:t>
      </w:r>
      <w:r w:rsidR="00626FAE">
        <w:t>iksdagen i april.</w:t>
      </w:r>
    </w:p>
    <w:p w14:paraId="585E3644" w14:textId="3539AEEF" w:rsidR="00CD65FA" w:rsidRDefault="005A6D0D" w:rsidP="00B46039">
      <w:pPr>
        <w:pStyle w:val="Brdtext"/>
      </w:pPr>
      <w:r>
        <w:t xml:space="preserve">Regeringen ser att </w:t>
      </w:r>
      <w:r w:rsidR="00292850">
        <w:t xml:space="preserve">problemet med bedrägerier </w:t>
      </w:r>
      <w:r>
        <w:t xml:space="preserve">är ett angeläget område och kommer även fortsättningsvis </w:t>
      </w:r>
      <w:r w:rsidR="00AD42B2">
        <w:t xml:space="preserve">att </w:t>
      </w:r>
      <w:r>
        <w:t>arbeta med åtgärder som förhindrar och försvårar för de som har för avsikt att begå bedrägeribrott.</w:t>
      </w:r>
    </w:p>
    <w:p w14:paraId="105B8C41" w14:textId="3E59DD41" w:rsidR="00B46039" w:rsidRDefault="002C5DF3" w:rsidP="00AA5669">
      <w:pPr>
        <w:pStyle w:val="Brdtext"/>
      </w:pPr>
      <w:r>
        <w:t>Stockholm den 21</w:t>
      </w:r>
      <w:r w:rsidR="00AA5669">
        <w:t xml:space="preserve"> </w:t>
      </w:r>
      <w:r w:rsidR="00043039">
        <w:t>juni</w:t>
      </w:r>
      <w:r w:rsidR="00AA5669">
        <w:t xml:space="preserve"> 2017</w:t>
      </w:r>
    </w:p>
    <w:p w14:paraId="2443211B" w14:textId="77777777" w:rsidR="005A6D0D" w:rsidRDefault="005A6D0D" w:rsidP="00AA5669">
      <w:pPr>
        <w:pStyle w:val="Brdtext"/>
      </w:pPr>
    </w:p>
    <w:p w14:paraId="10530DD0" w14:textId="77777777" w:rsidR="00B31BFB" w:rsidRPr="006273E4" w:rsidRDefault="00AA5669" w:rsidP="00AA5669">
      <w:pPr>
        <w:pStyle w:val="Brdtext"/>
      </w:pPr>
      <w:r>
        <w:t>Anders Ygeman</w:t>
      </w:r>
    </w:p>
    <w:sectPr w:rsidR="00B31BFB" w:rsidRPr="006273E4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599D3" w14:textId="77777777" w:rsidR="00AA5669" w:rsidRDefault="00AA5669" w:rsidP="00A87A54">
      <w:pPr>
        <w:spacing w:after="0" w:line="240" w:lineRule="auto"/>
      </w:pPr>
      <w:r>
        <w:separator/>
      </w:r>
    </w:p>
  </w:endnote>
  <w:endnote w:type="continuationSeparator" w:id="0">
    <w:p w14:paraId="283037A0" w14:textId="77777777" w:rsidR="00AA5669" w:rsidRDefault="00AA56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128F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8F0D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135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135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3410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07BE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5FF0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E5D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CE0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883886" w14:textId="77777777" w:rsidTr="00C26068">
      <w:trPr>
        <w:trHeight w:val="227"/>
      </w:trPr>
      <w:tc>
        <w:tcPr>
          <w:tcW w:w="4074" w:type="dxa"/>
        </w:tcPr>
        <w:p w14:paraId="23E7B9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CCBD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ED53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9E1B" w14:textId="77777777" w:rsidR="00AA5669" w:rsidRDefault="00AA5669" w:rsidP="00A87A54">
      <w:pPr>
        <w:spacing w:after="0" w:line="240" w:lineRule="auto"/>
      </w:pPr>
      <w:r>
        <w:separator/>
      </w:r>
    </w:p>
  </w:footnote>
  <w:footnote w:type="continuationSeparator" w:id="0">
    <w:p w14:paraId="7875CFDE" w14:textId="77777777" w:rsidR="00AA5669" w:rsidRDefault="00AA56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14:paraId="2A495E3B" w14:textId="77777777" w:rsidTr="00C93EBA">
      <w:trPr>
        <w:trHeight w:val="227"/>
      </w:trPr>
      <w:tc>
        <w:tcPr>
          <w:tcW w:w="5534" w:type="dxa"/>
        </w:tcPr>
        <w:p w14:paraId="0E1CBCCD" w14:textId="77777777"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F83BE77" w14:textId="77777777"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C2ECBB2" w14:textId="77777777" w:rsidR="00AA5669" w:rsidRDefault="00AA5669" w:rsidP="005A703A">
          <w:pPr>
            <w:pStyle w:val="Sidhuvud"/>
          </w:pPr>
        </w:p>
      </w:tc>
    </w:tr>
    <w:tr w:rsidR="00AA5669" w14:paraId="0E650DB4" w14:textId="77777777" w:rsidTr="00C93EBA">
      <w:trPr>
        <w:trHeight w:val="1928"/>
      </w:trPr>
      <w:tc>
        <w:tcPr>
          <w:tcW w:w="5534" w:type="dxa"/>
        </w:tcPr>
        <w:p w14:paraId="5BB0CCEE" w14:textId="77777777"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FE2987E" wp14:editId="7300FB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8B2BBF3" w14:textId="77777777"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BE12BEC" w14:textId="77777777" w:rsidR="00AA5669" w:rsidRDefault="00AA5669" w:rsidP="00EE3C0F">
          <w:pPr>
            <w:pStyle w:val="Sidhuvud"/>
          </w:pPr>
        </w:p>
        <w:p w14:paraId="385EE3FD" w14:textId="77777777"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B5D1FED" w14:textId="77777777"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E9E97B9" w14:textId="10ADCDB7" w:rsidR="00AA5669" w:rsidRDefault="002C5DF3" w:rsidP="00EE3C0F">
              <w:pPr>
                <w:pStyle w:val="Sidhuvud"/>
              </w:pPr>
              <w:r>
                <w:t>Ju2017/05174</w:t>
              </w:r>
              <w:r w:rsidR="00A0392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152F58C5" w14:textId="77777777"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6D38C2" w14:textId="77777777" w:rsidR="00AA5669" w:rsidRDefault="00AA5669" w:rsidP="00EE3C0F">
          <w:pPr>
            <w:pStyle w:val="Sidhuvud"/>
          </w:pPr>
        </w:p>
      </w:tc>
      <w:tc>
        <w:tcPr>
          <w:tcW w:w="1134" w:type="dxa"/>
        </w:tcPr>
        <w:p w14:paraId="7D275758" w14:textId="77777777" w:rsidR="00AA5669" w:rsidRDefault="00AA5669" w:rsidP="0094502D">
          <w:pPr>
            <w:pStyle w:val="Sidhuvud"/>
          </w:pPr>
        </w:p>
        <w:p w14:paraId="694EC83F" w14:textId="77777777" w:rsidR="00AA5669" w:rsidRPr="0094502D" w:rsidRDefault="00AA5669" w:rsidP="00EC71A6">
          <w:pPr>
            <w:pStyle w:val="Sidhuvud"/>
          </w:pPr>
        </w:p>
      </w:tc>
    </w:tr>
    <w:tr w:rsidR="00AA5669" w14:paraId="00B614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CB6CAF" w14:textId="77777777"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8155B8C" w14:textId="77777777" w:rsidR="00AA5669" w:rsidRPr="00AA5669" w:rsidRDefault="00AA5669" w:rsidP="00340DE0">
              <w:pPr>
                <w:pStyle w:val="Sidhuvud"/>
                <w:rPr>
                  <w:b/>
                </w:rPr>
              </w:pPr>
            </w:p>
            <w:p w14:paraId="6666123A" w14:textId="77777777" w:rsidR="00AA5669" w:rsidRPr="00340DE0" w:rsidRDefault="00AA5669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4D62B63" w14:textId="77777777"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4B5984" w14:textId="77777777" w:rsidR="00AA5669" w:rsidRDefault="00AA5669" w:rsidP="003E6020">
          <w:pPr>
            <w:pStyle w:val="Sidhuvud"/>
          </w:pPr>
        </w:p>
      </w:tc>
    </w:tr>
  </w:tbl>
  <w:p w14:paraId="642AA8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2B8"/>
    <w:rsid w:val="00014EF6"/>
    <w:rsid w:val="00017197"/>
    <w:rsid w:val="0001725B"/>
    <w:rsid w:val="000203B0"/>
    <w:rsid w:val="00025992"/>
    <w:rsid w:val="00026711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657C7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356A"/>
    <w:rsid w:val="006175D7"/>
    <w:rsid w:val="006208E5"/>
    <w:rsid w:val="00626FAE"/>
    <w:rsid w:val="006273E4"/>
    <w:rsid w:val="00631F82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0392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D42B2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4962"/>
    <w:rsid w:val="00B66AC0"/>
    <w:rsid w:val="00B71634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DF1"/>
    <w:rsid w:val="00E973A0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6E65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12946A33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12946A34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12946A35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12946A36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12946A37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12946A38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12946A39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1C13B8"/>
    <w:rsid w:val="005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46A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83f1cbc7-b60a-4412-860b-8d6bf399e6ee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Ju2017/05174/POL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0DDE-9B86-4B43-8183-53F85B052CB7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D6ED1C01-A263-4594-AC51-C59DB827B19A}"/>
</file>

<file path=customXml/itemProps4.xml><?xml version="1.0" encoding="utf-8"?>
<ds:datastoreItem xmlns:ds="http://schemas.openxmlformats.org/officeDocument/2006/customXml" ds:itemID="{417C4231-3815-4735-9F58-654AD5D3344D}"/>
</file>

<file path=customXml/itemProps5.xml><?xml version="1.0" encoding="utf-8"?>
<ds:datastoreItem xmlns:ds="http://schemas.openxmlformats.org/officeDocument/2006/customXml" ds:itemID="{53BC428E-09EA-4BB8-A642-069CA875C0A5}"/>
</file>

<file path=customXml/itemProps6.xml><?xml version="1.0" encoding="utf-8"?>
<ds:datastoreItem xmlns:ds="http://schemas.openxmlformats.org/officeDocument/2006/customXml" ds:itemID="{6275926C-C801-4990-AA2C-B48D12606F81}"/>
</file>

<file path=customXml/itemProps7.xml><?xml version="1.0" encoding="utf-8"?>
<ds:datastoreItem xmlns:ds="http://schemas.openxmlformats.org/officeDocument/2006/customXml" ds:itemID="{1F8EBF51-2759-4CEE-82EA-C2FC78F44CB8}"/>
</file>

<file path=customXml/itemProps8.xml><?xml version="1.0" encoding="utf-8"?>
<ds:datastoreItem xmlns:ds="http://schemas.openxmlformats.org/officeDocument/2006/customXml" ds:itemID="{A6C6E1B5-83E3-4CC8-B49D-105C8B4C6B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2</cp:revision>
  <dcterms:created xsi:type="dcterms:W3CDTF">2017-06-19T14:53:00Z</dcterms:created>
  <dcterms:modified xsi:type="dcterms:W3CDTF">2017-06-19T14:53:00Z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749b9e3b-7ff0-4efe-a34b-0b32984651d7</vt:lpwstr>
  </property>
</Properties>
</file>