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473" w:rsidRPr="006D0571" w:rsidRDefault="00821473" w:rsidP="00DC786E">
      <w:pPr>
        <w:pStyle w:val="Hemstlrubrik"/>
      </w:pPr>
      <w:r w:rsidRPr="006D0571">
        <w:t>Förslag till riksdagsbeslut</w:t>
      </w:r>
    </w:p>
    <w:p w:rsidR="00821473" w:rsidRPr="006D0571" w:rsidRDefault="00821473" w:rsidP="00DC786E">
      <w:pPr>
        <w:pStyle w:val="Hemstlatt"/>
      </w:pPr>
      <w:r w:rsidRPr="006D0571">
        <w:t>Riksdagen tillkännager för regeringen som sin mening vad i motionen anförs om en e</w:t>
      </w:r>
      <w:r w:rsidRPr="006D0571">
        <w:t>n</w:t>
      </w:r>
      <w:r w:rsidRPr="006D0571">
        <w:t>hetlig matmoms.</w:t>
      </w:r>
    </w:p>
    <w:p w:rsidR="00821473" w:rsidRPr="006D0571" w:rsidRDefault="00821473" w:rsidP="00DC786E">
      <w:pPr>
        <w:pStyle w:val="Rubrik1"/>
      </w:pPr>
      <w:r w:rsidRPr="006D0571">
        <w:t>Motivering</w:t>
      </w:r>
    </w:p>
    <w:p w:rsidR="00821473" w:rsidRPr="006D0571" w:rsidRDefault="00821473" w:rsidP="00DC786E">
      <w:r w:rsidRPr="006D0571">
        <w:t>Den differentierade matmomsen är omotiverad och drabbar hotell- och resta</w:t>
      </w:r>
      <w:r w:rsidRPr="006D0571">
        <w:t>u</w:t>
      </w:r>
      <w:r w:rsidRPr="006D0571">
        <w:t>rangbra</w:t>
      </w:r>
      <w:r w:rsidRPr="006D0571">
        <w:t>n</w:t>
      </w:r>
      <w:r w:rsidRPr="006D0571">
        <w:t>schen på ett oacceptabelt sätt. Det absurda i situationen kan belysas av nedanstående exempel:</w:t>
      </w:r>
    </w:p>
    <w:p w:rsidR="00821473" w:rsidRPr="006D0571" w:rsidRDefault="00821473" w:rsidP="00DC786E">
      <w:pPr>
        <w:pStyle w:val="Normaltindrag"/>
      </w:pPr>
      <w:r w:rsidRPr="006D0571">
        <w:t>En hamburgare som köps i livsmedelsbutiken beskattas med 12 </w:t>
      </w:r>
      <w:r w:rsidR="00CC4DAF" w:rsidRPr="006D0571">
        <w:t>%</w:t>
      </w:r>
      <w:r w:rsidRPr="006D0571">
        <w:t xml:space="preserve"> moms, medan den som äter samma rätt på en snabbmat</w:t>
      </w:r>
      <w:r w:rsidR="00CC4DAF" w:rsidRPr="006D0571">
        <w:t>sservering får betala 25 %</w:t>
      </w:r>
      <w:r w:rsidRPr="006D0571">
        <w:t xml:space="preserve"> moms. Om hamburgaren stoppas i påse och inmundigas utanför lokalen – i bilen eller annorstädes – blir momspåslaget 12 </w:t>
      </w:r>
      <w:r w:rsidR="00CC4DAF" w:rsidRPr="006D0571">
        <w:t>%</w:t>
      </w:r>
      <w:r w:rsidRPr="006D0571">
        <w:t>. Ett märkligt förhå</w:t>
      </w:r>
      <w:r w:rsidRPr="006D0571">
        <w:t>l</w:t>
      </w:r>
      <w:r w:rsidRPr="006D0571">
        <w:t>lande som berör många, inte minst alla yrkesarbetande som äter utanför hemmet.</w:t>
      </w:r>
    </w:p>
    <w:p w:rsidR="00821473" w:rsidRPr="006D0571" w:rsidRDefault="00821473" w:rsidP="00DC786E">
      <w:pPr>
        <w:pStyle w:val="Normaltindrag"/>
      </w:pPr>
      <w:r w:rsidRPr="006D0571">
        <w:t>De olika momssatserna leder till en snedvridning av ko</w:t>
      </w:r>
      <w:r w:rsidRPr="006D0571">
        <w:t>n</w:t>
      </w:r>
      <w:r w:rsidRPr="006D0571">
        <w:t>kurrensen och skapar å</w:t>
      </w:r>
      <w:r w:rsidR="00CC4DAF" w:rsidRPr="006D0571">
        <w:t>tskilliga gråzoner i form av ”</w:t>
      </w:r>
      <w:r w:rsidRPr="006D0571">
        <w:t>resta</w:t>
      </w:r>
      <w:r w:rsidRPr="006D0571">
        <w:t>u</w:t>
      </w:r>
      <w:r w:rsidRPr="006D0571">
        <w:t>ranger</w:t>
      </w:r>
      <w:r w:rsidR="00CC4DAF" w:rsidRPr="006D0571">
        <w:t>”</w:t>
      </w:r>
      <w:r w:rsidRPr="006D0571">
        <w:t xml:space="preserve"> inrymda i stormarknader etc. Självfallet bör samma momssats – den lägre – gälla oavsett distribution</w:t>
      </w:r>
      <w:r w:rsidRPr="006D0571">
        <w:t>s</w:t>
      </w:r>
      <w:r w:rsidRPr="006D0571">
        <w:t>formen för maten.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786E" w:rsidRPr="006D05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786E" w:rsidRPr="006D0571" w:rsidRDefault="00DC786E" w:rsidP="00DC786E">
            <w:pPr>
              <w:pStyle w:val="UnderskriftDatum"/>
              <w:spacing w:before="240"/>
            </w:pPr>
            <w:r w:rsidRPr="006D0571">
              <w:t>Stockholm den 13 september 2005</w:t>
            </w:r>
          </w:p>
        </w:tc>
        <w:tc>
          <w:tcPr>
            <w:tcW w:w="3047" w:type="dxa"/>
          </w:tcPr>
          <w:p w:rsidR="00DC786E" w:rsidRPr="006D0571" w:rsidRDefault="00DC786E" w:rsidP="00DC786E">
            <w:pPr>
              <w:pStyle w:val="Underskrifter"/>
              <w:spacing w:before="240"/>
            </w:pPr>
          </w:p>
        </w:tc>
      </w:tr>
      <w:tr w:rsidR="00DC786E" w:rsidRPr="006D05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786E" w:rsidRPr="006D0571" w:rsidRDefault="00DC786E" w:rsidP="00DC786E">
            <w:pPr>
              <w:pStyle w:val="Underskrifter"/>
            </w:pPr>
            <w:r w:rsidRPr="006D0571">
              <w:t>Maud Ekendahl (m)</w:t>
            </w:r>
          </w:p>
        </w:tc>
        <w:tc>
          <w:tcPr>
            <w:tcW w:w="3047" w:type="dxa"/>
          </w:tcPr>
          <w:p w:rsidR="00DC786E" w:rsidRPr="006D0571" w:rsidRDefault="00DC786E" w:rsidP="00DC786E">
            <w:pPr>
              <w:pStyle w:val="Underskrifter"/>
            </w:pPr>
            <w:r w:rsidRPr="006D0571">
              <w:t>Jeppe Johnsson (m)</w:t>
            </w:r>
          </w:p>
        </w:tc>
      </w:tr>
    </w:tbl>
    <w:p w:rsidR="00821473" w:rsidRPr="006D0571" w:rsidRDefault="00821473" w:rsidP="00DC786E">
      <w:pPr>
        <w:pStyle w:val="Normaltindrag"/>
      </w:pPr>
    </w:p>
    <w:sectPr w:rsidR="00821473" w:rsidRPr="006D0571" w:rsidSect="00DC7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3B7" w:rsidRPr="006D0571" w:rsidRDefault="00BD03B7">
      <w:r w:rsidRPr="006D0571">
        <w:separator/>
      </w:r>
    </w:p>
  </w:endnote>
  <w:endnote w:type="continuationSeparator" w:id="0">
    <w:p w:rsidR="00BD03B7" w:rsidRPr="006D0571" w:rsidRDefault="00BD03B7">
      <w:r w:rsidRPr="006D0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DAF" w:rsidRPr="006D0571" w:rsidRDefault="006D0571" w:rsidP="00DC786E">
    <w:pPr>
      <w:pStyle w:val="Sidfot"/>
    </w:pPr>
    <w:r w:rsidRPr="006D05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8808240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86E" w:rsidRDefault="00DC78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786E" w:rsidRDefault="00DC78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86E" w:rsidRPr="006D0571" w:rsidRDefault="006D0571" w:rsidP="00DC786E">
    <w:pPr>
      <w:pStyle w:val="Sidfot"/>
    </w:pPr>
    <w:r w:rsidRPr="006D05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9001387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86E" w:rsidRDefault="00DC78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786E" w:rsidRDefault="00DC78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DAF" w:rsidRPr="006D0571" w:rsidRDefault="006D0571" w:rsidP="00DC786E">
    <w:pPr>
      <w:pStyle w:val="Sidfot"/>
    </w:pPr>
    <w:r w:rsidRPr="006D05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913870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86E" w:rsidRDefault="00DC78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06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786E" w:rsidRDefault="00DC78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06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3B7" w:rsidRPr="006D0571" w:rsidRDefault="00BD03B7">
      <w:r w:rsidRPr="006D0571">
        <w:separator/>
      </w:r>
    </w:p>
  </w:footnote>
  <w:footnote w:type="continuationSeparator" w:id="0">
    <w:p w:rsidR="00BD03B7" w:rsidRPr="006D0571" w:rsidRDefault="00BD03B7">
      <w:r w:rsidRPr="006D05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DAF" w:rsidRPr="006D0571" w:rsidRDefault="006D0571" w:rsidP="00DC786E">
    <w:pPr>
      <w:pStyle w:val="Sidhuvud"/>
    </w:pPr>
    <w:r w:rsidRPr="006D05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400387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86E" w:rsidRDefault="00DC78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786E" w:rsidRDefault="00DC78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86E" w:rsidRPr="006D0571" w:rsidRDefault="006D0571" w:rsidP="00DC786E">
    <w:pPr>
      <w:pStyle w:val="Sidhuvud"/>
    </w:pPr>
    <w:r w:rsidRPr="006D05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305477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86E" w:rsidRDefault="00DC78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786E" w:rsidRDefault="00DC78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86E" w:rsidRPr="006D0571" w:rsidRDefault="00DC786E">
    <w:pPr>
      <w:pStyle w:val="FSHNormal"/>
      <w:tabs>
        <w:tab w:val="right" w:pos="5840"/>
      </w:tabs>
    </w:pPr>
    <w:r w:rsidRPr="006D0571">
      <w:br/>
    </w:r>
    <w:r w:rsidRPr="006D0571">
      <w:fldChar w:fldCharType="begin" w:fldLock="1"/>
    </w:r>
    <w:r w:rsidRPr="006D0571">
      <w:instrText xml:space="preserve"> DOCPROPERTY</w:instrText>
    </w:r>
    <w:r w:rsidRPr="006D0571">
      <w:rPr>
        <w:sz w:val="18"/>
      </w:rPr>
      <w:instrText xml:space="preserve"> "YearUser" *\charformat </w:instrText>
    </w:r>
    <w:r w:rsidRPr="006D0571">
      <w:fldChar w:fldCharType="separate"/>
    </w:r>
    <w:r w:rsidRPr="006D0571">
      <w:t>2005/06</w:t>
    </w:r>
    <w:r w:rsidRPr="006D0571">
      <w:fldChar w:fldCharType="end"/>
    </w:r>
    <w:r w:rsidRPr="006D0571">
      <w:t xml:space="preserve"> </w:t>
    </w:r>
    <w:r w:rsidRPr="006D0571">
      <w:tab/>
      <w:t xml:space="preserve">mnr: </w:t>
    </w:r>
    <w:r w:rsidRPr="006D0571">
      <w:fldChar w:fldCharType="begin" w:fldLock="1"/>
    </w:r>
    <w:r w:rsidRPr="006D0571">
      <w:instrText xml:space="preserve"> DOCPROPERTY</w:instrText>
    </w:r>
    <w:r w:rsidRPr="006D0571">
      <w:rPr>
        <w:sz w:val="18"/>
      </w:rPr>
      <w:instrText xml:space="preserve"> "Motionsnummer" *\charformat </w:instrText>
    </w:r>
    <w:r w:rsidRPr="006D0571">
      <w:fldChar w:fldCharType="separate"/>
    </w:r>
    <w:r w:rsidRPr="006D0571">
      <w:t>Sk210</w:t>
    </w:r>
    <w:r w:rsidRPr="006D0571">
      <w:fldChar w:fldCharType="end"/>
    </w:r>
    <w:r w:rsidRPr="006D0571">
      <w:br/>
    </w:r>
    <w:r w:rsidRPr="006D0571">
      <w:fldChar w:fldCharType="begin" w:fldLock="1"/>
    </w:r>
    <w:r w:rsidRPr="006D0571">
      <w:instrText xml:space="preserve"> DOCPROPERTY</w:instrText>
    </w:r>
    <w:r w:rsidRPr="006D0571">
      <w:rPr>
        <w:sz w:val="18"/>
      </w:rPr>
      <w:instrText xml:space="preserve"> "Samling" *\charformat </w:instrText>
    </w:r>
    <w:r w:rsidRPr="006D0571">
      <w:fldChar w:fldCharType="end"/>
    </w:r>
    <w:r w:rsidRPr="006D0571">
      <w:tab/>
      <w:t xml:space="preserve">pnr: </w:t>
    </w:r>
    <w:r w:rsidRPr="006D0571">
      <w:fldChar w:fldCharType="begin" w:fldLock="1"/>
    </w:r>
    <w:r w:rsidRPr="006D0571">
      <w:instrText xml:space="preserve"> DOCPROPERTY</w:instrText>
    </w:r>
    <w:r w:rsidRPr="006D0571">
      <w:rPr>
        <w:sz w:val="18"/>
      </w:rPr>
      <w:instrText xml:space="preserve"> "Partinummer" *\charformat </w:instrText>
    </w:r>
    <w:r w:rsidRPr="006D0571">
      <w:fldChar w:fldCharType="separate"/>
    </w:r>
    <w:r w:rsidRPr="006D0571">
      <w:t>m1045</w:t>
    </w:r>
    <w:r w:rsidRPr="006D0571">
      <w:fldChar w:fldCharType="end"/>
    </w:r>
  </w:p>
  <w:p w:rsidR="00DC786E" w:rsidRPr="006D0571" w:rsidRDefault="00DC786E">
    <w:pPr>
      <w:pStyle w:val="FSHRub1"/>
    </w:pPr>
    <w:r w:rsidRPr="006D0571">
      <w:t>Motion till riksdagen</w:t>
    </w:r>
    <w:r w:rsidRPr="006D0571">
      <w:br/>
    </w:r>
    <w:r w:rsidRPr="006D0571">
      <w:fldChar w:fldCharType="begin" w:fldLock="1"/>
    </w:r>
    <w:r w:rsidRPr="006D0571">
      <w:instrText xml:space="preserve"> DOCPROPERTY "YearUser" *\charformat </w:instrText>
    </w:r>
    <w:r w:rsidRPr="006D0571">
      <w:fldChar w:fldCharType="separate"/>
    </w:r>
    <w:r w:rsidRPr="006D0571">
      <w:t>2005/06</w:t>
    </w:r>
    <w:r w:rsidRPr="006D0571">
      <w:fldChar w:fldCharType="end"/>
    </w:r>
    <w:r w:rsidRPr="006D0571">
      <w:t>:</w:t>
    </w:r>
    <w:r w:rsidRPr="006D0571">
      <w:fldChar w:fldCharType="begin" w:fldLock="1"/>
    </w:r>
    <w:r w:rsidRPr="006D0571">
      <w:instrText xml:space="preserve"> DOCPROPERTY "Motionsnummer" *\charformat </w:instrText>
    </w:r>
    <w:r w:rsidRPr="006D0571">
      <w:fldChar w:fldCharType="separate"/>
    </w:r>
    <w:r w:rsidRPr="006D0571">
      <w:t>Sk210</w:t>
    </w:r>
    <w:r w:rsidRPr="006D0571">
      <w:fldChar w:fldCharType="end"/>
    </w:r>
  </w:p>
  <w:p w:rsidR="00DC786E" w:rsidRPr="006D0571" w:rsidRDefault="00DC786E">
    <w:pPr>
      <w:pStyle w:val="FSHNormalS5"/>
    </w:pPr>
    <w:r w:rsidRPr="006D0571">
      <w:fldChar w:fldCharType="begin" w:fldLock="1"/>
    </w:r>
    <w:r w:rsidRPr="006D0571">
      <w:instrText xml:space="preserve"> DOCPROPERTY "MotionarText" *\charformat </w:instrText>
    </w:r>
    <w:r w:rsidRPr="006D0571">
      <w:fldChar w:fldCharType="separate"/>
    </w:r>
    <w:r w:rsidRPr="006D0571">
      <w:t>av Maud Ekendahl och Jeppe Johnsson (m)</w:t>
    </w:r>
    <w:r w:rsidRPr="006D0571">
      <w:fldChar w:fldCharType="end"/>
    </w:r>
    <w:r w:rsidRPr="006D0571">
      <w:br/>
    </w:r>
    <w:r w:rsidRPr="006D0571">
      <w:fldChar w:fldCharType="begin" w:fldLock="1"/>
    </w:r>
    <w:r w:rsidRPr="006D0571">
      <w:instrText xml:space="preserve"> DOCPROPERTY "SvarFrasKort" *\charformat </w:instrText>
    </w:r>
    <w:r w:rsidRPr="006D0571">
      <w:fldChar w:fldCharType="end"/>
    </w:r>
  </w:p>
  <w:p w:rsidR="00DC786E" w:rsidRPr="006D0571" w:rsidRDefault="00DC786E">
    <w:pPr>
      <w:pStyle w:val="FSHTitel"/>
    </w:pPr>
    <w:r w:rsidRPr="006D0571">
      <w:fldChar w:fldCharType="begin" w:fldLock="1"/>
    </w:r>
    <w:r w:rsidRPr="006D0571">
      <w:instrText xml:space="preserve"> DOCPROPERTY</w:instrText>
    </w:r>
    <w:r w:rsidRPr="006D0571">
      <w:rPr>
        <w:sz w:val="18"/>
      </w:rPr>
      <w:instrText xml:space="preserve"> "RubrikSvar" *\charformat </w:instrText>
    </w:r>
    <w:r w:rsidRPr="006D0571">
      <w:fldChar w:fldCharType="separate"/>
    </w:r>
    <w:r w:rsidRPr="006D0571">
      <w:t>Införande av enhetlig moms på mat</w:t>
    </w:r>
    <w:r w:rsidRPr="006D0571">
      <w:fldChar w:fldCharType="end"/>
    </w:r>
  </w:p>
  <w:p w:rsidR="00DC786E" w:rsidRPr="006D0571" w:rsidRDefault="00DC786E" w:rsidP="00DC786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417331">
    <w:abstractNumId w:val="10"/>
  </w:num>
  <w:num w:numId="2" w16cid:durableId="1868567625">
    <w:abstractNumId w:val="12"/>
  </w:num>
  <w:num w:numId="3" w16cid:durableId="1574006994">
    <w:abstractNumId w:val="8"/>
  </w:num>
  <w:num w:numId="4" w16cid:durableId="115218802">
    <w:abstractNumId w:val="3"/>
  </w:num>
  <w:num w:numId="5" w16cid:durableId="1843428882">
    <w:abstractNumId w:val="2"/>
  </w:num>
  <w:num w:numId="6" w16cid:durableId="983656533">
    <w:abstractNumId w:val="1"/>
  </w:num>
  <w:num w:numId="7" w16cid:durableId="1700740544">
    <w:abstractNumId w:val="0"/>
  </w:num>
  <w:num w:numId="8" w16cid:durableId="1017780060">
    <w:abstractNumId w:val="9"/>
  </w:num>
  <w:num w:numId="9" w16cid:durableId="1610896076">
    <w:abstractNumId w:val="7"/>
  </w:num>
  <w:num w:numId="10" w16cid:durableId="603463334">
    <w:abstractNumId w:val="6"/>
  </w:num>
  <w:num w:numId="11" w16cid:durableId="1982882418">
    <w:abstractNumId w:val="5"/>
  </w:num>
  <w:num w:numId="12" w16cid:durableId="58942337">
    <w:abstractNumId w:val="4"/>
  </w:num>
  <w:num w:numId="13" w16cid:durableId="360055541">
    <w:abstractNumId w:val="10"/>
  </w:num>
  <w:num w:numId="14" w16cid:durableId="248007149">
    <w:abstractNumId w:val="12"/>
  </w:num>
  <w:num w:numId="15" w16cid:durableId="1036664754">
    <w:abstractNumId w:val="11"/>
  </w:num>
  <w:num w:numId="16" w16cid:durableId="1593930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8A6E36"/>
    <w:rsid w:val="000A1B61"/>
    <w:rsid w:val="001449F8"/>
    <w:rsid w:val="00161C39"/>
    <w:rsid w:val="002E4086"/>
    <w:rsid w:val="004421B5"/>
    <w:rsid w:val="006D0571"/>
    <w:rsid w:val="00714723"/>
    <w:rsid w:val="00821473"/>
    <w:rsid w:val="008A6E36"/>
    <w:rsid w:val="00B222BB"/>
    <w:rsid w:val="00B5069F"/>
    <w:rsid w:val="00BD03B7"/>
    <w:rsid w:val="00C27248"/>
    <w:rsid w:val="00C65FB2"/>
    <w:rsid w:val="00CC4DAF"/>
    <w:rsid w:val="00DC786E"/>
    <w:rsid w:val="00EE7CA7"/>
    <w:rsid w:val="00F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EF4251-1927-4A39-9774-8F2CF1D9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786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C786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C786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C786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C786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C786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C786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C786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C786E"/>
    <w:pPr>
      <w:outlineLvl w:val="7"/>
    </w:pPr>
  </w:style>
  <w:style w:type="paragraph" w:styleId="Rubrik9">
    <w:name w:val="heading 9"/>
    <w:basedOn w:val="Rubrik8"/>
    <w:next w:val="Normal"/>
    <w:qFormat/>
    <w:rsid w:val="00DC786E"/>
    <w:pPr>
      <w:outlineLvl w:val="8"/>
    </w:pPr>
  </w:style>
  <w:style w:type="character" w:default="1" w:styleId="Standardstycketeckensnitt">
    <w:name w:val="Default Paragraph Font"/>
    <w:rsid w:val="00DC786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C786E"/>
  </w:style>
  <w:style w:type="paragraph" w:styleId="Citat">
    <w:name w:val="Quote"/>
    <w:basedOn w:val="Normal"/>
    <w:next w:val="Normal"/>
    <w:qFormat/>
    <w:rsid w:val="00DC786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C786E"/>
    <w:pPr>
      <w:spacing w:before="0"/>
      <w:ind w:firstLine="227"/>
    </w:pPr>
  </w:style>
  <w:style w:type="paragraph" w:customStyle="1" w:styleId="FSHNormal">
    <w:name w:val="FSH_Normal"/>
    <w:semiHidden/>
    <w:rsid w:val="00DC786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C786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C786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DC786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DC786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C786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C786E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C786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786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C786E"/>
  </w:style>
  <w:style w:type="paragraph" w:styleId="Innehll1">
    <w:name w:val="toc 1"/>
    <w:basedOn w:val="Normal"/>
    <w:next w:val="Innehll2"/>
    <w:semiHidden/>
    <w:rsid w:val="00DC786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C786E"/>
    <w:pPr>
      <w:ind w:left="284"/>
    </w:pPr>
  </w:style>
  <w:style w:type="paragraph" w:styleId="Innehll3">
    <w:name w:val="toc 3"/>
    <w:basedOn w:val="Innehll2"/>
    <w:next w:val="Innehll4"/>
    <w:semiHidden/>
    <w:rsid w:val="00DC786E"/>
    <w:pPr>
      <w:ind w:left="567"/>
    </w:pPr>
  </w:style>
  <w:style w:type="paragraph" w:styleId="Innehll4">
    <w:name w:val="toc 4"/>
    <w:basedOn w:val="Innehll3"/>
    <w:next w:val="Normal"/>
    <w:semiHidden/>
    <w:rsid w:val="00DC786E"/>
  </w:style>
  <w:style w:type="paragraph" w:customStyle="1" w:styleId="Lagtextrubrik">
    <w:name w:val="Lagtext_rubrik"/>
    <w:basedOn w:val="Normal"/>
    <w:next w:val="Normal"/>
    <w:rsid w:val="00DC786E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DC786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786E"/>
    <w:pPr>
      <w:spacing w:after="240"/>
      <w:jc w:val="center"/>
    </w:pPr>
  </w:style>
  <w:style w:type="paragraph" w:styleId="Sidhuvud">
    <w:name w:val="header"/>
    <w:basedOn w:val="Normal"/>
    <w:semiHidden/>
    <w:rsid w:val="00DC786E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DC786E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DC786E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DC786E"/>
    <w:pPr>
      <w:spacing w:before="0"/>
    </w:pPr>
    <w:rPr>
      <w:sz w:val="19"/>
    </w:rPr>
  </w:style>
  <w:style w:type="paragraph" w:styleId="Sidfot">
    <w:name w:val="footer"/>
    <w:basedOn w:val="Normal"/>
    <w:semiHidden/>
    <w:rsid w:val="00DC786E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DC786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C786E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rsid w:val="00DC786E"/>
    <w:pPr>
      <w:numPr>
        <w:numId w:val="15"/>
      </w:numPr>
    </w:pPr>
  </w:style>
  <w:style w:type="paragraph" w:customStyle="1" w:styleId="PunktlistaTankstreck">
    <w:name w:val="Punktlista_Tankstreck"/>
    <w:aliases w:val="Tankstreck"/>
    <w:basedOn w:val="Normal"/>
    <w:rsid w:val="00DC786E"/>
    <w:pPr>
      <w:numPr>
        <w:numId w:val="2"/>
      </w:numPr>
    </w:pPr>
  </w:style>
  <w:style w:type="paragraph" w:customStyle="1" w:styleId="Tabellochbildrubrik">
    <w:name w:val="Tabell och bildrubrik"/>
    <w:basedOn w:val="Normal"/>
    <w:next w:val="Normal"/>
    <w:rsid w:val="00DC786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C786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C786E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DC786E"/>
    <w:pPr>
      <w:spacing w:before="0"/>
      <w:ind w:firstLine="227"/>
    </w:pPr>
  </w:style>
  <w:style w:type="paragraph" w:customStyle="1" w:styleId="KantRubrikS5H">
    <w:name w:val="KantRubrikS5H"/>
    <w:semiHidden/>
    <w:rsid w:val="00DC786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DC786E"/>
  </w:style>
  <w:style w:type="paragraph" w:customStyle="1" w:styleId="KantRubrikS5V">
    <w:name w:val="KantRubrikS5V"/>
    <w:basedOn w:val="KantRubrikS5H"/>
    <w:semiHidden/>
    <w:rsid w:val="00DC786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DC786E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DC786E"/>
    <w:pPr>
      <w:ind w:firstLine="170"/>
    </w:pPr>
  </w:style>
  <w:style w:type="paragraph" w:customStyle="1" w:styleId="RubrikSammanf">
    <w:name w:val="RubrikSammanf"/>
    <w:basedOn w:val="Rubrik1"/>
    <w:next w:val="Normal"/>
    <w:rsid w:val="00DC786E"/>
  </w:style>
  <w:style w:type="paragraph" w:customStyle="1" w:styleId="RubrikInnehllsf">
    <w:name w:val="RubrikInnehållsf"/>
    <w:basedOn w:val="RubrikSammanf"/>
    <w:next w:val="Normal"/>
    <w:rsid w:val="00DC786E"/>
  </w:style>
  <w:style w:type="paragraph" w:customStyle="1" w:styleId="KantRubrikS5Vrad2">
    <w:name w:val="KantRubrikS5Vrad2"/>
    <w:basedOn w:val="KantRubrikS5V"/>
    <w:semiHidden/>
    <w:rsid w:val="00DC786E"/>
    <w:pPr>
      <w:tabs>
        <w:tab w:val="clear" w:pos="1814"/>
        <w:tab w:val="clear" w:pos="1899"/>
        <w:tab w:val="right" w:pos="1418"/>
        <w:tab w:val="left" w:pos="1503"/>
      </w:tabs>
    </w:pPr>
  </w:style>
  <w:style w:type="character" w:styleId="Hyperlnk">
    <w:name w:val="Hyperlink"/>
    <w:basedOn w:val="Standardstycketeckensnitt"/>
    <w:semiHidden/>
    <w:rsid w:val="00DC786E"/>
    <w:rPr>
      <w:color w:val="0000FF"/>
      <w:u w:val="single"/>
    </w:rPr>
  </w:style>
  <w:style w:type="paragraph" w:styleId="Indragetstycke">
    <w:name w:val="Block Text"/>
    <w:basedOn w:val="Normal"/>
    <w:semiHidden/>
    <w:rsid w:val="00DC786E"/>
    <w:pPr>
      <w:spacing w:after="120"/>
      <w:ind w:left="1440" w:right="1440"/>
    </w:pPr>
  </w:style>
  <w:style w:type="paragraph" w:styleId="Lista">
    <w:name w:val="List"/>
    <w:basedOn w:val="Normal"/>
    <w:semiHidden/>
    <w:rsid w:val="00DC786E"/>
    <w:pPr>
      <w:ind w:left="283" w:hanging="283"/>
    </w:pPr>
  </w:style>
  <w:style w:type="paragraph" w:styleId="Normalwebb">
    <w:name w:val="Normal (Web)"/>
    <w:basedOn w:val="Normal"/>
    <w:semiHidden/>
    <w:rsid w:val="00DC786E"/>
    <w:rPr>
      <w:szCs w:val="24"/>
    </w:rPr>
  </w:style>
  <w:style w:type="paragraph" w:styleId="Numreradlista">
    <w:name w:val="List Number"/>
    <w:basedOn w:val="Normal"/>
    <w:semiHidden/>
    <w:rsid w:val="00DC786E"/>
    <w:pPr>
      <w:numPr>
        <w:numId w:val="3"/>
      </w:numPr>
    </w:pPr>
  </w:style>
  <w:style w:type="paragraph" w:styleId="Punktlista">
    <w:name w:val="List Bullet"/>
    <w:basedOn w:val="Normal"/>
    <w:semiHidden/>
    <w:rsid w:val="00DC786E"/>
    <w:pPr>
      <w:numPr>
        <w:numId w:val="8"/>
      </w:numPr>
    </w:pPr>
  </w:style>
  <w:style w:type="character" w:styleId="Radnummer">
    <w:name w:val="line number"/>
    <w:basedOn w:val="Standardstycketeckensnitt"/>
    <w:semiHidden/>
    <w:rsid w:val="00DC786E"/>
  </w:style>
  <w:style w:type="character" w:styleId="Sidnummer">
    <w:name w:val="page number"/>
    <w:basedOn w:val="Standardstycketeckensnitt"/>
    <w:semiHidden/>
    <w:rsid w:val="00DC786E"/>
  </w:style>
  <w:style w:type="paragraph" w:styleId="Signatur">
    <w:name w:val="Signature"/>
    <w:basedOn w:val="Normal"/>
    <w:semiHidden/>
    <w:rsid w:val="00DC786E"/>
    <w:pPr>
      <w:ind w:left="4252"/>
    </w:pPr>
  </w:style>
  <w:style w:type="paragraph" w:styleId="Underrubrik">
    <w:name w:val="Subtitle"/>
    <w:basedOn w:val="Normal"/>
    <w:qFormat/>
    <w:rsid w:val="00DC786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844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Sk210</vt:lpstr>
    </vt:vector>
  </TitlesOfParts>
  <Company>RD/RFK/IT/DTSL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Sk210</dc:title>
  <dc:subject>Sk210</dc:subject>
  <dc:creator>Riksdagen</dc:creator>
  <cp:keywords>Riksdagen</cp:keywords>
  <dc:description>Justeringar önskader av tryckeriet.</dc:description>
  <cp:lastModifiedBy>Lars Brink</cp:lastModifiedBy>
  <cp:revision>2</cp:revision>
  <cp:lastPrinted>2005-11-04T06:35:00Z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Sekr">
    <vt:lpwstr>sl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Införande av enhetlig moms på mat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Införande av enhetlig moms på mat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m1045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2</vt:lpwstr>
  </property>
  <property fmtid="{D5CDD505-2E9C-101B-9397-08002B2CF9AE}" pid="19" name="MotionarText">
    <vt:lpwstr>av Maud Ekendahl och Jeppe Johnsson (m)</vt:lpwstr>
  </property>
  <property fmtid="{D5CDD505-2E9C-101B-9397-08002B2CF9AE}" pid="20" name="MotionarLista">
    <vt:lpwstr>Ekendahl, Maud (m)\Johnsson, Jeppe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Maud Ekendahl (m), Jeppe Johnsson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Sk210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13 september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20052006000000000109000010450069</vt:lpwstr>
  </property>
  <property fmtid="{D5CDD505-2E9C-101B-9397-08002B2CF9AE}" pid="41" name="avs-org">
    <vt:lpwstr/>
  </property>
  <property fmtid="{D5CDD505-2E9C-101B-9397-08002B2CF9AE}" pid="42" name="datum">
    <vt:lpwstr>050913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20052006000000000109000010450069</vt:lpwstr>
  </property>
  <property fmtid="{D5CDD505-2E9C-101B-9397-08002B2CF9AE}" pid="46" name="nummer">
    <vt:lpwstr>210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Sk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