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A44" w:rsidRPr="00970DE3" w:rsidRDefault="003B7A44">
      <w:pPr>
        <w:pStyle w:val="Frslagsrubrik"/>
      </w:pPr>
      <w:r w:rsidRPr="00970DE3">
        <w:t>Förslag till riksdagsbeslut</w:t>
      </w:r>
    </w:p>
    <w:p w:rsidR="003B7A44" w:rsidRPr="00970DE3" w:rsidRDefault="003B7A44">
      <w:pPr>
        <w:pStyle w:val="Hemstlatt"/>
        <w:ind w:left="0"/>
      </w:pPr>
      <w:r w:rsidRPr="00970DE3">
        <w:t>Riksdagen tillkännager för regeringen som sin mening vad som anförs i motionen om behovet av en översyn av kostnadsansvaret vid arkeologiska utgrävningar.</w:t>
      </w:r>
    </w:p>
    <w:p w:rsidR="003B7A44" w:rsidRPr="00970DE3" w:rsidRDefault="003B7A44">
      <w:pPr>
        <w:pStyle w:val="Rubrik1"/>
      </w:pPr>
      <w:r w:rsidRPr="00970DE3">
        <w:t>Motivering</w:t>
      </w:r>
    </w:p>
    <w:p w:rsidR="003B7A44" w:rsidRPr="00970DE3" w:rsidRDefault="003B7A44">
      <w:r w:rsidRPr="00970DE3">
        <w:t>Det är en nationell angelägenhet att skydda och vårda vår kulturmiljö.</w:t>
      </w:r>
      <w:r w:rsidRPr="00970DE3">
        <w:rPr>
          <w:i/>
        </w:rPr>
        <w:t xml:space="preserve"> </w:t>
      </w:r>
      <w:r w:rsidRPr="00970DE3">
        <w:t>Så inleds den första paragrafen i kulturminneslagen. Kulturvård är viktigt och det är få som motsätter sig den höga ambition som Sverige håller på området. Att få kulturvården att samverka bättre med det omgivande samhället är däremot viktigt. Vid exploatering av mark inför byggnation eller utökning av ver</w:t>
      </w:r>
      <w:r w:rsidRPr="00970DE3">
        <w:t>k</w:t>
      </w:r>
      <w:r w:rsidRPr="00970DE3">
        <w:t>samhet ställs många intressanta projekt på spel, eftersom kostnaderna för arkeologiska utredningar är höga och tiden från ansökan till genomförande kan vara orimligt lång.</w:t>
      </w:r>
    </w:p>
    <w:p w:rsidR="003B7A44" w:rsidRPr="00970DE3" w:rsidRDefault="003B7A44">
      <w:pPr>
        <w:pStyle w:val="Normaltindrag"/>
      </w:pPr>
      <w:r w:rsidRPr="00970DE3">
        <w:t>I Östergötlands län till exempe</w:t>
      </w:r>
      <w:r w:rsidRPr="00970DE3">
        <w:t>l finns ca 60 000 kända fornlämningar. Det är därmed ett av Sveriges rikaste län, sett till antal fornlämningar. Detta är naturligtvis en riktig skatt, inte minst för kulturhistorien och turismen, men i samband med att östgötska företagare vill utöka sin verksamhet är den kult</w:t>
      </w:r>
      <w:r w:rsidRPr="00970DE3">
        <w:t>u</w:t>
      </w:r>
      <w:r w:rsidRPr="00970DE3">
        <w:t>rella rikedomen mest till förfång. Många företagare uttrycker det absurda i situationen att de ska stå för en kostnad som de sedan inte kan få någon som helst nytta av. Många nyinvesteringar och potentiella företagsutvecklingar blir d</w:t>
      </w:r>
      <w:r w:rsidRPr="00970DE3">
        <w:t>ärför aldrig av, vilket är ett allvarligt hot mot bland annat antalet arbet</w:t>
      </w:r>
      <w:r w:rsidRPr="00970DE3">
        <w:t>s</w:t>
      </w:r>
      <w:r w:rsidRPr="00970DE3">
        <w:t>tillfällen, inte minst på landsbygden.</w:t>
      </w:r>
    </w:p>
    <w:p w:rsidR="003B7A44" w:rsidRPr="00970DE3" w:rsidRDefault="003B7A44">
      <w:pPr>
        <w:pStyle w:val="Normaltindrag"/>
      </w:pPr>
      <w:r w:rsidRPr="00970DE3">
        <w:t>Än allvarligare är att signalerna till detta till och med kan leda till att e</w:t>
      </w:r>
      <w:r w:rsidRPr="00970DE3">
        <w:t>n</w:t>
      </w:r>
      <w:r w:rsidRPr="00970DE3">
        <w:t xml:space="preserve">skilda bryter mot lagen. En översyn av kostnadsansvaret vid arkeologiska utgrävningar är därför viktigt att genomföra. I synnerhet som rapporten från </w:t>
      </w:r>
      <w:r w:rsidRPr="00970DE3">
        <w:lastRenderedPageBreak/>
        <w:t>Brå (</w:t>
      </w:r>
      <w:r w:rsidRPr="00970DE3">
        <w:rPr>
          <w:i/>
        </w:rPr>
        <w:t>Brott under ytan. Februari 2007)</w:t>
      </w:r>
      <w:r w:rsidRPr="00970DE3">
        <w:t xml:space="preserve"> slår fast att de flesta brott mot for</w:t>
      </w:r>
      <w:r w:rsidRPr="00970DE3">
        <w:t>n</w:t>
      </w:r>
      <w:r w:rsidRPr="00970DE3">
        <w:t>minneslagen beror på slarv vid jord- och skogsbruk eller annan exploatering av mark. Skälen anges vara okunskap, tidspress och effektivitetskrav. Riksa</w:t>
      </w:r>
      <w:r w:rsidRPr="00970DE3">
        <w:t>n</w:t>
      </w:r>
      <w:r w:rsidRPr="00970DE3">
        <w:t>tikvarieämbetet konstaterar att myndigheterna måste bli bättre på att samarb</w:t>
      </w:r>
      <w:r w:rsidRPr="00970DE3">
        <w:t>e</w:t>
      </w:r>
      <w:r w:rsidRPr="00970DE3">
        <w:t>ta med markägare och exploatörer genom bättre informatio</w:t>
      </w:r>
      <w:r w:rsidRPr="00970DE3">
        <w:t>n och tydlighet om vilka regler som gäller. Detta är säkert nog så viktigt, men att kostnadsansv</w:t>
      </w:r>
      <w:r w:rsidRPr="00970DE3">
        <w:t>a</w:t>
      </w:r>
      <w:r w:rsidRPr="00970DE3">
        <w:t>ret också är en viktig faktor i sammanhanget kan ingen bortse från.</w:t>
      </w:r>
    </w:p>
    <w:p w:rsidR="003B7A44" w:rsidRPr="00970DE3" w:rsidRDefault="003B7A44">
      <w:pPr>
        <w:pStyle w:val="Normaltindrag"/>
      </w:pPr>
      <w:r w:rsidRPr="00970DE3">
        <w:t>Med hänvisning till ovanstående bör därför riksdagen ge regeringen til</w:t>
      </w:r>
      <w:r w:rsidRPr="00970DE3">
        <w:t>l</w:t>
      </w:r>
      <w:r w:rsidRPr="00970DE3">
        <w:t>känna behovet av en översyn av kostnadsansvaret vid arkeologiska utgrä</w:t>
      </w:r>
      <w:r w:rsidRPr="00970DE3">
        <w:t>v</w:t>
      </w:r>
      <w:r w:rsidRPr="00970DE3">
        <w: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DE3">
        <w:trPr>
          <w:cantSplit/>
        </w:trPr>
        <w:tc>
          <w:tcPr>
            <w:tcW w:w="3046" w:type="dxa"/>
          </w:tcPr>
          <w:p w:rsidR="003B7A44" w:rsidRPr="00970DE3" w:rsidRDefault="003B7A44">
            <w:pPr>
              <w:pStyle w:val="UnderskriftDatum"/>
              <w:spacing w:before="240"/>
            </w:pPr>
            <w:r w:rsidRPr="00970DE3">
              <w:t>Stockholm den 27 september 2012</w:t>
            </w:r>
          </w:p>
        </w:tc>
        <w:tc>
          <w:tcPr>
            <w:tcW w:w="3047" w:type="dxa"/>
          </w:tcPr>
          <w:p w:rsidR="003B7A44" w:rsidRPr="00970DE3" w:rsidRDefault="003B7A44">
            <w:pPr>
              <w:pStyle w:val="Underskrifter"/>
              <w:spacing w:before="240"/>
            </w:pPr>
          </w:p>
        </w:tc>
      </w:tr>
      <w:tr w:rsidR="00000000" w:rsidRPr="00970DE3">
        <w:trPr>
          <w:cantSplit/>
        </w:trPr>
        <w:tc>
          <w:tcPr>
            <w:tcW w:w="3046" w:type="dxa"/>
          </w:tcPr>
          <w:p w:rsidR="003B7A44" w:rsidRPr="00970DE3" w:rsidRDefault="003B7A44">
            <w:pPr>
              <w:pStyle w:val="Underskrifter"/>
            </w:pPr>
            <w:r w:rsidRPr="00970DE3">
              <w:t>Betty Malmberg (M)</w:t>
            </w:r>
          </w:p>
        </w:tc>
        <w:tc>
          <w:tcPr>
            <w:tcW w:w="3046" w:type="dxa"/>
          </w:tcPr>
          <w:p w:rsidR="003B7A44" w:rsidRPr="00970DE3" w:rsidRDefault="003B7A44">
            <w:pPr>
              <w:pStyle w:val="Underskrifter"/>
            </w:pPr>
            <w:r w:rsidRPr="00970DE3">
              <w:t>Eva Bengtson Skogsberg (M)</w:t>
            </w:r>
          </w:p>
        </w:tc>
      </w:tr>
    </w:tbl>
    <w:p w:rsidR="003B7A44" w:rsidRPr="00970DE3" w:rsidRDefault="003B7A44">
      <w:pPr>
        <w:pStyle w:val="Normaltindrag"/>
      </w:pPr>
    </w:p>
    <w:sectPr w:rsidR="003B7A44" w:rsidRPr="00970DE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7A44" w:rsidRPr="00970DE3" w:rsidRDefault="003B7A44">
      <w:r w:rsidRPr="00970DE3">
        <w:separator/>
      </w:r>
    </w:p>
  </w:endnote>
  <w:endnote w:type="continuationSeparator" w:id="0">
    <w:p w:rsidR="003B7A44" w:rsidRPr="00970DE3" w:rsidRDefault="003B7A44">
      <w:r w:rsidRPr="00970D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A44" w:rsidRPr="00970DE3" w:rsidRDefault="00970DE3">
    <w:pPr>
      <w:pStyle w:val="Sidfot"/>
    </w:pPr>
    <w:r w:rsidRPr="00970D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96016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A44" w:rsidRDefault="003B7A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7A44" w:rsidRDefault="003B7A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A44" w:rsidRPr="00970DE3" w:rsidRDefault="00970DE3">
    <w:pPr>
      <w:pStyle w:val="Sidfot"/>
    </w:pPr>
    <w:r w:rsidRPr="00970D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314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A44" w:rsidRDefault="003B7A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7A44" w:rsidRDefault="003B7A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A44" w:rsidRPr="00970DE3" w:rsidRDefault="00970DE3">
    <w:pPr>
      <w:pStyle w:val="Sidfot"/>
    </w:pPr>
    <w:r w:rsidRPr="00970D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3552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A44" w:rsidRDefault="003B7A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7A44" w:rsidRDefault="003B7A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7A44" w:rsidRPr="00970DE3" w:rsidRDefault="003B7A44">
      <w:r w:rsidRPr="00970DE3">
        <w:separator/>
      </w:r>
    </w:p>
  </w:footnote>
  <w:footnote w:type="continuationSeparator" w:id="0">
    <w:p w:rsidR="003B7A44" w:rsidRPr="00970DE3" w:rsidRDefault="003B7A44">
      <w:r w:rsidRPr="00970D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A44" w:rsidRPr="00970DE3" w:rsidRDefault="00970DE3">
    <w:pPr>
      <w:pStyle w:val="Sidhuvud"/>
    </w:pPr>
    <w:r w:rsidRPr="00970D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25375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A44" w:rsidRDefault="003B7A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7A44" w:rsidRDefault="003B7A4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A44" w:rsidRPr="00970DE3" w:rsidRDefault="00970DE3">
    <w:pPr>
      <w:pStyle w:val="Sidhuvud"/>
    </w:pPr>
    <w:r w:rsidRPr="00970D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696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A44" w:rsidRDefault="003B7A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7A44" w:rsidRDefault="003B7A4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7A44" w:rsidRPr="00970DE3" w:rsidRDefault="003B7A44">
    <w:pPr>
      <w:pStyle w:val="FSHNormal"/>
      <w:tabs>
        <w:tab w:val="right" w:pos="5840"/>
      </w:tabs>
    </w:pPr>
    <w:r w:rsidRPr="00970DE3">
      <w:br/>
    </w:r>
    <w:r w:rsidRPr="00970DE3">
      <w:fldChar w:fldCharType="begin" w:fldLock="1"/>
    </w:r>
    <w:r w:rsidRPr="00970DE3">
      <w:instrText xml:space="preserve"> DOCPROPERTY</w:instrText>
    </w:r>
    <w:r w:rsidRPr="00970DE3">
      <w:rPr>
        <w:sz w:val="18"/>
      </w:rPr>
      <w:instrText xml:space="preserve"> "YearUser" *\charformat </w:instrText>
    </w:r>
    <w:r w:rsidRPr="00970DE3">
      <w:fldChar w:fldCharType="separate"/>
    </w:r>
    <w:r w:rsidRPr="00970DE3">
      <w:t>2012/13</w:t>
    </w:r>
    <w:r w:rsidRPr="00970DE3">
      <w:fldChar w:fldCharType="end"/>
    </w:r>
    <w:r w:rsidRPr="00970DE3">
      <w:t xml:space="preserve"> </w:t>
    </w:r>
    <w:r w:rsidRPr="00970DE3">
      <w:tab/>
      <w:t xml:space="preserve">mnr: </w:t>
    </w:r>
    <w:r w:rsidRPr="00970DE3">
      <w:fldChar w:fldCharType="begin" w:fldLock="1"/>
    </w:r>
    <w:r w:rsidRPr="00970DE3">
      <w:instrText xml:space="preserve"> DOCPROPERTY</w:instrText>
    </w:r>
    <w:r w:rsidRPr="00970DE3">
      <w:rPr>
        <w:sz w:val="18"/>
      </w:rPr>
      <w:instrText xml:space="preserve"> "Motionsnummer" *\charformat </w:instrText>
    </w:r>
    <w:r w:rsidRPr="00970DE3">
      <w:fldChar w:fldCharType="separate"/>
    </w:r>
    <w:r w:rsidRPr="00970DE3">
      <w:t>Kr285</w:t>
    </w:r>
    <w:r w:rsidRPr="00970DE3">
      <w:fldChar w:fldCharType="end"/>
    </w:r>
    <w:r w:rsidRPr="00970DE3">
      <w:br/>
    </w:r>
    <w:r w:rsidRPr="00970DE3">
      <w:fldChar w:fldCharType="begin" w:fldLock="1"/>
    </w:r>
    <w:r w:rsidRPr="00970DE3">
      <w:instrText xml:space="preserve"> DOCPROPERTY</w:instrText>
    </w:r>
    <w:r w:rsidRPr="00970DE3">
      <w:rPr>
        <w:sz w:val="18"/>
      </w:rPr>
      <w:instrText xml:space="preserve"> "Samling" *\charformat </w:instrText>
    </w:r>
    <w:r w:rsidRPr="00970DE3">
      <w:fldChar w:fldCharType="end"/>
    </w:r>
    <w:r w:rsidRPr="00970DE3">
      <w:tab/>
      <w:t xml:space="preserve">pnr: </w:t>
    </w:r>
    <w:r w:rsidRPr="00970DE3">
      <w:fldChar w:fldCharType="begin" w:fldLock="1"/>
    </w:r>
    <w:r w:rsidRPr="00970DE3">
      <w:instrText xml:space="preserve"> DOCPROPERTY</w:instrText>
    </w:r>
    <w:r w:rsidRPr="00970DE3">
      <w:rPr>
        <w:sz w:val="18"/>
      </w:rPr>
      <w:instrText xml:space="preserve"> "Partinummer" *\charformat </w:instrText>
    </w:r>
    <w:r w:rsidRPr="00970DE3">
      <w:fldChar w:fldCharType="separate"/>
    </w:r>
    <w:r w:rsidRPr="00970DE3">
      <w:t>M1487</w:t>
    </w:r>
    <w:r w:rsidRPr="00970DE3">
      <w:fldChar w:fldCharType="end"/>
    </w:r>
  </w:p>
  <w:p w:rsidR="003B7A44" w:rsidRPr="00970DE3" w:rsidRDefault="003B7A44">
    <w:pPr>
      <w:pStyle w:val="FSHRub1"/>
    </w:pPr>
    <w:r w:rsidRPr="00970DE3">
      <w:t>Motion till riksdagen</w:t>
    </w:r>
    <w:r w:rsidRPr="00970DE3">
      <w:br/>
    </w:r>
    <w:r w:rsidRPr="00970DE3">
      <w:fldChar w:fldCharType="begin" w:fldLock="1"/>
    </w:r>
    <w:r w:rsidRPr="00970DE3">
      <w:instrText xml:space="preserve"> DOCPROPERTY "YearUser" *\charformat </w:instrText>
    </w:r>
    <w:r w:rsidRPr="00970DE3">
      <w:fldChar w:fldCharType="separate"/>
    </w:r>
    <w:r w:rsidRPr="00970DE3">
      <w:t>2012/13</w:t>
    </w:r>
    <w:r w:rsidRPr="00970DE3">
      <w:fldChar w:fldCharType="end"/>
    </w:r>
    <w:r w:rsidRPr="00970DE3">
      <w:t>:</w:t>
    </w:r>
    <w:r w:rsidRPr="00970DE3">
      <w:fldChar w:fldCharType="begin" w:fldLock="1"/>
    </w:r>
    <w:r w:rsidRPr="00970DE3">
      <w:instrText xml:space="preserve"> DOCPROPERTY "Motionsnummer" *\charformat </w:instrText>
    </w:r>
    <w:r w:rsidRPr="00970DE3">
      <w:fldChar w:fldCharType="separate"/>
    </w:r>
    <w:r w:rsidRPr="00970DE3">
      <w:t>Kr285</w:t>
    </w:r>
    <w:r w:rsidRPr="00970DE3">
      <w:fldChar w:fldCharType="end"/>
    </w:r>
  </w:p>
  <w:p w:rsidR="003B7A44" w:rsidRPr="00970DE3" w:rsidRDefault="003B7A44">
    <w:pPr>
      <w:pStyle w:val="FSHNormalS5"/>
    </w:pPr>
    <w:r w:rsidRPr="00970DE3">
      <w:fldChar w:fldCharType="begin" w:fldLock="1"/>
    </w:r>
    <w:r w:rsidRPr="00970DE3">
      <w:instrText xml:space="preserve"> DOCPROPERTY "MotionarText" *\charformat </w:instrText>
    </w:r>
    <w:r w:rsidRPr="00970DE3">
      <w:fldChar w:fldCharType="separate"/>
    </w:r>
    <w:r w:rsidRPr="00970DE3">
      <w:t>av Betty Malmberg och Eva Bengtson Skogsberg (M)</w:t>
    </w:r>
    <w:r w:rsidRPr="00970DE3">
      <w:fldChar w:fldCharType="end"/>
    </w:r>
    <w:r w:rsidRPr="00970DE3">
      <w:br/>
    </w:r>
    <w:r w:rsidRPr="00970DE3">
      <w:fldChar w:fldCharType="begin" w:fldLock="1"/>
    </w:r>
    <w:r w:rsidRPr="00970DE3">
      <w:instrText xml:space="preserve"> DOCPROPERTY "SvarFrasKort" *\charformat </w:instrText>
    </w:r>
    <w:r w:rsidRPr="00970DE3">
      <w:fldChar w:fldCharType="end"/>
    </w:r>
  </w:p>
  <w:p w:rsidR="003B7A44" w:rsidRPr="00970DE3" w:rsidRDefault="003B7A44">
    <w:pPr>
      <w:pStyle w:val="FSHTitel"/>
    </w:pPr>
    <w:r w:rsidRPr="00970DE3">
      <w:fldChar w:fldCharType="begin" w:fldLock="1"/>
    </w:r>
    <w:r w:rsidRPr="00970DE3">
      <w:instrText xml:space="preserve"> DOCPROPERTY</w:instrText>
    </w:r>
    <w:r w:rsidRPr="00970DE3">
      <w:rPr>
        <w:sz w:val="18"/>
      </w:rPr>
      <w:instrText xml:space="preserve"> "RubrikSvar" *\charformat </w:instrText>
    </w:r>
    <w:r w:rsidRPr="00970DE3">
      <w:fldChar w:fldCharType="separate"/>
    </w:r>
    <w:r w:rsidRPr="00970DE3">
      <w:t>Kostnadsansvar vid arkeologiska utgrävningar</w:t>
    </w:r>
    <w:r w:rsidRPr="00970DE3">
      <w:fldChar w:fldCharType="end"/>
    </w:r>
  </w:p>
  <w:p w:rsidR="003B7A44" w:rsidRPr="00970DE3" w:rsidRDefault="003B7A44">
    <w:pPr>
      <w:pStyle w:val="Normal00"/>
    </w:pPr>
  </w:p>
  <w:p w:rsidR="003B7A44" w:rsidRPr="00970DE3" w:rsidRDefault="003B7A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6802434">
    <w:abstractNumId w:val="13"/>
  </w:num>
  <w:num w:numId="2" w16cid:durableId="570584778">
    <w:abstractNumId w:val="11"/>
  </w:num>
  <w:num w:numId="3" w16cid:durableId="491868724">
    <w:abstractNumId w:val="14"/>
  </w:num>
  <w:num w:numId="4" w16cid:durableId="1669677548">
    <w:abstractNumId w:val="8"/>
  </w:num>
  <w:num w:numId="5" w16cid:durableId="1167549013">
    <w:abstractNumId w:val="3"/>
  </w:num>
  <w:num w:numId="6" w16cid:durableId="596136454">
    <w:abstractNumId w:val="2"/>
  </w:num>
  <w:num w:numId="7" w16cid:durableId="1695888947">
    <w:abstractNumId w:val="1"/>
  </w:num>
  <w:num w:numId="8" w16cid:durableId="2064212180">
    <w:abstractNumId w:val="0"/>
  </w:num>
  <w:num w:numId="9" w16cid:durableId="47001007">
    <w:abstractNumId w:val="9"/>
  </w:num>
  <w:num w:numId="10" w16cid:durableId="1094866173">
    <w:abstractNumId w:val="7"/>
  </w:num>
  <w:num w:numId="11" w16cid:durableId="978848302">
    <w:abstractNumId w:val="6"/>
  </w:num>
  <w:num w:numId="12" w16cid:durableId="838809508">
    <w:abstractNumId w:val="5"/>
  </w:num>
  <w:num w:numId="13" w16cid:durableId="1263803944">
    <w:abstractNumId w:val="4"/>
  </w:num>
  <w:num w:numId="14" w16cid:durableId="491797336">
    <w:abstractNumId w:val="16"/>
  </w:num>
  <w:num w:numId="15" w16cid:durableId="1621643512">
    <w:abstractNumId w:val="12"/>
  </w:num>
  <w:num w:numId="16" w16cid:durableId="19617179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E10749B9-50F3-4AE2-A75E-70F010ECB0A4},{F9A12FF8-B921-4E09-9F32-8218F19982B8}"/>
  </w:docVars>
  <w:rsids>
    <w:rsidRoot w:val="00730C7D"/>
    <w:rsid w:val="003B7A44"/>
    <w:rsid w:val="00730C7D"/>
    <w:rsid w:val="00970D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A4DAAA-B7CD-4E28-9635-7AB400F0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2037</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M1487</vt:lpstr>
    </vt:vector>
  </TitlesOfParts>
  <Company>Riksdagen</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M1487</dc:title>
  <dc:subject>M1487</dc:subject>
  <dc:creator>Riksdagen</dc:creator>
  <cp:keywords>Riksdagen</cp:keywords>
  <dc:description>Större EAN, fria namnval (prtimotion etc), a4-funktionen, nya v-loggan, grönmarkering, basdialogen mm</dc:description>
  <cp:lastModifiedBy>Lars Brink</cp:lastModifiedBy>
  <cp:revision>2</cp:revision>
  <cp:lastPrinted>2012-11-28T13:29:00Z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Kostnadsansvar vid arkeologiska utgrävningar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Kostnadsansvar vid arkeologiska utgrävningar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Eva Bengtson Skogsberg (M)</vt:lpwstr>
  </property>
  <property fmtid="{D5CDD505-2E9C-101B-9397-08002B2CF9AE}" pid="26" name="MotionarLista">
    <vt:lpwstr>Malmberg, Betty (M)\Bengtson Skogsberg,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Eva Bengtson Skogsberg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Kr285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20122013000000000077000014870069</vt:lpwstr>
  </property>
  <property fmtid="{D5CDD505-2E9C-101B-9397-08002B2CF9AE}" pid="47" name="datum">
    <vt:lpwstr>120927</vt:lpwstr>
  </property>
  <property fmtid="{D5CDD505-2E9C-101B-9397-08002B2CF9AE}" pid="48" name="avsändar-e-post">
    <vt:lpwstr>paulina.bolander@riksdagen.se</vt:lpwstr>
  </property>
  <property fmtid="{D5CDD505-2E9C-101B-9397-08002B2CF9AE}" pid="49" name="id">
    <vt:lpwstr>20122013000000000077000014870069</vt:lpwstr>
  </property>
  <property fmtid="{D5CDD505-2E9C-101B-9397-08002B2CF9AE}" pid="50" name="nummer">
    <vt:lpwstr>285</vt:lpwstr>
  </property>
  <property fmtid="{D5CDD505-2E9C-101B-9397-08002B2CF9AE}" pid="51" name="utskottsbeteckning">
    <vt:lpwstr>Kr</vt:lpwstr>
  </property>
  <property fmtid="{D5CDD505-2E9C-101B-9397-08002B2CF9AE}" pid="52" name="GlobalUID">
    <vt:lpwstr>{A6A6E85E-D9D8-4B09-B450-DBA9824D6059}</vt:lpwstr>
  </property>
  <property fmtid="{D5CDD505-2E9C-101B-9397-08002B2CF9AE}" pid="53" name="Överföringar">
    <vt:i4>0</vt:i4>
  </property>
  <property fmtid="{D5CDD505-2E9C-101B-9397-08002B2CF9AE}" pid="54" name="Checksum">
    <vt:lpwstr>*0016890893110*</vt:lpwstr>
  </property>
  <property fmtid="{D5CDD505-2E9C-101B-9397-08002B2CF9AE}" pid="55" name="skuggnummer">
    <vt:lpwstr>1834</vt:lpwstr>
  </property>
  <property fmtid="{D5CDD505-2E9C-101B-9397-08002B2CF9AE}" pid="56" name="urixVersion">
    <vt:lpwstr>4.6.0.0</vt:lpwstr>
  </property>
  <property fmtid="{D5CDD505-2E9C-101B-9397-08002B2CF9AE}" pid="57" name="urixOrigin">
    <vt:lpwstr>121128 14:29:58.406</vt:lpwstr>
  </property>
  <property fmtid="{D5CDD505-2E9C-101B-9397-08002B2CF9AE}" pid="58" name="urixGuid">
    <vt:lpwstr>{8E095F4B-E747-4F43-A5BA-FB1A342AAF1C}</vt:lpwstr>
  </property>
</Properties>
</file>