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275" w:rsidRPr="00C31FF6" w:rsidRDefault="00E55275" w:rsidP="00E55275">
      <w:pPr>
        <w:pStyle w:val="Hemstlrubrik"/>
      </w:pPr>
      <w:r w:rsidRPr="00C31FF6">
        <w:t>Förslag till riksdagsbeslut</w:t>
      </w:r>
    </w:p>
    <w:p w:rsidR="00E55275" w:rsidRPr="00C31FF6" w:rsidRDefault="00E55275" w:rsidP="00E55275">
      <w:pPr>
        <w:pStyle w:val="Hemstlatt"/>
      </w:pPr>
      <w:r w:rsidRPr="00C31FF6">
        <w:t>Riksdagen tillkännager för regeringen som sin mening vad i motionen anförs om att utreda ett differentierat certifikatssystem.</w:t>
      </w:r>
    </w:p>
    <w:p w:rsidR="00E55275" w:rsidRPr="00C31FF6" w:rsidRDefault="00E55275" w:rsidP="00E55275">
      <w:pPr>
        <w:pStyle w:val="Hemstlatt"/>
        <w:rPr>
          <w:spacing w:val="-2"/>
          <w:szCs w:val="19"/>
        </w:rPr>
      </w:pPr>
      <w:r w:rsidRPr="00C31FF6">
        <w:t>Riksdagen tillkännager för regeringen som sin mening vad i motionen anförs om</w:t>
      </w:r>
      <w:r w:rsidRPr="00C31FF6">
        <w:rPr>
          <w:spacing w:val="-2"/>
          <w:szCs w:val="19"/>
        </w:rPr>
        <w:t xml:space="preserve"> att utdelningen av elcertifikat </w:t>
      </w:r>
      <w:r w:rsidR="00F85BF6" w:rsidRPr="00C31FF6">
        <w:rPr>
          <w:spacing w:val="-2"/>
          <w:szCs w:val="19"/>
        </w:rPr>
        <w:t>också skall gälla</w:t>
      </w:r>
      <w:r w:rsidRPr="00C31FF6">
        <w:rPr>
          <w:spacing w:val="-2"/>
          <w:szCs w:val="19"/>
        </w:rPr>
        <w:t xml:space="preserve"> småskalig va</w:t>
      </w:r>
      <w:r w:rsidRPr="00C31FF6">
        <w:rPr>
          <w:spacing w:val="-2"/>
          <w:szCs w:val="19"/>
        </w:rPr>
        <w:t>t</w:t>
      </w:r>
      <w:r w:rsidRPr="00C31FF6">
        <w:rPr>
          <w:spacing w:val="-2"/>
          <w:szCs w:val="19"/>
        </w:rPr>
        <w:t>ten</w:t>
      </w:r>
      <w:r w:rsidR="006732AF" w:rsidRPr="00C31FF6">
        <w:rPr>
          <w:spacing w:val="-2"/>
          <w:szCs w:val="19"/>
        </w:rPr>
        <w:softHyphen/>
      </w:r>
      <w:r w:rsidRPr="00C31FF6">
        <w:rPr>
          <w:spacing w:val="-2"/>
          <w:szCs w:val="19"/>
        </w:rPr>
        <w:t>kraftsproduktion.</w:t>
      </w:r>
    </w:p>
    <w:p w:rsidR="00E55275" w:rsidRPr="00C31FF6" w:rsidRDefault="00E55275" w:rsidP="00E55275">
      <w:pPr>
        <w:pStyle w:val="Rubrik1"/>
      </w:pPr>
      <w:r w:rsidRPr="00C31FF6">
        <w:t xml:space="preserve">Regeringens proposition </w:t>
      </w:r>
    </w:p>
    <w:p w:rsidR="00E55275" w:rsidRPr="00C31FF6" w:rsidRDefault="00E55275" w:rsidP="00E55275">
      <w:pPr>
        <w:autoSpaceDE w:val="0"/>
        <w:autoSpaceDN w:val="0"/>
        <w:adjustRightInd w:val="0"/>
        <w:rPr>
          <w:color w:val="000000"/>
        </w:rPr>
      </w:pPr>
      <w:r w:rsidRPr="00C31FF6">
        <w:rPr>
          <w:color w:val="000000"/>
        </w:rPr>
        <w:t xml:space="preserve">I propositionen föreslår regeringen att systemet med elcertifikat delvis görs om samt att det i allt väsentligt förlängs så att certifikat delas ut fram till år 2030. De viktigaste förändringarna av systemet är för det första att ansvaret för certifikaten, </w:t>
      </w:r>
      <w:r w:rsidR="006732AF" w:rsidRPr="00C31FF6">
        <w:rPr>
          <w:color w:val="000000"/>
        </w:rPr>
        <w:t xml:space="preserve">dvs. </w:t>
      </w:r>
      <w:r w:rsidRPr="00C31FF6">
        <w:rPr>
          <w:color w:val="000000"/>
        </w:rPr>
        <w:t>kvotplikten</w:t>
      </w:r>
      <w:r w:rsidR="006732AF" w:rsidRPr="00C31FF6">
        <w:rPr>
          <w:color w:val="000000"/>
        </w:rPr>
        <w:t>,</w:t>
      </w:r>
      <w:r w:rsidRPr="00C31FF6">
        <w:rPr>
          <w:color w:val="000000"/>
        </w:rPr>
        <w:t xml:space="preserve"> flyttas från elanvändarna till elleverantöre</w:t>
      </w:r>
      <w:r w:rsidRPr="00C31FF6">
        <w:rPr>
          <w:color w:val="000000"/>
        </w:rPr>
        <w:t>r</w:t>
      </w:r>
      <w:r w:rsidRPr="00C31FF6">
        <w:rPr>
          <w:color w:val="000000"/>
        </w:rPr>
        <w:t>na. Vidare avskaffas taket för kvotpliktsavgiften.</w:t>
      </w:r>
    </w:p>
    <w:p w:rsidR="00E55275" w:rsidRPr="00C31FF6" w:rsidRDefault="00E55275" w:rsidP="006732AF">
      <w:pPr>
        <w:pStyle w:val="Normaltindrag"/>
      </w:pPr>
      <w:r w:rsidRPr="00C31FF6">
        <w:t xml:space="preserve">   Enligt tidigare beslut av riksdagen 2003/04 var certifikatssystemet fas</w:t>
      </w:r>
      <w:r w:rsidRPr="00C31FF6">
        <w:t>t</w:t>
      </w:r>
      <w:r w:rsidRPr="00C31FF6">
        <w:t>ställt fram till 2010. I föreliggande proposition höjs kvotplikten något samt</w:t>
      </w:r>
      <w:r w:rsidRPr="00C31FF6">
        <w:t>i</w:t>
      </w:r>
      <w:r w:rsidRPr="00C31FF6">
        <w:t>digt som kvotplikt fastställs ända fram till 2030.</w:t>
      </w:r>
    </w:p>
    <w:p w:rsidR="00E55275" w:rsidRPr="00C31FF6" w:rsidRDefault="00E55275" w:rsidP="005F62C6">
      <w:pPr>
        <w:pStyle w:val="Normaltindrag"/>
      </w:pPr>
      <w:r w:rsidRPr="00C31FF6">
        <w:t xml:space="preserve">   I propositionen föreslås att den småskaliga vattenkraften förs ut ur cert</w:t>
      </w:r>
      <w:r w:rsidRPr="00C31FF6">
        <w:t>i</w:t>
      </w:r>
      <w:r w:rsidRPr="00C31FF6">
        <w:t>fikatssystemet 2010</w:t>
      </w:r>
      <w:r w:rsidR="006732AF" w:rsidRPr="00C31FF6">
        <w:t>,</w:t>
      </w:r>
      <w:r w:rsidRPr="00C31FF6">
        <w:t xml:space="preserve"> vilket även </w:t>
      </w:r>
      <w:r w:rsidR="006732AF" w:rsidRPr="00C31FF6">
        <w:t xml:space="preserve">enligt </w:t>
      </w:r>
      <w:r w:rsidRPr="00C31FF6">
        <w:t>regeringen praktiskt sett innebär ett upphör</w:t>
      </w:r>
      <w:r w:rsidR="005F62C6" w:rsidRPr="00C31FF6">
        <w:t xml:space="preserve">ande av småskalig vattenkraft. </w:t>
      </w:r>
    </w:p>
    <w:p w:rsidR="00E55275" w:rsidRPr="00C31FF6" w:rsidRDefault="00E55275" w:rsidP="00E55275">
      <w:pPr>
        <w:pStyle w:val="Rubrik1"/>
      </w:pPr>
      <w:r w:rsidRPr="00C31FF6">
        <w:t>Kristdemokraternas ställningstagande</w:t>
      </w:r>
    </w:p>
    <w:p w:rsidR="00E55275" w:rsidRPr="00C31FF6" w:rsidRDefault="00E55275" w:rsidP="005F62C6">
      <w:pPr>
        <w:pStyle w:val="Rubrik2"/>
        <w:spacing w:before="120"/>
      </w:pPr>
      <w:r w:rsidRPr="00C31FF6">
        <w:t>Elcertifikaten</w:t>
      </w:r>
    </w:p>
    <w:p w:rsidR="00E55275" w:rsidRPr="00C31FF6" w:rsidRDefault="00E55275" w:rsidP="00E55275">
      <w:pPr>
        <w:autoSpaceDE w:val="0"/>
        <w:autoSpaceDN w:val="0"/>
        <w:adjustRightInd w:val="0"/>
        <w:rPr>
          <w:color w:val="000000"/>
        </w:rPr>
      </w:pPr>
      <w:r w:rsidRPr="00C31FF6">
        <w:rPr>
          <w:color w:val="000000"/>
        </w:rPr>
        <w:t>Kristdemokraterna motsatte sig elcertifikat</w:t>
      </w:r>
      <w:r w:rsidR="005F62C6" w:rsidRPr="00C31FF6">
        <w:rPr>
          <w:color w:val="000000"/>
        </w:rPr>
        <w:t>s</w:t>
      </w:r>
      <w:r w:rsidRPr="00C31FF6">
        <w:rPr>
          <w:color w:val="000000"/>
        </w:rPr>
        <w:t>systemet då riksdagsmajoriteten 2003 beslutade om dess införande. Vi ansåg att ett fastprissystem skulle nå betydligt bättre resultat med att främja förnybar energi och till lägre sa</w:t>
      </w:r>
      <w:r w:rsidRPr="00C31FF6">
        <w:rPr>
          <w:color w:val="000000"/>
        </w:rPr>
        <w:t>m</w:t>
      </w:r>
      <w:r w:rsidRPr="00C31FF6">
        <w:rPr>
          <w:color w:val="000000"/>
        </w:rPr>
        <w:t>hällskostnader. Sådana system finns i flera andra europeiska länder och fu</w:t>
      </w:r>
      <w:r w:rsidRPr="00C31FF6">
        <w:rPr>
          <w:color w:val="000000"/>
        </w:rPr>
        <w:t>n</w:t>
      </w:r>
      <w:r w:rsidRPr="00C31FF6">
        <w:rPr>
          <w:color w:val="000000"/>
        </w:rPr>
        <w:lastRenderedPageBreak/>
        <w:t>gera</w:t>
      </w:r>
      <w:r w:rsidR="006732AF" w:rsidRPr="00C31FF6">
        <w:rPr>
          <w:color w:val="000000"/>
        </w:rPr>
        <w:t>r väl. Certifikatssystemet stöd</w:t>
      </w:r>
      <w:r w:rsidRPr="00C31FF6">
        <w:rPr>
          <w:color w:val="000000"/>
        </w:rPr>
        <w:t>er alltför ensidigt den för tillfället mest kostnadseffektiva förnybara energikällan men som kanske inte är den energ</w:t>
      </w:r>
      <w:r w:rsidRPr="00C31FF6">
        <w:rPr>
          <w:color w:val="000000"/>
        </w:rPr>
        <w:t>i</w:t>
      </w:r>
      <w:r w:rsidRPr="00C31FF6">
        <w:rPr>
          <w:color w:val="000000"/>
        </w:rPr>
        <w:t xml:space="preserve">källa som i framtiden kommer att vara den bästa. Ett fastprissystem som tar hänsyn till energiforskningsläget för de olika energiproduktionsslagen skulle enligt vår mening ha varit bättre.    </w:t>
      </w:r>
    </w:p>
    <w:p w:rsidR="00E55275" w:rsidRPr="00C31FF6" w:rsidRDefault="00E55275" w:rsidP="00E55275">
      <w:pPr>
        <w:pStyle w:val="Normaltindrag"/>
      </w:pPr>
      <w:r w:rsidRPr="00C31FF6">
        <w:t xml:space="preserve">Även om flera remissinstanser </w:t>
      </w:r>
      <w:r w:rsidR="009F450F" w:rsidRPr="00C31FF6">
        <w:t xml:space="preserve">enligt propositionen nu </w:t>
      </w:r>
      <w:r w:rsidRPr="00C31FF6">
        <w:t>uppger att man fö</w:t>
      </w:r>
      <w:r w:rsidRPr="00C31FF6">
        <w:t>r</w:t>
      </w:r>
      <w:r w:rsidRPr="00C31FF6">
        <w:t xml:space="preserve">likat sig med certifikatssystemet och anser att det bör vara kvar menar vi </w:t>
      </w:r>
      <w:r w:rsidR="006732AF" w:rsidRPr="00C31FF6">
        <w:t xml:space="preserve">kristdemokrater </w:t>
      </w:r>
      <w:r w:rsidRPr="00C31FF6">
        <w:t xml:space="preserve">att ett fastprissystem, om det införts år 2003, hade haft en betydligt större acceptans i Sverige 2006 än vad certifikatssystemet har. </w:t>
      </w:r>
      <w:r w:rsidR="009F450F" w:rsidRPr="00C31FF6">
        <w:t>Det skulle inte heller ha belastat hushållens ekonomi så tungt.</w:t>
      </w:r>
    </w:p>
    <w:p w:rsidR="00E55275" w:rsidRPr="00C31FF6" w:rsidRDefault="00E55275" w:rsidP="00E55275">
      <w:pPr>
        <w:pStyle w:val="Normaltindrag"/>
      </w:pPr>
      <w:r w:rsidRPr="00C31FF6">
        <w:t xml:space="preserve"> Certifikatssystemet är tyvärr dyrbart för konsumenterna och levererar inte särskilt mycket miljövänlig energi för de extra kostnader som hushållen får betala på sina elfakturor. Enligt de utvärderingar som tidigare gjorts av </w:t>
      </w:r>
      <w:r w:rsidR="009F450F" w:rsidRPr="00C31FF6">
        <w:t>E</w:t>
      </w:r>
      <w:r w:rsidRPr="00C31FF6">
        <w:t>ne</w:t>
      </w:r>
      <w:r w:rsidRPr="00C31FF6">
        <w:t>r</w:t>
      </w:r>
      <w:r w:rsidRPr="00C31FF6">
        <w:t>gimyndigheten gick knappt hälften av konsumenternas kostnader för elcertif</w:t>
      </w:r>
      <w:r w:rsidRPr="00C31FF6">
        <w:t>i</w:t>
      </w:r>
      <w:r w:rsidRPr="00C31FF6">
        <w:t>katen till producenter av förnybar el under det första åre</w:t>
      </w:r>
      <w:r w:rsidR="0089422F" w:rsidRPr="00C31FF6">
        <w:t>t certifikaten exist</w:t>
      </w:r>
      <w:r w:rsidR="0089422F" w:rsidRPr="00C31FF6">
        <w:t>e</w:t>
      </w:r>
      <w:r w:rsidR="0089422F" w:rsidRPr="00C31FF6">
        <w:t>rade. Följ</w:t>
      </w:r>
      <w:r w:rsidRPr="00C31FF6">
        <w:t>aktligen gick mer än hälften till administrativa omkostnader</w:t>
      </w:r>
      <w:r w:rsidR="0089422F" w:rsidRPr="00C31FF6">
        <w:t xml:space="preserve"> och skatter</w:t>
      </w:r>
      <w:r w:rsidRPr="00C31FF6">
        <w:t>.</w:t>
      </w:r>
      <w:r w:rsidR="009F450F" w:rsidRPr="00C31FF6">
        <w:t xml:space="preserve"> Det visar att de farhågor vi </w:t>
      </w:r>
      <w:r w:rsidR="006732AF" w:rsidRPr="00C31FF6">
        <w:t xml:space="preserve">kristdemokrater </w:t>
      </w:r>
      <w:r w:rsidR="009F450F" w:rsidRPr="00C31FF6">
        <w:t>åberopade när vi sa nej till införandet har besannats. Regeringen med samarbetspartier valde att sj</w:t>
      </w:r>
      <w:r w:rsidR="009F450F" w:rsidRPr="00C31FF6">
        <w:t>ö</w:t>
      </w:r>
      <w:r w:rsidR="009F450F" w:rsidRPr="00C31FF6">
        <w:t>sätta ett system som var administrativt krångligt och därmed mycket dyrt för me</w:t>
      </w:r>
      <w:r w:rsidR="009F450F" w:rsidRPr="00C31FF6">
        <w:t>d</w:t>
      </w:r>
      <w:r w:rsidR="009F450F" w:rsidRPr="00C31FF6">
        <w:t xml:space="preserve">borgarna. </w:t>
      </w:r>
    </w:p>
    <w:p w:rsidR="0089422F" w:rsidRPr="00C31FF6" w:rsidRDefault="0089422F" w:rsidP="0089422F">
      <w:pPr>
        <w:pStyle w:val="Normaltindrag"/>
      </w:pPr>
      <w:r w:rsidRPr="00C31FF6">
        <w:t xml:space="preserve">Kristdemokraterna förordar en energipolitisk utveckling i samklang med övriga Europa. Vi bör vara pådrivande inom EU </w:t>
      </w:r>
      <w:r w:rsidR="00645725" w:rsidRPr="00C31FF6">
        <w:t xml:space="preserve">för </w:t>
      </w:r>
      <w:r w:rsidRPr="00C31FF6">
        <w:t>ambitiösa mål för förn</w:t>
      </w:r>
      <w:r w:rsidRPr="00C31FF6">
        <w:t>y</w:t>
      </w:r>
      <w:r w:rsidRPr="00C31FF6">
        <w:t xml:space="preserve">bar energi. Regeringen och dess energipolitiska samarbetspartner tycks </w:t>
      </w:r>
      <w:r w:rsidR="00645725" w:rsidRPr="00C31FF6">
        <w:t xml:space="preserve">dock </w:t>
      </w:r>
      <w:r w:rsidR="009F450F" w:rsidRPr="00C31FF6">
        <w:t>o</w:t>
      </w:r>
      <w:r w:rsidRPr="00C31FF6">
        <w:t xml:space="preserve">medvetna om att svensk ekonomi och svensk industri – trots lättnader för den elintensiva </w:t>
      </w:r>
      <w:r w:rsidR="009F450F" w:rsidRPr="00C31FF6">
        <w:t xml:space="preserve">industrin </w:t>
      </w:r>
      <w:r w:rsidRPr="00C31FF6">
        <w:t>– förlorar i konkurrenskraft om Sverige ensamt fö</w:t>
      </w:r>
      <w:r w:rsidRPr="00C31FF6">
        <w:t>r</w:t>
      </w:r>
      <w:r w:rsidRPr="00C31FF6">
        <w:t xml:space="preserve">söker förverkliga sina visioner. </w:t>
      </w:r>
      <w:r w:rsidR="00645725" w:rsidRPr="00C31FF6">
        <w:t>R</w:t>
      </w:r>
      <w:r w:rsidR="000B6655" w:rsidRPr="00C31FF6">
        <w:t>egeringen påstår</w:t>
      </w:r>
      <w:r w:rsidR="00645725" w:rsidRPr="00C31FF6">
        <w:t xml:space="preserve"> i propositionen</w:t>
      </w:r>
      <w:r w:rsidRPr="00C31FF6">
        <w:t xml:space="preserve"> att det svenska elcertifikat</w:t>
      </w:r>
      <w:r w:rsidR="005F62C6" w:rsidRPr="00C31FF6">
        <w:t>s</w:t>
      </w:r>
      <w:r w:rsidRPr="00C31FF6">
        <w:t>systemet kommer att erövra världen och bli till en inte</w:t>
      </w:r>
      <w:r w:rsidRPr="00C31FF6">
        <w:t>r</w:t>
      </w:r>
      <w:r w:rsidRPr="00C31FF6">
        <w:t>nationell marknad för elcertifikat. Självförtroende är en god egenskap men r</w:t>
      </w:r>
      <w:r w:rsidRPr="00C31FF6">
        <w:t>e</w:t>
      </w:r>
      <w:r w:rsidRPr="00C31FF6">
        <w:t>geringens starka övertro på den egna förmågan och de egna möjligheterna tycks ha slagit över i hybris. Kristdemokraterna anser att Sverige i förhan</w:t>
      </w:r>
      <w:r w:rsidRPr="00C31FF6">
        <w:t>d</w:t>
      </w:r>
      <w:r w:rsidRPr="00C31FF6">
        <w:t xml:space="preserve">lingar med andra länder bör </w:t>
      </w:r>
      <w:r w:rsidR="000B6655" w:rsidRPr="00C31FF6">
        <w:t xml:space="preserve">sträva efter att </w:t>
      </w:r>
      <w:r w:rsidRPr="00C31FF6">
        <w:t xml:space="preserve">utforma ett gemensamt system och då inte förutsätta att det </w:t>
      </w:r>
      <w:r w:rsidR="000B6655" w:rsidRPr="00C31FF6">
        <w:t xml:space="preserve">bristfälliga </w:t>
      </w:r>
      <w:r w:rsidRPr="00C31FF6">
        <w:t>svenska kommer att bli allenarådande. Kristdemokraterna anser att Sverige måste vara berett att ompröva certifikat</w:t>
      </w:r>
      <w:r w:rsidRPr="00C31FF6">
        <w:t>s</w:t>
      </w:r>
      <w:r w:rsidRPr="00C31FF6">
        <w:t xml:space="preserve">systemet för att nå en internationell överenskommelse. </w:t>
      </w:r>
    </w:p>
    <w:p w:rsidR="00E55275" w:rsidRPr="00C31FF6" w:rsidRDefault="00E55275" w:rsidP="006732AF">
      <w:pPr>
        <w:pStyle w:val="Rubrik1"/>
      </w:pPr>
      <w:r w:rsidRPr="00C31FF6">
        <w:t>Utred en omfattande reformering av certifikatssystemet</w:t>
      </w:r>
    </w:p>
    <w:p w:rsidR="00E55275" w:rsidRPr="00C31FF6" w:rsidRDefault="00E55275" w:rsidP="00E55275">
      <w:pPr>
        <w:autoSpaceDE w:val="0"/>
        <w:autoSpaceDN w:val="0"/>
        <w:adjustRightInd w:val="0"/>
        <w:rPr>
          <w:color w:val="000000"/>
        </w:rPr>
      </w:pPr>
      <w:r w:rsidRPr="00C31FF6">
        <w:rPr>
          <w:color w:val="000000"/>
        </w:rPr>
        <w:t>Kristdemokrater har respekt för att de flesta aktörer på energimarknaden nu är inställda på att elcertifikat</w:t>
      </w:r>
      <w:r w:rsidR="005F62C6" w:rsidRPr="00C31FF6">
        <w:rPr>
          <w:color w:val="000000"/>
        </w:rPr>
        <w:t>s</w:t>
      </w:r>
      <w:r w:rsidRPr="00C31FF6">
        <w:rPr>
          <w:color w:val="000000"/>
        </w:rPr>
        <w:t>systemet ska finnas under överskådlig framtid. Kristdemokraterna månar om fasta spelregler inom energipolitiken</w:t>
      </w:r>
      <w:r w:rsidR="006732AF" w:rsidRPr="00C31FF6">
        <w:rPr>
          <w:color w:val="000000"/>
        </w:rPr>
        <w:t>,</w:t>
      </w:r>
      <w:r w:rsidRPr="00C31FF6">
        <w:rPr>
          <w:color w:val="000000"/>
        </w:rPr>
        <w:t xml:space="preserve"> vilket är en förutsättning för att investeringar, som inom energibranschen alltid är av mycket långsiktig karaktär, ska komma till stånd. Elcertifikat</w:t>
      </w:r>
      <w:r w:rsidR="005F62C6" w:rsidRPr="00C31FF6">
        <w:rPr>
          <w:color w:val="000000"/>
        </w:rPr>
        <w:t>s</w:t>
      </w:r>
      <w:r w:rsidRPr="00C31FF6">
        <w:rPr>
          <w:color w:val="000000"/>
        </w:rPr>
        <w:t>systemet bör därför inte rivas upp men kraftigt reformeras på så sätt att en bättre anpassad och avvägd energipolitik ska kunna föras.</w:t>
      </w:r>
    </w:p>
    <w:p w:rsidR="00E55275" w:rsidRPr="00C31FF6" w:rsidRDefault="00E55275" w:rsidP="00E55275">
      <w:pPr>
        <w:pStyle w:val="Normaltindrag"/>
      </w:pPr>
      <w:r w:rsidRPr="00C31FF6">
        <w:t xml:space="preserve">  </w:t>
      </w:r>
      <w:r w:rsidR="001B3EDC" w:rsidRPr="00C31FF6">
        <w:t>El</w:t>
      </w:r>
      <w:r w:rsidRPr="00C31FF6">
        <w:t xml:space="preserve">certifikaten måste </w:t>
      </w:r>
      <w:r w:rsidR="001B3EDC" w:rsidRPr="00C31FF6">
        <w:t xml:space="preserve">reformeras för att </w:t>
      </w:r>
      <w:r w:rsidRPr="00C31FF6">
        <w:t>stödja en differentiering mellan de förnybara energislagen. I vissa produktionsprocesser har elcertifikaten inn</w:t>
      </w:r>
      <w:r w:rsidRPr="00C31FF6">
        <w:t>e</w:t>
      </w:r>
      <w:r w:rsidRPr="00C31FF6">
        <w:t>burit ren vinst på redan existerande verksamhet medan certifikaten inom andra produktionsslag inte räckt till för att göra dessa marknadsmässigt ko</w:t>
      </w:r>
      <w:r w:rsidRPr="00C31FF6">
        <w:t>n</w:t>
      </w:r>
      <w:r w:rsidRPr="00C31FF6">
        <w:t xml:space="preserve">kurrenskraftiga. Kristdemokraterna anser därför att certifikatstilldelningen </w:t>
      </w:r>
      <w:r w:rsidR="001B3EDC" w:rsidRPr="00C31FF6">
        <w:t xml:space="preserve">ska differentieras </w:t>
      </w:r>
      <w:r w:rsidRPr="00C31FF6">
        <w:t>bland produktionsslagen så att systemet fungerar på ett mer rimligt sätt. Dessutom måste systemet förenklas och administrationen min</w:t>
      </w:r>
      <w:r w:rsidRPr="00C31FF6">
        <w:t>s</w:t>
      </w:r>
      <w:r w:rsidRPr="00C31FF6">
        <w:t xml:space="preserve">kas väsentligt. Dessa frågor bör </w:t>
      </w:r>
      <w:r w:rsidR="001B3EDC" w:rsidRPr="00C31FF6">
        <w:t xml:space="preserve">snabbt </w:t>
      </w:r>
      <w:r w:rsidRPr="00C31FF6">
        <w:t>utredas närmare av regeringen och energisektorns parter</w:t>
      </w:r>
      <w:r w:rsidR="006732AF" w:rsidRPr="00C31FF6">
        <w:t>,</w:t>
      </w:r>
      <w:r w:rsidRPr="00C31FF6">
        <w:t xml:space="preserve"> vilket riksdagen bör ge regeringen till</w:t>
      </w:r>
      <w:r w:rsidR="006732AF" w:rsidRPr="00C31FF6">
        <w:t xml:space="preserve"> </w:t>
      </w:r>
      <w:r w:rsidRPr="00C31FF6">
        <w:t xml:space="preserve">känna.     </w:t>
      </w:r>
    </w:p>
    <w:p w:rsidR="00E55275" w:rsidRPr="00C31FF6" w:rsidRDefault="00E55275" w:rsidP="006732AF">
      <w:pPr>
        <w:pStyle w:val="Rubrik1"/>
      </w:pPr>
      <w:r w:rsidRPr="00C31FF6">
        <w:t>Småskalig vattenkraft</w:t>
      </w:r>
    </w:p>
    <w:p w:rsidR="00E55275" w:rsidRPr="00C31FF6" w:rsidRDefault="00E55275" w:rsidP="00E55275">
      <w:pPr>
        <w:autoSpaceDE w:val="0"/>
        <w:autoSpaceDN w:val="0"/>
        <w:adjustRightInd w:val="0"/>
        <w:rPr>
          <w:color w:val="000000"/>
          <w:sz w:val="30"/>
          <w:szCs w:val="30"/>
        </w:rPr>
      </w:pPr>
      <w:r w:rsidRPr="00C31FF6">
        <w:t>Den föreliggande propositionen är ett hårt slag mot den småskaliga vatte</w:t>
      </w:r>
      <w:r w:rsidRPr="00C31FF6">
        <w:t>n</w:t>
      </w:r>
      <w:r w:rsidRPr="00C31FF6">
        <w:t>kraften i Sverige</w:t>
      </w:r>
      <w:r w:rsidR="006732AF" w:rsidRPr="00C31FF6">
        <w:t>,</w:t>
      </w:r>
      <w:r w:rsidRPr="00C31FF6">
        <w:t xml:space="preserve"> vilket regeringen också tycks vara fullt medveten om enligt vad som står i bilaga 4 i propositionen. Den småskaliga vattenkraftsprodu</w:t>
      </w:r>
      <w:r w:rsidRPr="00C31FF6">
        <w:t>k</w:t>
      </w:r>
      <w:r w:rsidRPr="00C31FF6">
        <w:t xml:space="preserve">tionen ska upphöra i Sverige enligt </w:t>
      </w:r>
      <w:r w:rsidR="006732AF" w:rsidRPr="00C31FF6">
        <w:t>Socialdemokraterna</w:t>
      </w:r>
      <w:r w:rsidRPr="00C31FF6">
        <w:t>. Man inser helt och fullt att certifikaten redan för närvarande skiljer vinst från förlust för många småskaliga vattenkraftverk och ser därför indragandet av certifikaten som ett medel att nå målet om ett upphörande.</w:t>
      </w:r>
      <w:r w:rsidRPr="00C31FF6">
        <w:rPr>
          <w:color w:val="000000"/>
          <w:sz w:val="30"/>
          <w:szCs w:val="30"/>
        </w:rPr>
        <w:t xml:space="preserve"> </w:t>
      </w:r>
    </w:p>
    <w:p w:rsidR="00E55275" w:rsidRPr="00C31FF6" w:rsidRDefault="00E55275" w:rsidP="00E55275">
      <w:pPr>
        <w:pStyle w:val="Normaltindrag"/>
      </w:pPr>
      <w:r w:rsidRPr="00C31FF6">
        <w:t>Den småskaliga vattenkraften hade 2005 intäkter från försäljning av elce</w:t>
      </w:r>
      <w:r w:rsidRPr="00C31FF6">
        <w:t>r</w:t>
      </w:r>
      <w:r w:rsidRPr="00C31FF6">
        <w:t>tifikat som uppgick till 340 miljoner kronor eller 17 öre per kWh. Det geno</w:t>
      </w:r>
      <w:r w:rsidRPr="00C31FF6">
        <w:t>m</w:t>
      </w:r>
      <w:r w:rsidRPr="00C31FF6">
        <w:t xml:space="preserve">snittliga elpriset låg samma år strax under 30 öre. Det innebär att över en tredjedel av intäkterna för den småskaliga vattenkraften utgörs av elcertifikat. </w:t>
      </w:r>
    </w:p>
    <w:p w:rsidR="00E55275" w:rsidRPr="00C31FF6" w:rsidRDefault="00E55275" w:rsidP="00E55275">
      <w:pPr>
        <w:pStyle w:val="Normaltindrag"/>
        <w:rPr>
          <w:sz w:val="30"/>
          <w:szCs w:val="30"/>
        </w:rPr>
      </w:pPr>
      <w:r w:rsidRPr="00C31FF6">
        <w:t xml:space="preserve">Motiveringen för detta förslag är enligt </w:t>
      </w:r>
      <w:r w:rsidR="006732AF" w:rsidRPr="00C31FF6">
        <w:t xml:space="preserve">Socialdemokraterna </w:t>
      </w:r>
      <w:r w:rsidRPr="00C31FF6">
        <w:t>att vattenkra</w:t>
      </w:r>
      <w:r w:rsidRPr="00C31FF6">
        <w:t>f</w:t>
      </w:r>
      <w:r w:rsidRPr="00C31FF6">
        <w:t xml:space="preserve">ten hotar vissa biologiska miljöer. Kristdemokraterna anser att den nu levande generationen är ansvarig för vilken miljö som överlämnas till kommande generationer och har därför mycket stor respekt för miljöargument. Men </w:t>
      </w:r>
      <w:r w:rsidR="001B3EDC" w:rsidRPr="00C31FF6">
        <w:t>va</w:t>
      </w:r>
      <w:r w:rsidR="001B3EDC" w:rsidRPr="00C31FF6">
        <w:t>t</w:t>
      </w:r>
      <w:r w:rsidR="001B3EDC" w:rsidRPr="00C31FF6">
        <w:t>tenkraften är förnybar och utan utsläpp</w:t>
      </w:r>
      <w:r w:rsidR="006732AF" w:rsidRPr="00C31FF6">
        <w:t>,</w:t>
      </w:r>
      <w:r w:rsidR="001B3EDC" w:rsidRPr="00C31FF6">
        <w:t xml:space="preserve"> varför vi menar att den ska stödjas och utvecklas.  D</w:t>
      </w:r>
      <w:r w:rsidRPr="00C31FF6">
        <w:t>en el som måste ersätta den småskaliga vattenkraften ko</w:t>
      </w:r>
      <w:r w:rsidRPr="00C31FF6">
        <w:t>m</w:t>
      </w:r>
      <w:r w:rsidRPr="00C31FF6">
        <w:t xml:space="preserve">mer </w:t>
      </w:r>
      <w:r w:rsidR="001B3EDC" w:rsidRPr="00C31FF6">
        <w:t xml:space="preserve">med säkerhet </w:t>
      </w:r>
      <w:r w:rsidRPr="00C31FF6">
        <w:t>att produceras i miljömässigt klart sämre processer än den småskaliga vattenkraften. Bortfallet av elkraft från småskalig vattenkraft måste sannolikt ersättas genom ökad elproduktion i kolkraft. Varje småskalig vattenkraft</w:t>
      </w:r>
      <w:r w:rsidR="006732AF" w:rsidRPr="00C31FF6">
        <w:t>s</w:t>
      </w:r>
      <w:r w:rsidRPr="00C31FF6">
        <w:t>anläggning som avvecklas innebär därför sannolikt ökade utsläpp av koldioxid från elproduktion.</w:t>
      </w:r>
      <w:r w:rsidRPr="00C31FF6">
        <w:rPr>
          <w:sz w:val="30"/>
          <w:szCs w:val="30"/>
        </w:rPr>
        <w:t xml:space="preserve"> </w:t>
      </w:r>
    </w:p>
    <w:p w:rsidR="00E55275" w:rsidRPr="00C31FF6" w:rsidRDefault="00E55275" w:rsidP="00E55275">
      <w:pPr>
        <w:pStyle w:val="Normaltindrag"/>
      </w:pPr>
      <w:r w:rsidRPr="00C31FF6">
        <w:t>Regeringens förslag beträffande den småskaliga vattenkraften innebär att 1</w:t>
      </w:r>
      <w:r w:rsidR="006732AF" w:rsidRPr="00C31FF6">
        <w:t>,</w:t>
      </w:r>
      <w:r w:rsidRPr="00C31FF6">
        <w:t>88 TWh elproduktion allvarligt hotas. Detta i en tid när samtliga aktörer inom energibranschen och industrin kräver ökad produktion.</w:t>
      </w:r>
      <w:r w:rsidRPr="00C31FF6">
        <w:rPr>
          <w:sz w:val="30"/>
          <w:szCs w:val="30"/>
        </w:rPr>
        <w:t xml:space="preserve"> </w:t>
      </w:r>
      <w:r w:rsidRPr="00C31FF6">
        <w:t>Vattenkraften utgör ryggraden i det svenska elsystemet. Den småskaliga vattenkraften up</w:t>
      </w:r>
      <w:r w:rsidRPr="00C31FF6">
        <w:t>p</w:t>
      </w:r>
      <w:r w:rsidRPr="00C31FF6">
        <w:t>går till 2 TWh per år, vilket överstiger elanvändningen i Sveriges tredje stad</w:t>
      </w:r>
      <w:r w:rsidR="006732AF" w:rsidRPr="00C31FF6">
        <w:t>,</w:t>
      </w:r>
      <w:r w:rsidRPr="00C31FF6">
        <w:t xml:space="preserve"> Malmö. Av den totala elproduktionen från vattenkraft kommer merparten från Norrland. Men när det gäller småskalig vattenkraft är det tvärtom</w:t>
      </w:r>
      <w:r w:rsidR="006732AF" w:rsidRPr="00C31FF6">
        <w:t>:</w:t>
      </w:r>
      <w:r w:rsidRPr="00C31FF6">
        <w:t xml:space="preserve"> den största elproduktionen finns i Götaland och Svealand. Den småskaliga vattenkraften finns där elen används och bidrar till att det finns tillräcklig effekt i elsyst</w:t>
      </w:r>
      <w:r w:rsidRPr="00C31FF6">
        <w:t>e</w:t>
      </w:r>
      <w:r w:rsidRPr="00C31FF6">
        <w:t xml:space="preserve">met i södra Sverige. </w:t>
      </w:r>
    </w:p>
    <w:p w:rsidR="00E55275" w:rsidRPr="00C31FF6" w:rsidRDefault="00E55275" w:rsidP="00E55275">
      <w:pPr>
        <w:pStyle w:val="Normaltindrag"/>
      </w:pPr>
      <w:r w:rsidRPr="00C31FF6">
        <w:t>Slutligen finns de småskaliga vattenkraftverken redan uppbyggda och u</w:t>
      </w:r>
      <w:r w:rsidRPr="00C31FF6">
        <w:t>t</w:t>
      </w:r>
      <w:r w:rsidRPr="00C31FF6">
        <w:t>gör därmed inte nya miljöhot utan är en naturlig del av den existerande mi</w:t>
      </w:r>
      <w:r w:rsidRPr="00C31FF6">
        <w:t>l</w:t>
      </w:r>
      <w:r w:rsidRPr="00C31FF6">
        <w:t>jön. Inom den småskaliga vattenkraftsbranschen är man inte bara orolig för att de ekonomiska förutsättningarna att bedriva verksamhet ska krossas genom att certifikaten tas ifrån dem. De riskerar att  regeringen med stödpartier över en natt gör dem kommersiellt värdelösa. Hur ska man göra sig av med dem? Vilket ansvar har den tidigare elproducenten? Regeringens förslag att avvec</w:t>
      </w:r>
      <w:r w:rsidRPr="00C31FF6">
        <w:t>k</w:t>
      </w:r>
      <w:r w:rsidRPr="00C31FF6">
        <w:t>la den småskaliga vattenkraften synes mycket förhastat och är helt outrett i dessa delar.</w:t>
      </w:r>
    </w:p>
    <w:p w:rsidR="00E55275" w:rsidRPr="00C31FF6" w:rsidRDefault="00E55275" w:rsidP="00E55275">
      <w:pPr>
        <w:pStyle w:val="Normaltindrag"/>
      </w:pPr>
      <w:r w:rsidRPr="00C31FF6">
        <w:t>Kristdemokraterna anser därför att riksdagen ska uppdra åt regeringen att utreda hur den småskaliga vattenkraften även framgent ska kunna tilldelas elcertifikat</w:t>
      </w:r>
      <w:r w:rsidR="006732AF" w:rsidRPr="00C31FF6">
        <w:t>.</w:t>
      </w:r>
      <w:r w:rsidRPr="00C31FF6">
        <w:t xml:space="preserve"> Genom att ansluta sig till Kristdemokraternas mer finstämda differentierade modell som beskrivits tidigare skulle den småskaliga vatte</w:t>
      </w:r>
      <w:r w:rsidRPr="00C31FF6">
        <w:t>n</w:t>
      </w:r>
      <w:r w:rsidRPr="00C31FF6">
        <w:t xml:space="preserve">kraften kunna </w:t>
      </w:r>
      <w:r w:rsidR="001B3EDC" w:rsidRPr="00C31FF6">
        <w:t xml:space="preserve">fortsätta att utvecklas </w:t>
      </w:r>
      <w:r w:rsidRPr="00C31FF6">
        <w:t xml:space="preserve">samtidigt som mer </w:t>
      </w:r>
      <w:r w:rsidR="001B3EDC" w:rsidRPr="00C31FF6">
        <w:t xml:space="preserve">nyare förnybara  </w:t>
      </w:r>
      <w:r w:rsidRPr="00C31FF6">
        <w:t xml:space="preserve">energikällor som fortfarande är på forskningsstadiet offensivt främjas.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32AF" w:rsidRPr="00C31FF6">
        <w:tblPrEx>
          <w:tblCellMar>
            <w:top w:w="0" w:type="dxa"/>
            <w:bottom w:w="0" w:type="dxa"/>
          </w:tblCellMar>
        </w:tblPrEx>
        <w:trPr>
          <w:cantSplit/>
        </w:trPr>
        <w:tc>
          <w:tcPr>
            <w:tcW w:w="3046" w:type="dxa"/>
          </w:tcPr>
          <w:p w:rsidR="006732AF" w:rsidRPr="00C31FF6" w:rsidRDefault="006732AF" w:rsidP="006732AF">
            <w:pPr>
              <w:pStyle w:val="UnderskriftDatum"/>
              <w:spacing w:before="240"/>
            </w:pPr>
            <w:r w:rsidRPr="00C31FF6">
              <w:t>Stockholm den 11 april 2006</w:t>
            </w:r>
          </w:p>
        </w:tc>
        <w:tc>
          <w:tcPr>
            <w:tcW w:w="3047" w:type="dxa"/>
          </w:tcPr>
          <w:p w:rsidR="006732AF" w:rsidRPr="00C31FF6" w:rsidRDefault="006732AF" w:rsidP="006732AF">
            <w:pPr>
              <w:pStyle w:val="Underskrifter"/>
              <w:spacing w:before="240"/>
            </w:pPr>
          </w:p>
        </w:tc>
      </w:tr>
      <w:tr w:rsidR="006732AF" w:rsidRPr="00C31FF6">
        <w:tblPrEx>
          <w:tblCellMar>
            <w:top w:w="0" w:type="dxa"/>
            <w:bottom w:w="0" w:type="dxa"/>
          </w:tblCellMar>
        </w:tblPrEx>
        <w:trPr>
          <w:cantSplit/>
        </w:trPr>
        <w:tc>
          <w:tcPr>
            <w:tcW w:w="3046" w:type="dxa"/>
          </w:tcPr>
          <w:p w:rsidR="006732AF" w:rsidRPr="00C31FF6" w:rsidRDefault="006732AF" w:rsidP="006732AF">
            <w:pPr>
              <w:pStyle w:val="Underskrifter"/>
            </w:pPr>
            <w:r w:rsidRPr="00C31FF6">
              <w:t>Mikael Oscarsson (kd)</w:t>
            </w:r>
          </w:p>
        </w:tc>
        <w:tc>
          <w:tcPr>
            <w:tcW w:w="3047" w:type="dxa"/>
          </w:tcPr>
          <w:p w:rsidR="006732AF" w:rsidRPr="00C31FF6" w:rsidRDefault="006732AF" w:rsidP="006732AF">
            <w:pPr>
              <w:pStyle w:val="Underskrifter"/>
            </w:pPr>
          </w:p>
        </w:tc>
      </w:tr>
      <w:tr w:rsidR="006732AF" w:rsidRPr="00C31FF6">
        <w:tblPrEx>
          <w:tblCellMar>
            <w:top w:w="0" w:type="dxa"/>
            <w:bottom w:w="0" w:type="dxa"/>
          </w:tblCellMar>
        </w:tblPrEx>
        <w:trPr>
          <w:cantSplit/>
        </w:trPr>
        <w:tc>
          <w:tcPr>
            <w:tcW w:w="3046" w:type="dxa"/>
          </w:tcPr>
          <w:p w:rsidR="006732AF" w:rsidRPr="00C31FF6" w:rsidRDefault="006732AF" w:rsidP="006732AF">
            <w:pPr>
              <w:pStyle w:val="Underskrifter"/>
            </w:pPr>
            <w:r w:rsidRPr="00C31FF6">
              <w:t>Mats Odell (kd)</w:t>
            </w:r>
          </w:p>
        </w:tc>
        <w:tc>
          <w:tcPr>
            <w:tcW w:w="3047" w:type="dxa"/>
          </w:tcPr>
          <w:p w:rsidR="006732AF" w:rsidRPr="00C31FF6" w:rsidRDefault="006732AF" w:rsidP="006732AF">
            <w:pPr>
              <w:pStyle w:val="Underskrifter"/>
            </w:pPr>
            <w:r w:rsidRPr="00C31FF6">
              <w:t>Lars Lindén (kd)</w:t>
            </w:r>
          </w:p>
        </w:tc>
      </w:tr>
      <w:tr w:rsidR="006732AF" w:rsidRPr="00C31FF6">
        <w:tblPrEx>
          <w:tblCellMar>
            <w:top w:w="0" w:type="dxa"/>
            <w:bottom w:w="0" w:type="dxa"/>
          </w:tblCellMar>
        </w:tblPrEx>
        <w:trPr>
          <w:cantSplit/>
        </w:trPr>
        <w:tc>
          <w:tcPr>
            <w:tcW w:w="3046" w:type="dxa"/>
          </w:tcPr>
          <w:p w:rsidR="006732AF" w:rsidRPr="00C31FF6" w:rsidRDefault="006732AF" w:rsidP="006732AF">
            <w:pPr>
              <w:pStyle w:val="Underskrifter"/>
            </w:pPr>
            <w:r w:rsidRPr="00C31FF6">
              <w:t>Stefan Attefall (kd)</w:t>
            </w:r>
          </w:p>
        </w:tc>
        <w:tc>
          <w:tcPr>
            <w:tcW w:w="3047" w:type="dxa"/>
          </w:tcPr>
          <w:p w:rsidR="006732AF" w:rsidRPr="00C31FF6" w:rsidRDefault="006732AF" w:rsidP="006732AF">
            <w:pPr>
              <w:pStyle w:val="Underskrifter"/>
            </w:pPr>
            <w:r w:rsidRPr="00C31FF6">
              <w:t>Maria Larsson (kd)</w:t>
            </w:r>
          </w:p>
        </w:tc>
      </w:tr>
      <w:tr w:rsidR="006732AF" w:rsidRPr="00C31FF6">
        <w:tblPrEx>
          <w:tblCellMar>
            <w:top w:w="0" w:type="dxa"/>
            <w:bottom w:w="0" w:type="dxa"/>
          </w:tblCellMar>
        </w:tblPrEx>
        <w:trPr>
          <w:cantSplit/>
        </w:trPr>
        <w:tc>
          <w:tcPr>
            <w:tcW w:w="3046" w:type="dxa"/>
          </w:tcPr>
          <w:p w:rsidR="006732AF" w:rsidRPr="00C31FF6" w:rsidRDefault="006732AF" w:rsidP="006732AF">
            <w:pPr>
              <w:pStyle w:val="Underskrifter"/>
            </w:pPr>
            <w:r w:rsidRPr="00C31FF6">
              <w:t>Annelie Enochson (kd)</w:t>
            </w:r>
          </w:p>
        </w:tc>
        <w:tc>
          <w:tcPr>
            <w:tcW w:w="3047" w:type="dxa"/>
          </w:tcPr>
          <w:p w:rsidR="006732AF" w:rsidRPr="00C31FF6" w:rsidRDefault="006732AF" w:rsidP="006732AF">
            <w:pPr>
              <w:pStyle w:val="Underskrifter"/>
            </w:pPr>
            <w:r w:rsidRPr="00C31FF6">
              <w:t>Per Landgren (kd)</w:t>
            </w:r>
          </w:p>
        </w:tc>
      </w:tr>
      <w:tr w:rsidR="006732AF" w:rsidRPr="00C31FF6">
        <w:tblPrEx>
          <w:tblCellMar>
            <w:top w:w="0" w:type="dxa"/>
            <w:bottom w:w="0" w:type="dxa"/>
          </w:tblCellMar>
        </w:tblPrEx>
        <w:trPr>
          <w:cantSplit/>
        </w:trPr>
        <w:tc>
          <w:tcPr>
            <w:tcW w:w="3046" w:type="dxa"/>
          </w:tcPr>
          <w:p w:rsidR="006732AF" w:rsidRPr="00C31FF6" w:rsidRDefault="006732AF" w:rsidP="006732AF">
            <w:pPr>
              <w:pStyle w:val="Underskrifter"/>
            </w:pPr>
            <w:r w:rsidRPr="00C31FF6">
              <w:t>Lars Gustafsson (kd)</w:t>
            </w:r>
          </w:p>
        </w:tc>
        <w:tc>
          <w:tcPr>
            <w:tcW w:w="3047" w:type="dxa"/>
          </w:tcPr>
          <w:p w:rsidR="006732AF" w:rsidRPr="00C31FF6" w:rsidRDefault="006732AF" w:rsidP="006732AF">
            <w:pPr>
              <w:pStyle w:val="Underskrifter"/>
            </w:pPr>
          </w:p>
        </w:tc>
      </w:tr>
    </w:tbl>
    <w:p w:rsidR="00E84F25" w:rsidRPr="00C31FF6" w:rsidRDefault="00E84F25" w:rsidP="006732AF">
      <w:pPr>
        <w:pStyle w:val="Normaltindrag"/>
      </w:pPr>
    </w:p>
    <w:sectPr w:rsidR="00E84F25" w:rsidRPr="00C31FF6" w:rsidSect="006732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4C3" w:rsidRPr="00C31FF6" w:rsidRDefault="00AD44C3">
      <w:r w:rsidRPr="00C31FF6">
        <w:separator/>
      </w:r>
    </w:p>
  </w:endnote>
  <w:endnote w:type="continuationSeparator" w:id="0">
    <w:p w:rsidR="00AD44C3" w:rsidRPr="00C31FF6" w:rsidRDefault="00AD44C3">
      <w:r w:rsidRPr="00C31F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F1B" w:rsidRPr="00C31FF6" w:rsidRDefault="00C31FF6" w:rsidP="006732AF">
    <w:pPr>
      <w:pStyle w:val="Sidfot"/>
    </w:pPr>
    <w:r w:rsidRPr="00C31F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9373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F1B" w:rsidRDefault="00DB4F1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4F1B" w:rsidRDefault="00DB4F1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F1B" w:rsidRPr="00C31FF6" w:rsidRDefault="00C31FF6" w:rsidP="006732AF">
    <w:pPr>
      <w:pStyle w:val="Sidfot"/>
    </w:pPr>
    <w:r w:rsidRPr="00C31F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601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F1B" w:rsidRDefault="00DB4F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4F1B" w:rsidRDefault="00DB4F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F1B" w:rsidRPr="00C31FF6" w:rsidRDefault="00C31FF6" w:rsidP="006732AF">
    <w:pPr>
      <w:pStyle w:val="Sidfot"/>
    </w:pPr>
    <w:r w:rsidRPr="00C31F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239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F1B" w:rsidRDefault="00DB4F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4F1B" w:rsidRDefault="00DB4F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4C3" w:rsidRPr="00C31FF6" w:rsidRDefault="00AD44C3">
      <w:r w:rsidRPr="00C31FF6">
        <w:separator/>
      </w:r>
    </w:p>
  </w:footnote>
  <w:footnote w:type="continuationSeparator" w:id="0">
    <w:p w:rsidR="00AD44C3" w:rsidRPr="00C31FF6" w:rsidRDefault="00AD44C3">
      <w:r w:rsidRPr="00C31F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F1B" w:rsidRPr="00C31FF6" w:rsidRDefault="00C31FF6" w:rsidP="006732AF">
    <w:pPr>
      <w:pStyle w:val="Sidhuvud"/>
    </w:pPr>
    <w:r w:rsidRPr="00C31F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9806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F1B" w:rsidRDefault="00DB4F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4F1B" w:rsidRDefault="00DB4F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F1B" w:rsidRPr="00C31FF6" w:rsidRDefault="00C31FF6" w:rsidP="006732AF">
    <w:pPr>
      <w:pStyle w:val="Sidhuvud"/>
    </w:pPr>
    <w:r w:rsidRPr="00C31F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685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F1B" w:rsidRDefault="00DB4F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4F1B" w:rsidRDefault="00DB4F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F1B" w:rsidRPr="00C31FF6" w:rsidRDefault="00DB4F1B">
    <w:pPr>
      <w:pStyle w:val="FSHNormal"/>
      <w:tabs>
        <w:tab w:val="right" w:pos="5840"/>
      </w:tabs>
    </w:pPr>
    <w:r w:rsidRPr="00C31FF6">
      <w:br/>
    </w:r>
    <w:r w:rsidRPr="00C31FF6">
      <w:fldChar w:fldCharType="begin" w:fldLock="1"/>
    </w:r>
    <w:r w:rsidRPr="00C31FF6">
      <w:instrText xml:space="preserve"> DOCPROPERTY</w:instrText>
    </w:r>
    <w:r w:rsidRPr="00C31FF6">
      <w:rPr>
        <w:sz w:val="18"/>
      </w:rPr>
      <w:instrText xml:space="preserve"> "YearUser" *\charformat </w:instrText>
    </w:r>
    <w:r w:rsidRPr="00C31FF6">
      <w:fldChar w:fldCharType="separate"/>
    </w:r>
    <w:r w:rsidRPr="00C31FF6">
      <w:t>2005/06</w:t>
    </w:r>
    <w:r w:rsidRPr="00C31FF6">
      <w:fldChar w:fldCharType="end"/>
    </w:r>
    <w:r w:rsidRPr="00C31FF6">
      <w:t xml:space="preserve"> </w:t>
    </w:r>
    <w:r w:rsidRPr="00C31FF6">
      <w:tab/>
      <w:t xml:space="preserve">mnr: </w:t>
    </w:r>
    <w:r w:rsidRPr="00C31FF6">
      <w:fldChar w:fldCharType="begin" w:fldLock="1"/>
    </w:r>
    <w:r w:rsidRPr="00C31FF6">
      <w:instrText xml:space="preserve"> DOCPROPERTY</w:instrText>
    </w:r>
    <w:r w:rsidRPr="00C31FF6">
      <w:rPr>
        <w:sz w:val="18"/>
      </w:rPr>
      <w:instrText xml:space="preserve"> "Motionsnummer" *\charformat </w:instrText>
    </w:r>
    <w:r w:rsidRPr="00C31FF6">
      <w:fldChar w:fldCharType="separate"/>
    </w:r>
    <w:r w:rsidRPr="00C31FF6">
      <w:t>N29</w:t>
    </w:r>
    <w:r w:rsidRPr="00C31FF6">
      <w:fldChar w:fldCharType="end"/>
    </w:r>
    <w:r w:rsidRPr="00C31FF6">
      <w:br/>
    </w:r>
    <w:r w:rsidRPr="00C31FF6">
      <w:fldChar w:fldCharType="begin" w:fldLock="1"/>
    </w:r>
    <w:r w:rsidRPr="00C31FF6">
      <w:instrText xml:space="preserve"> DOCPROPERTY</w:instrText>
    </w:r>
    <w:r w:rsidRPr="00C31FF6">
      <w:rPr>
        <w:sz w:val="18"/>
      </w:rPr>
      <w:instrText xml:space="preserve"> "Samling" *\charformat </w:instrText>
    </w:r>
    <w:r w:rsidRPr="00C31FF6">
      <w:fldChar w:fldCharType="end"/>
    </w:r>
    <w:r w:rsidRPr="00C31FF6">
      <w:tab/>
      <w:t xml:space="preserve">pnr: </w:t>
    </w:r>
    <w:r w:rsidRPr="00C31FF6">
      <w:fldChar w:fldCharType="begin" w:fldLock="1"/>
    </w:r>
    <w:r w:rsidRPr="00C31FF6">
      <w:instrText xml:space="preserve"> DOCPROPERTY</w:instrText>
    </w:r>
    <w:r w:rsidRPr="00C31FF6">
      <w:rPr>
        <w:sz w:val="18"/>
      </w:rPr>
      <w:instrText xml:space="preserve"> "Partinummer" *\charformat </w:instrText>
    </w:r>
    <w:r w:rsidRPr="00C31FF6">
      <w:fldChar w:fldCharType="separate"/>
    </w:r>
    <w:r w:rsidRPr="00C31FF6">
      <w:t>kd176</w:t>
    </w:r>
    <w:r w:rsidRPr="00C31FF6">
      <w:fldChar w:fldCharType="end"/>
    </w:r>
  </w:p>
  <w:p w:rsidR="00DB4F1B" w:rsidRPr="00C31FF6" w:rsidRDefault="00DB4F1B">
    <w:pPr>
      <w:pStyle w:val="FSHRub1"/>
    </w:pPr>
    <w:r w:rsidRPr="00C31FF6">
      <w:t>Motion till riksdagen</w:t>
    </w:r>
    <w:r w:rsidRPr="00C31FF6">
      <w:br/>
    </w:r>
    <w:r w:rsidRPr="00C31FF6">
      <w:fldChar w:fldCharType="begin" w:fldLock="1"/>
    </w:r>
    <w:r w:rsidRPr="00C31FF6">
      <w:instrText xml:space="preserve"> DOCPROPERTY "YearUser" *\charformat </w:instrText>
    </w:r>
    <w:r w:rsidRPr="00C31FF6">
      <w:fldChar w:fldCharType="separate"/>
    </w:r>
    <w:r w:rsidRPr="00C31FF6">
      <w:t>2005/06</w:t>
    </w:r>
    <w:r w:rsidRPr="00C31FF6">
      <w:fldChar w:fldCharType="end"/>
    </w:r>
    <w:r w:rsidRPr="00C31FF6">
      <w:t>:</w:t>
    </w:r>
    <w:r w:rsidRPr="00C31FF6">
      <w:fldChar w:fldCharType="begin" w:fldLock="1"/>
    </w:r>
    <w:r w:rsidRPr="00C31FF6">
      <w:instrText xml:space="preserve"> DOCPROPERTY "Motionsnummer" *\charformat </w:instrText>
    </w:r>
    <w:r w:rsidRPr="00C31FF6">
      <w:fldChar w:fldCharType="separate"/>
    </w:r>
    <w:r w:rsidRPr="00C31FF6">
      <w:t>N29</w:t>
    </w:r>
    <w:r w:rsidRPr="00C31FF6">
      <w:fldChar w:fldCharType="end"/>
    </w:r>
  </w:p>
  <w:p w:rsidR="00DB4F1B" w:rsidRPr="00C31FF6" w:rsidRDefault="00DB4F1B">
    <w:pPr>
      <w:pStyle w:val="FSHNormalS5"/>
    </w:pPr>
    <w:r w:rsidRPr="00C31FF6">
      <w:fldChar w:fldCharType="begin" w:fldLock="1"/>
    </w:r>
    <w:r w:rsidRPr="00C31FF6">
      <w:instrText xml:space="preserve"> DOCPROPERTY "MotionarText" *\charformat </w:instrText>
    </w:r>
    <w:r w:rsidRPr="00C31FF6">
      <w:fldChar w:fldCharType="separate"/>
    </w:r>
    <w:r w:rsidRPr="00C31FF6">
      <w:t>av Mikael Oscarsson m.fl. (kd)</w:t>
    </w:r>
    <w:r w:rsidRPr="00C31FF6">
      <w:fldChar w:fldCharType="end"/>
    </w:r>
    <w:r w:rsidRPr="00C31FF6">
      <w:br/>
    </w:r>
    <w:r w:rsidRPr="00C31FF6">
      <w:fldChar w:fldCharType="begin" w:fldLock="1"/>
    </w:r>
    <w:r w:rsidRPr="00C31FF6">
      <w:instrText xml:space="preserve"> DOCPROPERTY "SvarFrasKort" *\charformat </w:instrText>
    </w:r>
    <w:r w:rsidRPr="00C31FF6">
      <w:fldChar w:fldCharType="separate"/>
    </w:r>
    <w:r w:rsidRPr="00C31FF6">
      <w:t>med anledning av prop. 2005/06:154</w:t>
    </w:r>
    <w:r w:rsidRPr="00C31FF6">
      <w:fldChar w:fldCharType="end"/>
    </w:r>
  </w:p>
  <w:p w:rsidR="00DB4F1B" w:rsidRPr="00C31FF6" w:rsidRDefault="00DB4F1B">
    <w:pPr>
      <w:pStyle w:val="FSHTitel"/>
    </w:pPr>
    <w:r w:rsidRPr="00C31FF6">
      <w:fldChar w:fldCharType="begin" w:fldLock="1"/>
    </w:r>
    <w:r w:rsidRPr="00C31FF6">
      <w:instrText xml:space="preserve"> DOCPROPERTY</w:instrText>
    </w:r>
    <w:r w:rsidRPr="00C31FF6">
      <w:rPr>
        <w:sz w:val="18"/>
      </w:rPr>
      <w:instrText xml:space="preserve"> "RubrikSvar" *\charformat </w:instrText>
    </w:r>
    <w:r w:rsidRPr="00C31FF6">
      <w:fldChar w:fldCharType="separate"/>
    </w:r>
    <w:r w:rsidRPr="00C31FF6">
      <w:t>Förnybar el med gröna certifikat</w:t>
    </w:r>
    <w:r w:rsidRPr="00C31FF6">
      <w:fldChar w:fldCharType="end"/>
    </w:r>
  </w:p>
  <w:p w:rsidR="00DB4F1B" w:rsidRPr="00C31FF6" w:rsidRDefault="00DB4F1B" w:rsidP="006732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6B1A7A"/>
    <w:multiLevelType w:val="hybridMultilevel"/>
    <w:tmpl w:val="96909C80"/>
    <w:lvl w:ilvl="0" w:tplc="FA0C52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3925894">
    <w:abstractNumId w:val="14"/>
  </w:num>
  <w:num w:numId="2" w16cid:durableId="1269702132">
    <w:abstractNumId w:val="10"/>
  </w:num>
  <w:num w:numId="3" w16cid:durableId="1630361546">
    <w:abstractNumId w:val="11"/>
  </w:num>
  <w:num w:numId="4" w16cid:durableId="429351657">
    <w:abstractNumId w:val="12"/>
  </w:num>
  <w:num w:numId="5" w16cid:durableId="1573613489">
    <w:abstractNumId w:val="8"/>
  </w:num>
  <w:num w:numId="6" w16cid:durableId="628510493">
    <w:abstractNumId w:val="3"/>
  </w:num>
  <w:num w:numId="7" w16cid:durableId="1607077707">
    <w:abstractNumId w:val="2"/>
  </w:num>
  <w:num w:numId="8" w16cid:durableId="1449349400">
    <w:abstractNumId w:val="1"/>
  </w:num>
  <w:num w:numId="9" w16cid:durableId="1099325967">
    <w:abstractNumId w:val="0"/>
  </w:num>
  <w:num w:numId="10" w16cid:durableId="326716340">
    <w:abstractNumId w:val="9"/>
  </w:num>
  <w:num w:numId="11" w16cid:durableId="1905096463">
    <w:abstractNumId w:val="7"/>
  </w:num>
  <w:num w:numId="12" w16cid:durableId="1458529404">
    <w:abstractNumId w:val="6"/>
  </w:num>
  <w:num w:numId="13" w16cid:durableId="1084648807">
    <w:abstractNumId w:val="5"/>
  </w:num>
  <w:num w:numId="14" w16cid:durableId="1613590587">
    <w:abstractNumId w:val="4"/>
  </w:num>
  <w:num w:numId="15" w16cid:durableId="1272400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31"/>
  </w:docVars>
  <w:rsids>
    <w:rsidRoot w:val="0089422F"/>
    <w:rsid w:val="00040D14"/>
    <w:rsid w:val="0004381F"/>
    <w:rsid w:val="00064BC3"/>
    <w:rsid w:val="000665E6"/>
    <w:rsid w:val="00066775"/>
    <w:rsid w:val="00072FB9"/>
    <w:rsid w:val="000B6655"/>
    <w:rsid w:val="000D0F3A"/>
    <w:rsid w:val="000E48DA"/>
    <w:rsid w:val="000F5ADD"/>
    <w:rsid w:val="00100531"/>
    <w:rsid w:val="0010382E"/>
    <w:rsid w:val="001B3EDC"/>
    <w:rsid w:val="001E0043"/>
    <w:rsid w:val="00201DFB"/>
    <w:rsid w:val="00204A63"/>
    <w:rsid w:val="00212FF1"/>
    <w:rsid w:val="00230193"/>
    <w:rsid w:val="0025068A"/>
    <w:rsid w:val="002818D3"/>
    <w:rsid w:val="002943C8"/>
    <w:rsid w:val="00295E6D"/>
    <w:rsid w:val="002C0458"/>
    <w:rsid w:val="002C2373"/>
    <w:rsid w:val="002D11A8"/>
    <w:rsid w:val="003866EC"/>
    <w:rsid w:val="003F100A"/>
    <w:rsid w:val="00412513"/>
    <w:rsid w:val="00445271"/>
    <w:rsid w:val="00447A04"/>
    <w:rsid w:val="004A0504"/>
    <w:rsid w:val="004E38D9"/>
    <w:rsid w:val="005B145B"/>
    <w:rsid w:val="005F62C6"/>
    <w:rsid w:val="00645725"/>
    <w:rsid w:val="006732AF"/>
    <w:rsid w:val="00740D6D"/>
    <w:rsid w:val="00743F76"/>
    <w:rsid w:val="00794149"/>
    <w:rsid w:val="007B67A7"/>
    <w:rsid w:val="007C6092"/>
    <w:rsid w:val="00846903"/>
    <w:rsid w:val="0089422F"/>
    <w:rsid w:val="009916BF"/>
    <w:rsid w:val="009F450F"/>
    <w:rsid w:val="00A053C6"/>
    <w:rsid w:val="00AB5000"/>
    <w:rsid w:val="00AD44C3"/>
    <w:rsid w:val="00B13BF0"/>
    <w:rsid w:val="00B33C81"/>
    <w:rsid w:val="00B67E5B"/>
    <w:rsid w:val="00BA6BE0"/>
    <w:rsid w:val="00BB6D75"/>
    <w:rsid w:val="00C1285C"/>
    <w:rsid w:val="00C27B7D"/>
    <w:rsid w:val="00C31FF6"/>
    <w:rsid w:val="00CE3037"/>
    <w:rsid w:val="00CF7A43"/>
    <w:rsid w:val="00D01775"/>
    <w:rsid w:val="00D1174F"/>
    <w:rsid w:val="00D53D04"/>
    <w:rsid w:val="00DB4F1B"/>
    <w:rsid w:val="00DC6C70"/>
    <w:rsid w:val="00E22893"/>
    <w:rsid w:val="00E349C2"/>
    <w:rsid w:val="00E360DE"/>
    <w:rsid w:val="00E36B5D"/>
    <w:rsid w:val="00E521CB"/>
    <w:rsid w:val="00E55275"/>
    <w:rsid w:val="00E75D28"/>
    <w:rsid w:val="00E84F25"/>
    <w:rsid w:val="00EF5E5A"/>
    <w:rsid w:val="00F15F22"/>
    <w:rsid w:val="00F21B30"/>
    <w:rsid w:val="00F6139D"/>
    <w:rsid w:val="00F73E9E"/>
    <w:rsid w:val="00F85BF6"/>
    <w:rsid w:val="00FA3374"/>
    <w:rsid w:val="00FC7E79"/>
    <w:rsid w:val="00FF3D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6BDBB5-F075-4E61-A23A-116E54A1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9F450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732A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1186</Words>
  <Characters>7545</Characters>
  <Application>Microsoft Office Word</Application>
  <DocSecurity>4</DocSecurity>
  <Lines>137</Lines>
  <Paragraphs>37</Paragraphs>
  <ScaleCrop>false</ScaleCrop>
  <HeadingPairs>
    <vt:vector size="2" baseType="variant">
      <vt:variant>
        <vt:lpstr>Rubrik</vt:lpstr>
      </vt:variant>
      <vt:variant>
        <vt:i4>1</vt:i4>
      </vt:variant>
    </vt:vector>
  </HeadingPairs>
  <TitlesOfParts>
    <vt:vector size="1" baseType="lpstr">
      <vt:lpstr>N29</vt:lpstr>
    </vt:vector>
  </TitlesOfParts>
  <Company>Riksdagen</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N29</dc:title>
  <dc:subject>N29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2006-05-31T13:12:00Z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mot2000_440_2006-05-31</vt:lpwstr>
  </property>
  <property fmtid="{D5CDD505-2E9C-101B-9397-08002B2CF9AE}" pid="3" name="version">
    <vt:lpwstr>mot2000_433_2006-04-10</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2005/06:154 Förnybar el med gröna certifikat</vt:lpwstr>
  </property>
  <property fmtid="{D5CDD505-2E9C-101B-9397-08002B2CF9AE}" pid="11" name="SvarFrasKort">
    <vt:lpwstr>med anledning av prop. 2005/06:154</vt:lpwstr>
  </property>
  <property fmtid="{D5CDD505-2E9C-101B-9397-08002B2CF9AE}" pid="12" name="Svar">
    <vt:lpwstr>proposition</vt:lpwstr>
  </property>
  <property fmtid="{D5CDD505-2E9C-101B-9397-08002B2CF9AE}" pid="13" name="SvarNr">
    <vt:lpwstr>2005/06:154</vt:lpwstr>
  </property>
  <property fmtid="{D5CDD505-2E9C-101B-9397-08002B2CF9AE}" pid="14" name="RubrikSvar">
    <vt:lpwstr>Förnybar el med gröna certifikat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Mikael Oscarsson m.fl. (kd)</vt:lpwstr>
  </property>
  <property fmtid="{D5CDD505-2E9C-101B-9397-08002B2CF9AE}" pid="26" name="MotionarLista">
    <vt:lpwstr>Oscarsson, Mikael (kd)\Odell, Mats (kd)\Lindén, Lars (kd)\Attefall, Stefan (kd)\Larsson, Maria (kd)\Enochson, Annelie (kd)\Landgren, Per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Mats Odell (kd), Lars Lindén (kd), Stefan Attefall (kd), Maria Larsson (kd), Annelie Enochson (kd), Per Landgren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20052006000001070100000001760075</vt:lpwstr>
  </property>
  <property fmtid="{D5CDD505-2E9C-101B-9397-08002B2CF9AE}" pid="47" name="datum">
    <vt:lpwstr>060411</vt:lpwstr>
  </property>
  <property fmtid="{D5CDD505-2E9C-101B-9397-08002B2CF9AE}" pid="48" name="avsändar-e-post">
    <vt:lpwstr/>
  </property>
  <property fmtid="{D5CDD505-2E9C-101B-9397-08002B2CF9AE}" pid="49" name="id">
    <vt:lpwstr>20052006000001070100000001760075</vt:lpwstr>
  </property>
  <property fmtid="{D5CDD505-2E9C-101B-9397-08002B2CF9AE}" pid="50" name="nummer">
    <vt:lpwstr>29</vt:lpwstr>
  </property>
  <property fmtid="{D5CDD505-2E9C-101B-9397-08002B2CF9AE}" pid="51" name="utskottsbeteckning">
    <vt:lpwstr>N</vt:lpwstr>
  </property>
  <property fmtid="{D5CDD505-2E9C-101B-9397-08002B2CF9AE}" pid="52" name="GlobalUID">
    <vt:lpwstr>{5E800A93-F910-47C0-881C-35541EE0C6E0}</vt:lpwstr>
  </property>
  <property fmtid="{D5CDD505-2E9C-101B-9397-08002B2CF9AE}" pid="53" name="Överföringar">
    <vt:i4>0</vt:i4>
  </property>
  <property fmtid="{D5CDD505-2E9C-101B-9397-08002B2CF9AE}" pid="54" name="Checksum">
    <vt:lpwstr>0005563434965</vt:lpwstr>
  </property>
</Properties>
</file>