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395FC025514475A3FBD677A74EEE46"/>
        </w:placeholder>
        <w:text/>
      </w:sdtPr>
      <w:sdtEndPr/>
      <w:sdtContent>
        <w:p w:rsidRPr="009B062B" w:rsidR="00AF30DD" w:rsidP="00971DB1" w:rsidRDefault="00AF30DD" w14:paraId="2BD71B5B" w14:textId="77777777">
          <w:pPr>
            <w:pStyle w:val="Rubrik1"/>
            <w:spacing w:after="300"/>
          </w:pPr>
          <w:r w:rsidRPr="009B062B">
            <w:t>Förslag till riksdagsbeslut</w:t>
          </w:r>
        </w:p>
      </w:sdtContent>
    </w:sdt>
    <w:sdt>
      <w:sdtPr>
        <w:alias w:val="Yrkande 1"/>
        <w:tag w:val="5c5f19f1-7033-4312-98ed-cab87f6cbdba"/>
        <w:id w:val="-905216988"/>
        <w:lock w:val="sdtLocked"/>
      </w:sdtPr>
      <w:sdtEndPr/>
      <w:sdtContent>
        <w:p w:rsidR="00F83A11" w:rsidRDefault="008A63FC" w14:paraId="2BD71B5C" w14:textId="175ADEC9">
          <w:pPr>
            <w:pStyle w:val="Frslagstext"/>
            <w:numPr>
              <w:ilvl w:val="0"/>
              <w:numId w:val="0"/>
            </w:numPr>
          </w:pPr>
          <w:r>
            <w:t>Riksdagen ställer sig bakom det som anförs i motionen om att revidera strandskyddsreglerna så att markägare utanför allfarvägarna får större möjlighet att bebygga sin egen mark och det blir möjligt och enklare att ge dispens för tillfälliga vattennära arrangemang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D3992BC545423A93A45D907EDE8D81"/>
        </w:placeholder>
        <w:text/>
      </w:sdtPr>
      <w:sdtEndPr/>
      <w:sdtContent>
        <w:p w:rsidRPr="009B062B" w:rsidR="006D79C9" w:rsidP="00333E95" w:rsidRDefault="006D79C9" w14:paraId="2BD71B5D" w14:textId="77777777">
          <w:pPr>
            <w:pStyle w:val="Rubrik1"/>
          </w:pPr>
          <w:r>
            <w:t>Motivering</w:t>
          </w:r>
        </w:p>
      </w:sdtContent>
    </w:sdt>
    <w:p w:rsidR="00C348D5" w:rsidP="00304FA1" w:rsidRDefault="00A40DD8" w14:paraId="2BD71B5E" w14:textId="0CC747FF">
      <w:pPr>
        <w:pStyle w:val="Normalutanindragellerluft"/>
      </w:pPr>
      <w:r>
        <w:t>Den s</w:t>
      </w:r>
      <w:r w:rsidR="00C348D5">
        <w:t>venska strandskyddslagen har i stora stycken goda effekter. Den möjliggör, i sam</w:t>
      </w:r>
      <w:r w:rsidR="00304FA1">
        <w:softHyphen/>
      </w:r>
      <w:r w:rsidR="00C348D5">
        <w:t xml:space="preserve">verkan med </w:t>
      </w:r>
      <w:r>
        <w:t>a</w:t>
      </w:r>
      <w:r w:rsidR="00C348D5">
        <w:t>llemansrätten, för alla att komma nära vatten. Generellt i landet är strand</w:t>
      </w:r>
      <w:r w:rsidR="00304FA1">
        <w:softHyphen/>
      </w:r>
      <w:r w:rsidR="00C348D5">
        <w:t>skyddet 150 meter från vattenlinjen</w:t>
      </w:r>
      <w:r w:rsidR="00354616">
        <w:t>,</w:t>
      </w:r>
      <w:r w:rsidR="00C348D5">
        <w:t xml:space="preserve"> dock har vissa län beslutat om utökat strandskydd om 300 meter. Till saken hör att strandskyddet gäller allt vatten, alltså inte enbart kuster och större sjöar utan även mindre vattendrag och gölar. Detta lägger en död hand över stora delar av landet. Det känns orimligt att markägare långt utanför allfarvägarna ska ha samma hårda restriktioner som gäller i Stockholms skärgård och </w:t>
      </w:r>
      <w:r>
        <w:t xml:space="preserve">vid </w:t>
      </w:r>
      <w:r w:rsidR="00C348D5">
        <w:t>Bohuskusten.</w:t>
      </w:r>
    </w:p>
    <w:p w:rsidRPr="00304FA1" w:rsidR="000A2DC1" w:rsidP="00304FA1" w:rsidRDefault="00C348D5" w14:paraId="2BD71B5F" w14:textId="734569A5">
      <w:pPr>
        <w:rPr>
          <w:spacing w:val="-1"/>
        </w:rPr>
      </w:pPr>
      <w:r w:rsidRPr="00304FA1">
        <w:rPr>
          <w:spacing w:val="-1"/>
        </w:rPr>
        <w:t xml:space="preserve">Ytterligare bekymmer uppstår när </w:t>
      </w:r>
      <w:r w:rsidRPr="00304FA1" w:rsidR="00253B5B">
        <w:rPr>
          <w:spacing w:val="-1"/>
        </w:rPr>
        <w:t xml:space="preserve">olika arrangemang </w:t>
      </w:r>
      <w:r w:rsidRPr="00304FA1" w:rsidR="007C6C89">
        <w:rPr>
          <w:spacing w:val="-1"/>
        </w:rPr>
        <w:t xml:space="preserve">antingen inte blir av eller begränsas på grund av strandskyddet. Ett exempel på detta är Åhus </w:t>
      </w:r>
      <w:r w:rsidRPr="00304FA1" w:rsidR="00A40DD8">
        <w:rPr>
          <w:spacing w:val="-1"/>
        </w:rPr>
        <w:t>b</w:t>
      </w:r>
      <w:r w:rsidRPr="00304FA1" w:rsidR="007C6C89">
        <w:rPr>
          <w:spacing w:val="-1"/>
        </w:rPr>
        <w:t>eachhandboll i Kristianstad kommun</w:t>
      </w:r>
      <w:r w:rsidRPr="00304FA1" w:rsidR="00A40DD8">
        <w:rPr>
          <w:spacing w:val="-1"/>
        </w:rPr>
        <w:t>, e</w:t>
      </w:r>
      <w:r w:rsidRPr="00304FA1" w:rsidR="007C6C89">
        <w:rPr>
          <w:spacing w:val="-1"/>
        </w:rPr>
        <w:t>tt arrangemang som för många tusen barn/ungdomar är sommar</w:t>
      </w:r>
      <w:r w:rsidRPr="00304FA1" w:rsidR="00304FA1">
        <w:rPr>
          <w:spacing w:val="-1"/>
        </w:rPr>
        <w:softHyphen/>
      </w:r>
      <w:r w:rsidRPr="00304FA1" w:rsidR="007C6C89">
        <w:rPr>
          <w:spacing w:val="-1"/>
        </w:rPr>
        <w:t>ens stora begivenhet. Arrangemanget äger rum på därför avsett område, en arrange</w:t>
      </w:r>
      <w:r w:rsidRPr="00304FA1" w:rsidR="00304FA1">
        <w:rPr>
          <w:spacing w:val="-1"/>
        </w:rPr>
        <w:softHyphen/>
      </w:r>
      <w:r w:rsidRPr="00304FA1" w:rsidR="007C6C89">
        <w:rPr>
          <w:spacing w:val="-1"/>
        </w:rPr>
        <w:t>mangs</w:t>
      </w:r>
      <w:bookmarkStart w:name="_GoBack" w:id="1"/>
      <w:bookmarkEnd w:id="1"/>
      <w:r w:rsidRPr="00304FA1" w:rsidR="007C6C89">
        <w:rPr>
          <w:spacing w:val="-1"/>
        </w:rPr>
        <w:t>arena på stranden som är detaljplanelagd. Dock är det inte möjligt, enligt gällande strandskydd, att detaljplanera ända till strandlinjen. De första åren ha</w:t>
      </w:r>
      <w:r w:rsidRPr="00304FA1" w:rsidR="00FB304A">
        <w:rPr>
          <w:spacing w:val="-1"/>
        </w:rPr>
        <w:t>d</w:t>
      </w:r>
      <w:r w:rsidRPr="00304FA1" w:rsidR="007C6C89">
        <w:rPr>
          <w:spacing w:val="-1"/>
        </w:rPr>
        <w:t xml:space="preserve">e </w:t>
      </w:r>
      <w:r w:rsidRPr="00304FA1" w:rsidR="00A40DD8">
        <w:rPr>
          <w:spacing w:val="-1"/>
        </w:rPr>
        <w:t>b</w:t>
      </w:r>
      <w:r w:rsidRPr="00304FA1" w:rsidR="007C6C89">
        <w:rPr>
          <w:spacing w:val="-1"/>
        </w:rPr>
        <w:t xml:space="preserve">eachhandbollen en öppning direkt från spelplatsen ner i vattnet. När detta upptäcktes blev det självklart förbjudet då det bryter mot strandskyddslagen, inget konstigt i det men det försvårar </w:t>
      </w:r>
      <w:r w:rsidRPr="00304FA1" w:rsidR="00160A00">
        <w:rPr>
          <w:spacing w:val="-1"/>
        </w:rPr>
        <w:t xml:space="preserve">för </w:t>
      </w:r>
      <w:r w:rsidRPr="00304FA1" w:rsidR="00A40DD8">
        <w:rPr>
          <w:spacing w:val="-1"/>
        </w:rPr>
        <w:t>b</w:t>
      </w:r>
      <w:r w:rsidRPr="00304FA1" w:rsidR="007C6C89">
        <w:rPr>
          <w:spacing w:val="-1"/>
        </w:rPr>
        <w:t xml:space="preserve">eachhandbollen att fortsätta utvecklas. När </w:t>
      </w:r>
      <w:r w:rsidRPr="00304FA1" w:rsidR="00A40DD8">
        <w:rPr>
          <w:spacing w:val="-1"/>
        </w:rPr>
        <w:t>b</w:t>
      </w:r>
      <w:r w:rsidRPr="00304FA1" w:rsidR="007C6C89">
        <w:rPr>
          <w:spacing w:val="-1"/>
        </w:rPr>
        <w:t xml:space="preserve">eachhandbollen då ansökte om dispens under några veckor tillstyrkte kommunen i första skedet detta. Området och därmed öppningen mot havet ligger nästan kloss i kloss med en stenpir och skulle därmed inte hindra allmänhetens rörelsefrihet särskilt mycket. Men länsstyrelsen sa nej. Jag ska inte påstå att länsstyrelsen gör fel men strandskyddslagen måste revideras så att </w:t>
      </w:r>
      <w:r w:rsidRPr="00304FA1" w:rsidR="000A2DC1">
        <w:rPr>
          <w:spacing w:val="-1"/>
        </w:rPr>
        <w:t xml:space="preserve">det ges större </w:t>
      </w:r>
      <w:r w:rsidRPr="00304FA1" w:rsidR="000A2DC1">
        <w:rPr>
          <w:spacing w:val="-1"/>
        </w:rPr>
        <w:lastRenderedPageBreak/>
        <w:t>möjlighet till dispenser så att inte en nitisk tolkning av lagen på sikt förhindrar utvecklingen av olika vattennära aktiviteter.</w:t>
      </w:r>
    </w:p>
    <w:sdt>
      <w:sdtPr>
        <w:alias w:val="CC_Underskrifter"/>
        <w:tag w:val="CC_Underskrifter"/>
        <w:id w:val="583496634"/>
        <w:lock w:val="sdtContentLocked"/>
        <w:placeholder>
          <w:docPart w:val="98439B13FDE34AA5847F1B3222E7DE2F"/>
        </w:placeholder>
      </w:sdtPr>
      <w:sdtEndPr/>
      <w:sdtContent>
        <w:p w:rsidR="00971DB1" w:rsidP="00971DB1" w:rsidRDefault="00971DB1" w14:paraId="2BD71B61" w14:textId="77777777"/>
        <w:p w:rsidRPr="008E0FE2" w:rsidR="004801AC" w:rsidP="00971DB1" w:rsidRDefault="00304FA1" w14:paraId="2BD71B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bl>
    <w:p w:rsidR="000535E5" w:rsidRDefault="000535E5" w14:paraId="2BD71B66" w14:textId="77777777"/>
    <w:sectPr w:rsidR="000535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1B68" w14:textId="77777777" w:rsidR="00B51C84" w:rsidRDefault="00B51C84" w:rsidP="000C1CAD">
      <w:pPr>
        <w:spacing w:line="240" w:lineRule="auto"/>
      </w:pPr>
      <w:r>
        <w:separator/>
      </w:r>
    </w:p>
  </w:endnote>
  <w:endnote w:type="continuationSeparator" w:id="0">
    <w:p w14:paraId="2BD71B69" w14:textId="77777777" w:rsidR="00B51C84" w:rsidRDefault="00B51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1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1B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BAB4" w14:textId="77777777" w:rsidR="00495117" w:rsidRDefault="00495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71B66" w14:textId="77777777" w:rsidR="00B51C84" w:rsidRDefault="00B51C84" w:rsidP="000C1CAD">
      <w:pPr>
        <w:spacing w:line="240" w:lineRule="auto"/>
      </w:pPr>
      <w:r>
        <w:separator/>
      </w:r>
    </w:p>
  </w:footnote>
  <w:footnote w:type="continuationSeparator" w:id="0">
    <w:p w14:paraId="2BD71B67" w14:textId="77777777" w:rsidR="00B51C84" w:rsidRDefault="00B51C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D71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71B79" wp14:anchorId="2BD71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FA1" w14:paraId="2BD71B7C" w14:textId="77777777">
                          <w:pPr>
                            <w:jc w:val="right"/>
                          </w:pPr>
                          <w:sdt>
                            <w:sdtPr>
                              <w:alias w:val="CC_Noformat_Partikod"/>
                              <w:tag w:val="CC_Noformat_Partikod"/>
                              <w:id w:val="-53464382"/>
                              <w:placeholder>
                                <w:docPart w:val="50BACAB0588F435E9434864C5BC81A47"/>
                              </w:placeholder>
                              <w:text/>
                            </w:sdtPr>
                            <w:sdtEndPr/>
                            <w:sdtContent>
                              <w:r w:rsidR="00C348D5">
                                <w:t>KD</w:t>
                              </w:r>
                            </w:sdtContent>
                          </w:sdt>
                          <w:sdt>
                            <w:sdtPr>
                              <w:alias w:val="CC_Noformat_Partinummer"/>
                              <w:tag w:val="CC_Noformat_Partinummer"/>
                              <w:id w:val="-1709555926"/>
                              <w:placeholder>
                                <w:docPart w:val="5B48A65CC69D49298F886630CF1381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D71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FA1" w14:paraId="2BD71B7C" w14:textId="77777777">
                    <w:pPr>
                      <w:jc w:val="right"/>
                    </w:pPr>
                    <w:sdt>
                      <w:sdtPr>
                        <w:alias w:val="CC_Noformat_Partikod"/>
                        <w:tag w:val="CC_Noformat_Partikod"/>
                        <w:id w:val="-53464382"/>
                        <w:placeholder>
                          <w:docPart w:val="50BACAB0588F435E9434864C5BC81A47"/>
                        </w:placeholder>
                        <w:text/>
                      </w:sdtPr>
                      <w:sdtEndPr/>
                      <w:sdtContent>
                        <w:r w:rsidR="00C348D5">
                          <w:t>KD</w:t>
                        </w:r>
                      </w:sdtContent>
                    </w:sdt>
                    <w:sdt>
                      <w:sdtPr>
                        <w:alias w:val="CC_Noformat_Partinummer"/>
                        <w:tag w:val="CC_Noformat_Partinummer"/>
                        <w:id w:val="-1709555926"/>
                        <w:placeholder>
                          <w:docPart w:val="5B48A65CC69D49298F886630CF1381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D71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D71B6C" w14:textId="77777777">
    <w:pPr>
      <w:jc w:val="right"/>
    </w:pPr>
  </w:p>
  <w:p w:rsidR="00262EA3" w:rsidP="00776B74" w:rsidRDefault="00262EA3" w14:paraId="2BD71B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73871" w:id="2"/>
  <w:bookmarkStart w:name="_Hlk52273872" w:id="3"/>
  <w:p w:rsidR="00262EA3" w:rsidP="008563AC" w:rsidRDefault="00304FA1" w14:paraId="2BD71B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D71B7B" wp14:anchorId="2BD71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FA1" w14:paraId="2BD71B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48D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4FA1" w14:paraId="2BD71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FA1" w14:paraId="2BD71B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:526</w:t>
        </w:r>
      </w:sdtContent>
    </w:sdt>
  </w:p>
  <w:p w:rsidR="00262EA3" w:rsidP="00E03A3D" w:rsidRDefault="00304FA1" w14:paraId="2BD71B74" w14:textId="77777777">
    <w:pPr>
      <w:pStyle w:val="Motionr"/>
    </w:pPr>
    <w:sdt>
      <w:sdtPr>
        <w:alias w:val="CC_Noformat_Avtext"/>
        <w:tag w:val="CC_Noformat_Avtext"/>
        <w:id w:val="-2020768203"/>
        <w:lock w:val="sdtContentLocked"/>
        <w15:appearance w15:val="hidden"/>
        <w:text/>
      </w:sdtPr>
      <w:sdtEndPr/>
      <w:sdtContent>
        <w:r>
          <w:t>av Michael Anefur (KD)</w:t>
        </w:r>
      </w:sdtContent>
    </w:sdt>
  </w:p>
  <w:sdt>
    <w:sdtPr>
      <w:alias w:val="CC_Noformat_Rubtext"/>
      <w:tag w:val="CC_Noformat_Rubtext"/>
      <w:id w:val="-218060500"/>
      <w:lock w:val="sdtLocked"/>
      <w:text/>
    </w:sdtPr>
    <w:sdtEndPr/>
    <w:sdtContent>
      <w:p w:rsidR="00262EA3" w:rsidP="00283E0F" w:rsidRDefault="008A63FC" w14:paraId="2BD71B75" w14:textId="696C0CF7">
        <w:pPr>
          <w:pStyle w:val="FSHRub2"/>
        </w:pPr>
        <w:r>
          <w:t>Reform</w:t>
        </w:r>
        <w:r w:rsidR="00495117">
          <w:t xml:space="preserve"> av</w:t>
        </w:r>
        <w:r>
          <w:t xml:space="preserve"> strandskyddsreglerna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BD71B7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4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E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DC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0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665"/>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A4"/>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B5B"/>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2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A1"/>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1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17"/>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0E"/>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C8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3FC"/>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B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D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44"/>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C8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2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D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E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16"/>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1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4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D71B5A"/>
  <w15:chartTrackingRefBased/>
  <w15:docId w15:val="{0D8811CF-EC0F-49D9-8FBA-7D3F7FF8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395FC025514475A3FBD677A74EEE46"/>
        <w:category>
          <w:name w:val="Allmänt"/>
          <w:gallery w:val="placeholder"/>
        </w:category>
        <w:types>
          <w:type w:val="bbPlcHdr"/>
        </w:types>
        <w:behaviors>
          <w:behavior w:val="content"/>
        </w:behaviors>
        <w:guid w:val="{D562B0E3-E1BA-4C1D-AE6D-0CB3A17F3693}"/>
      </w:docPartPr>
      <w:docPartBody>
        <w:p w:rsidR="008D3907" w:rsidRDefault="00BF4DCA">
          <w:pPr>
            <w:pStyle w:val="9D395FC025514475A3FBD677A74EEE46"/>
          </w:pPr>
          <w:r w:rsidRPr="005A0A93">
            <w:rPr>
              <w:rStyle w:val="Platshllartext"/>
            </w:rPr>
            <w:t>Förslag till riksdagsbeslut</w:t>
          </w:r>
        </w:p>
      </w:docPartBody>
    </w:docPart>
    <w:docPart>
      <w:docPartPr>
        <w:name w:val="52D3992BC545423A93A45D907EDE8D81"/>
        <w:category>
          <w:name w:val="Allmänt"/>
          <w:gallery w:val="placeholder"/>
        </w:category>
        <w:types>
          <w:type w:val="bbPlcHdr"/>
        </w:types>
        <w:behaviors>
          <w:behavior w:val="content"/>
        </w:behaviors>
        <w:guid w:val="{9D9B58DE-51A4-4EB0-9287-D25E78205E80}"/>
      </w:docPartPr>
      <w:docPartBody>
        <w:p w:rsidR="008D3907" w:rsidRDefault="00BF4DCA">
          <w:pPr>
            <w:pStyle w:val="52D3992BC545423A93A45D907EDE8D81"/>
          </w:pPr>
          <w:r w:rsidRPr="005A0A93">
            <w:rPr>
              <w:rStyle w:val="Platshllartext"/>
            </w:rPr>
            <w:t>Motivering</w:t>
          </w:r>
        </w:p>
      </w:docPartBody>
    </w:docPart>
    <w:docPart>
      <w:docPartPr>
        <w:name w:val="50BACAB0588F435E9434864C5BC81A47"/>
        <w:category>
          <w:name w:val="Allmänt"/>
          <w:gallery w:val="placeholder"/>
        </w:category>
        <w:types>
          <w:type w:val="bbPlcHdr"/>
        </w:types>
        <w:behaviors>
          <w:behavior w:val="content"/>
        </w:behaviors>
        <w:guid w:val="{CF3C4AB1-FA85-4588-B2FC-898831DBCE8A}"/>
      </w:docPartPr>
      <w:docPartBody>
        <w:p w:rsidR="008D3907" w:rsidRDefault="00BF4DCA">
          <w:pPr>
            <w:pStyle w:val="50BACAB0588F435E9434864C5BC81A47"/>
          </w:pPr>
          <w:r>
            <w:rPr>
              <w:rStyle w:val="Platshllartext"/>
            </w:rPr>
            <w:t xml:space="preserve"> </w:t>
          </w:r>
        </w:p>
      </w:docPartBody>
    </w:docPart>
    <w:docPart>
      <w:docPartPr>
        <w:name w:val="5B48A65CC69D49298F886630CF13818D"/>
        <w:category>
          <w:name w:val="Allmänt"/>
          <w:gallery w:val="placeholder"/>
        </w:category>
        <w:types>
          <w:type w:val="bbPlcHdr"/>
        </w:types>
        <w:behaviors>
          <w:behavior w:val="content"/>
        </w:behaviors>
        <w:guid w:val="{6FF4E145-21CA-4E5F-AC2A-1CFA440C0820}"/>
      </w:docPartPr>
      <w:docPartBody>
        <w:p w:rsidR="008D3907" w:rsidRDefault="00BF4DCA">
          <w:pPr>
            <w:pStyle w:val="5B48A65CC69D49298F886630CF13818D"/>
          </w:pPr>
          <w:r>
            <w:t xml:space="preserve"> </w:t>
          </w:r>
        </w:p>
      </w:docPartBody>
    </w:docPart>
    <w:docPart>
      <w:docPartPr>
        <w:name w:val="98439B13FDE34AA5847F1B3222E7DE2F"/>
        <w:category>
          <w:name w:val="Allmänt"/>
          <w:gallery w:val="placeholder"/>
        </w:category>
        <w:types>
          <w:type w:val="bbPlcHdr"/>
        </w:types>
        <w:behaviors>
          <w:behavior w:val="content"/>
        </w:behaviors>
        <w:guid w:val="{1BE4AC28-5C74-49B0-8189-46CFBF3325FF}"/>
      </w:docPartPr>
      <w:docPartBody>
        <w:p w:rsidR="00784A3A" w:rsidRDefault="00784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CA"/>
    <w:rsid w:val="00784A3A"/>
    <w:rsid w:val="008D3907"/>
    <w:rsid w:val="00BF4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395FC025514475A3FBD677A74EEE46">
    <w:name w:val="9D395FC025514475A3FBD677A74EEE46"/>
  </w:style>
  <w:style w:type="paragraph" w:customStyle="1" w:styleId="23A8EA1CD5104CEE90AB83CEB95EADFC">
    <w:name w:val="23A8EA1CD5104CEE90AB83CEB95EAD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E521514C3C411298819BEF0EB00FB2">
    <w:name w:val="D8E521514C3C411298819BEF0EB00FB2"/>
  </w:style>
  <w:style w:type="paragraph" w:customStyle="1" w:styleId="52D3992BC545423A93A45D907EDE8D81">
    <w:name w:val="52D3992BC545423A93A45D907EDE8D81"/>
  </w:style>
  <w:style w:type="paragraph" w:customStyle="1" w:styleId="5B368B9DC7DB49E6843B20805CF4A1E6">
    <w:name w:val="5B368B9DC7DB49E6843B20805CF4A1E6"/>
  </w:style>
  <w:style w:type="paragraph" w:customStyle="1" w:styleId="2FC150EBC57C45A39ECF21FF0AD20FB1">
    <w:name w:val="2FC150EBC57C45A39ECF21FF0AD20FB1"/>
  </w:style>
  <w:style w:type="paragraph" w:customStyle="1" w:styleId="50BACAB0588F435E9434864C5BC81A47">
    <w:name w:val="50BACAB0588F435E9434864C5BC81A47"/>
  </w:style>
  <w:style w:type="paragraph" w:customStyle="1" w:styleId="5B48A65CC69D49298F886630CF13818D">
    <w:name w:val="5B48A65CC69D49298F886630CF138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01927-D1C7-4208-A22F-39AC2625D7BE}"/>
</file>

<file path=customXml/itemProps2.xml><?xml version="1.0" encoding="utf-8"?>
<ds:datastoreItem xmlns:ds="http://schemas.openxmlformats.org/officeDocument/2006/customXml" ds:itemID="{6C7B5AC8-C974-4804-8F2B-09F6C8747E67}"/>
</file>

<file path=customXml/itemProps3.xml><?xml version="1.0" encoding="utf-8"?>
<ds:datastoreItem xmlns:ds="http://schemas.openxmlformats.org/officeDocument/2006/customXml" ds:itemID="{F33623AF-421C-4E6F-B1CD-ED366DC4C07C}"/>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1908</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Reformera strandskyddslagen</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