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20B3" w:rsidRPr="001006DA" w:rsidRDefault="00AC20B3">
      <w:pPr>
        <w:pStyle w:val="Hemstlrubrik"/>
      </w:pPr>
      <w:r w:rsidRPr="001006DA">
        <w:t>Förslag till riksdagsbeslut</w:t>
      </w:r>
    </w:p>
    <w:p w:rsidR="00AC20B3" w:rsidRPr="001006DA" w:rsidRDefault="00AC20B3">
      <w:pPr>
        <w:pStyle w:val="Hemstlatt"/>
        <w:ind w:left="0"/>
      </w:pPr>
      <w:r w:rsidRPr="001006DA">
        <w:t>Riksdagen tillkännager för regeringen som sin mening vad som anförs i motionen om en översyn av turordningsregle</w:t>
      </w:r>
      <w:r w:rsidRPr="001006DA">
        <w:t>r</w:t>
      </w:r>
      <w:r w:rsidRPr="001006DA">
        <w:t>na.</w:t>
      </w:r>
    </w:p>
    <w:p w:rsidR="00AC20B3" w:rsidRPr="001006DA" w:rsidRDefault="00AC20B3">
      <w:pPr>
        <w:pStyle w:val="Rubrik1"/>
      </w:pPr>
      <w:r w:rsidRPr="001006DA">
        <w:t>Motivering</w:t>
      </w:r>
    </w:p>
    <w:p w:rsidR="00AC20B3" w:rsidRPr="001006DA" w:rsidRDefault="00AC20B3">
      <w:r w:rsidRPr="001006DA">
        <w:t>För att underlätta nyanställningar och för att öka rörligheten på arbetsmarkn</w:t>
      </w:r>
      <w:r w:rsidRPr="001006DA">
        <w:t>a</w:t>
      </w:r>
      <w:r w:rsidRPr="001006DA">
        <w:t>den behövs det en förändring av turordningsreglerna. Lagen om anställning</w:t>
      </w:r>
      <w:r w:rsidRPr="001006DA">
        <w:t>s</w:t>
      </w:r>
      <w:r w:rsidRPr="001006DA">
        <w:t>skydd medverkar till att människor drar sig för att byta arbete och inriktning och kan på så sätt vara ett hinder för att människor byter jobb. Turordning</w:t>
      </w:r>
      <w:r w:rsidRPr="001006DA">
        <w:t>s</w:t>
      </w:r>
      <w:r w:rsidRPr="001006DA">
        <w:t>reglerna kan också vara en anledning till att benägenheten att anställa fler hos små företag minskar eftersom turordningsreglerna minskar handlingsutry</w:t>
      </w:r>
      <w:r w:rsidRPr="001006DA">
        <w:t>m</w:t>
      </w:r>
      <w:r w:rsidRPr="001006DA">
        <w:t>met vid eventuella verksamhetsförändringar.</w:t>
      </w:r>
    </w:p>
    <w:p w:rsidR="00AC20B3" w:rsidRPr="001006DA" w:rsidRDefault="00AC20B3">
      <w:pPr>
        <w:pStyle w:val="Normaltindrag"/>
      </w:pPr>
      <w:r w:rsidRPr="001006DA">
        <w:t>Förändringar i omvärlden kan ske fort. Detta kan medföra att företag snabbt behöver än</w:t>
      </w:r>
      <w:r w:rsidRPr="001006DA">
        <w:t>dra inriktning, kompetens hos personal eller förändra delar av sin organisation. Denna möjlighet att vara ”snabbfotad” gäller speciellt de mindre företagen eftersom de kan vara speciellt utsatta för konkurrens och omvärldsförändringar.</w:t>
      </w:r>
    </w:p>
    <w:p w:rsidR="00AC20B3" w:rsidRPr="001006DA" w:rsidRDefault="00AC20B3">
      <w:pPr>
        <w:pStyle w:val="Normaltindrag"/>
      </w:pPr>
      <w:r w:rsidRPr="001006DA">
        <w:t>Det idag gällande undantaget med två arbetstagare för företag med max tio anställda medför också att många småföretag tvekar inför att anställa mer än tio personer, även om arbetssituationen kräver det. Det råder ingen tvekan om att det ofta är unga människor utan arbetslivse</w:t>
      </w:r>
      <w:r w:rsidRPr="001006DA">
        <w:t>rfarenhet som kommer i kläm när det gäller LAS. Även om regeringen satsat stort och gett förutsättningar för unga att komma in på arbetsmarknaden är det viktigt att fortsätta att sänka trösklarna för inträdet på arbetsmarknaden. Självklart skulle det underlätta för alla grupper på arbetsmarknaden om förändringar i turordningsreglerna kom till stånd, men ungdomar är oftast en av de mest känsliga och utsatta gruppe</w:t>
      </w:r>
      <w:r w:rsidRPr="001006DA">
        <w:t>r</w:t>
      </w:r>
      <w:r w:rsidRPr="001006DA">
        <w:t>na.</w:t>
      </w:r>
    </w:p>
    <w:p w:rsidR="00AC20B3" w:rsidRPr="001006DA" w:rsidRDefault="00AC20B3">
      <w:pPr>
        <w:pStyle w:val="Normaltindrag"/>
      </w:pPr>
      <w:r w:rsidRPr="001006DA">
        <w:lastRenderedPageBreak/>
        <w:t>Utifrån detta ser vi det som mycket viktigt att göra förändringar i turor</w:t>
      </w:r>
      <w:r w:rsidRPr="001006DA">
        <w:t>d</w:t>
      </w:r>
      <w:r w:rsidRPr="001006DA">
        <w:t>ning</w:t>
      </w:r>
      <w:r w:rsidRPr="001006DA">
        <w:t>s</w:t>
      </w:r>
      <w:r w:rsidRPr="001006DA">
        <w:t>reglerna. T.ex. bör turordningsundantaget för två anställda gälla alla företag oavsett företagets storlek. Detta kan ligga i en översyn om turor</w:t>
      </w:r>
      <w:r w:rsidRPr="001006DA">
        <w:t>d</w:t>
      </w:r>
      <w:r w:rsidRPr="001006DA">
        <w:t>ningsregle</w:t>
      </w:r>
      <w:r w:rsidRPr="001006DA">
        <w:t>r</w:t>
      </w:r>
      <w:r w:rsidRPr="001006DA">
        <w:t>na för att förbättra och öka rörligheten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06DA">
        <w:trPr>
          <w:cantSplit/>
        </w:trPr>
        <w:tc>
          <w:tcPr>
            <w:tcW w:w="3046" w:type="dxa"/>
          </w:tcPr>
          <w:p w:rsidR="00AC20B3" w:rsidRPr="001006DA" w:rsidRDefault="00AC20B3">
            <w:pPr>
              <w:pStyle w:val="UnderskriftDatum"/>
              <w:spacing w:before="240"/>
            </w:pPr>
            <w:r w:rsidRPr="001006DA">
              <w:t>Stockholm den 29 september 2008</w:t>
            </w:r>
          </w:p>
        </w:tc>
        <w:tc>
          <w:tcPr>
            <w:tcW w:w="3047" w:type="dxa"/>
          </w:tcPr>
          <w:p w:rsidR="00AC20B3" w:rsidRPr="001006DA" w:rsidRDefault="00AC20B3">
            <w:pPr>
              <w:pStyle w:val="Underskrifter"/>
              <w:spacing w:before="240"/>
            </w:pPr>
          </w:p>
        </w:tc>
      </w:tr>
      <w:tr w:rsidR="00000000" w:rsidRPr="001006DA">
        <w:trPr>
          <w:cantSplit/>
        </w:trPr>
        <w:tc>
          <w:tcPr>
            <w:tcW w:w="3046" w:type="dxa"/>
          </w:tcPr>
          <w:p w:rsidR="00AC20B3" w:rsidRPr="001006DA" w:rsidRDefault="00AC20B3">
            <w:pPr>
              <w:pStyle w:val="Underskrifter"/>
            </w:pPr>
            <w:r w:rsidRPr="001006DA">
              <w:t>Sofia Larsen (c)</w:t>
            </w:r>
          </w:p>
        </w:tc>
        <w:tc>
          <w:tcPr>
            <w:tcW w:w="3046" w:type="dxa"/>
          </w:tcPr>
          <w:p w:rsidR="00AC20B3" w:rsidRPr="001006DA" w:rsidRDefault="00AC20B3">
            <w:pPr>
              <w:pStyle w:val="Underskrifter"/>
            </w:pPr>
            <w:r w:rsidRPr="001006DA">
              <w:t>Claes Västerteg (c)</w:t>
            </w:r>
          </w:p>
        </w:tc>
      </w:tr>
    </w:tbl>
    <w:p w:rsidR="00AC20B3" w:rsidRPr="001006DA" w:rsidRDefault="00AC20B3">
      <w:pPr>
        <w:pStyle w:val="Normaltindrag"/>
      </w:pPr>
    </w:p>
    <w:sectPr w:rsidR="00AC20B3" w:rsidRPr="001006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0B3" w:rsidRPr="001006DA" w:rsidRDefault="00AC20B3">
      <w:r w:rsidRPr="001006DA">
        <w:separator/>
      </w:r>
    </w:p>
  </w:endnote>
  <w:endnote w:type="continuationSeparator" w:id="0">
    <w:p w:rsidR="00AC20B3" w:rsidRPr="001006DA" w:rsidRDefault="00AC20B3">
      <w:r w:rsidRPr="001006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B3" w:rsidRPr="001006DA" w:rsidRDefault="001006DA">
    <w:pPr>
      <w:pStyle w:val="Sidfot"/>
    </w:pPr>
    <w:r w:rsidRPr="001006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8146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B3" w:rsidRDefault="00AC20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20B3" w:rsidRDefault="00AC20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B3" w:rsidRPr="001006DA" w:rsidRDefault="001006DA">
    <w:pPr>
      <w:pStyle w:val="Sidfot"/>
    </w:pPr>
    <w:r w:rsidRPr="001006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38400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B3" w:rsidRDefault="00AC20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20B3" w:rsidRDefault="00AC20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B3" w:rsidRPr="001006DA" w:rsidRDefault="001006DA">
    <w:pPr>
      <w:pStyle w:val="Sidfot"/>
    </w:pPr>
    <w:r w:rsidRPr="001006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2092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B3" w:rsidRDefault="00AC20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20B3" w:rsidRDefault="00AC20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0B3" w:rsidRPr="001006DA" w:rsidRDefault="00AC20B3">
      <w:r w:rsidRPr="001006DA">
        <w:separator/>
      </w:r>
    </w:p>
  </w:footnote>
  <w:footnote w:type="continuationSeparator" w:id="0">
    <w:p w:rsidR="00AC20B3" w:rsidRPr="001006DA" w:rsidRDefault="00AC20B3">
      <w:r w:rsidRPr="001006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B3" w:rsidRPr="001006DA" w:rsidRDefault="001006DA">
    <w:pPr>
      <w:pStyle w:val="Sidhuvud"/>
    </w:pPr>
    <w:r w:rsidRPr="001006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5317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B3" w:rsidRDefault="00AC20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20B3" w:rsidRDefault="00AC20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B3" w:rsidRPr="001006DA" w:rsidRDefault="001006DA">
    <w:pPr>
      <w:pStyle w:val="Sidhuvud"/>
    </w:pPr>
    <w:r w:rsidRPr="001006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19380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20B3" w:rsidRDefault="00AC20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20B3" w:rsidRDefault="00AC20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0B3" w:rsidRPr="001006DA" w:rsidRDefault="00AC20B3">
    <w:pPr>
      <w:pStyle w:val="FSHNormal"/>
      <w:tabs>
        <w:tab w:val="right" w:pos="5840"/>
      </w:tabs>
    </w:pPr>
    <w:r w:rsidRPr="001006DA">
      <w:br/>
    </w:r>
    <w:r w:rsidRPr="001006DA">
      <w:fldChar w:fldCharType="begin" w:fldLock="1"/>
    </w:r>
    <w:r w:rsidRPr="001006DA">
      <w:instrText xml:space="preserve"> DOCPROPERTY</w:instrText>
    </w:r>
    <w:r w:rsidRPr="001006DA">
      <w:rPr>
        <w:sz w:val="18"/>
      </w:rPr>
      <w:instrText xml:space="preserve"> "YearUser" *\charformat </w:instrText>
    </w:r>
    <w:r w:rsidRPr="001006DA">
      <w:fldChar w:fldCharType="separate"/>
    </w:r>
    <w:r w:rsidRPr="001006DA">
      <w:t>2008/09</w:t>
    </w:r>
    <w:r w:rsidRPr="001006DA">
      <w:fldChar w:fldCharType="end"/>
    </w:r>
    <w:r w:rsidRPr="001006DA">
      <w:t xml:space="preserve"> </w:t>
    </w:r>
    <w:r w:rsidRPr="001006DA">
      <w:tab/>
      <w:t xml:space="preserve">mnr: </w:t>
    </w:r>
    <w:r w:rsidRPr="001006DA">
      <w:fldChar w:fldCharType="begin" w:fldLock="1"/>
    </w:r>
    <w:r w:rsidRPr="001006DA">
      <w:instrText xml:space="preserve"> DOCPROPERTY</w:instrText>
    </w:r>
    <w:r w:rsidRPr="001006DA">
      <w:rPr>
        <w:sz w:val="18"/>
      </w:rPr>
      <w:instrText xml:space="preserve"> "Motionsnummer" *\charformat </w:instrText>
    </w:r>
    <w:r w:rsidRPr="001006DA">
      <w:fldChar w:fldCharType="separate"/>
    </w:r>
    <w:r w:rsidRPr="001006DA">
      <w:t>A302</w:t>
    </w:r>
    <w:r w:rsidRPr="001006DA">
      <w:fldChar w:fldCharType="end"/>
    </w:r>
    <w:r w:rsidRPr="001006DA">
      <w:br/>
    </w:r>
    <w:r w:rsidRPr="001006DA">
      <w:fldChar w:fldCharType="begin" w:fldLock="1"/>
    </w:r>
    <w:r w:rsidRPr="001006DA">
      <w:instrText xml:space="preserve"> DOCPROPERTY</w:instrText>
    </w:r>
    <w:r w:rsidRPr="001006DA">
      <w:rPr>
        <w:sz w:val="18"/>
      </w:rPr>
      <w:instrText xml:space="preserve"> "Samling" *\charformat </w:instrText>
    </w:r>
    <w:r w:rsidRPr="001006DA">
      <w:fldChar w:fldCharType="end"/>
    </w:r>
    <w:r w:rsidRPr="001006DA">
      <w:tab/>
      <w:t xml:space="preserve">pnr: </w:t>
    </w:r>
    <w:r w:rsidRPr="001006DA">
      <w:fldChar w:fldCharType="begin" w:fldLock="1"/>
    </w:r>
    <w:r w:rsidRPr="001006DA">
      <w:instrText xml:space="preserve"> DOCPROPERTY</w:instrText>
    </w:r>
    <w:r w:rsidRPr="001006DA">
      <w:rPr>
        <w:sz w:val="18"/>
      </w:rPr>
      <w:instrText xml:space="preserve"> "Partinummer" *\charformat </w:instrText>
    </w:r>
    <w:r w:rsidRPr="001006DA">
      <w:fldChar w:fldCharType="separate"/>
    </w:r>
    <w:r w:rsidRPr="001006DA">
      <w:t>c398</w:t>
    </w:r>
    <w:r w:rsidRPr="001006DA">
      <w:fldChar w:fldCharType="end"/>
    </w:r>
  </w:p>
  <w:p w:rsidR="00AC20B3" w:rsidRPr="001006DA" w:rsidRDefault="00AC20B3">
    <w:pPr>
      <w:pStyle w:val="FSHRub1"/>
    </w:pPr>
    <w:r w:rsidRPr="001006DA">
      <w:t>Motion till riksdagen</w:t>
    </w:r>
    <w:r w:rsidRPr="001006DA">
      <w:br/>
    </w:r>
    <w:r w:rsidRPr="001006DA">
      <w:fldChar w:fldCharType="begin" w:fldLock="1"/>
    </w:r>
    <w:r w:rsidRPr="001006DA">
      <w:instrText xml:space="preserve"> DOCPROPERTY "YearUser" *\charformat </w:instrText>
    </w:r>
    <w:r w:rsidRPr="001006DA">
      <w:fldChar w:fldCharType="separate"/>
    </w:r>
    <w:r w:rsidRPr="001006DA">
      <w:t>2008/09</w:t>
    </w:r>
    <w:r w:rsidRPr="001006DA">
      <w:fldChar w:fldCharType="end"/>
    </w:r>
    <w:r w:rsidRPr="001006DA">
      <w:t>:</w:t>
    </w:r>
    <w:r w:rsidRPr="001006DA">
      <w:fldChar w:fldCharType="begin" w:fldLock="1"/>
    </w:r>
    <w:r w:rsidRPr="001006DA">
      <w:instrText xml:space="preserve"> DOCPROPERTY "Motionsnummer" *\charformat </w:instrText>
    </w:r>
    <w:r w:rsidRPr="001006DA">
      <w:fldChar w:fldCharType="separate"/>
    </w:r>
    <w:r w:rsidRPr="001006DA">
      <w:t>A302</w:t>
    </w:r>
    <w:r w:rsidRPr="001006DA">
      <w:fldChar w:fldCharType="end"/>
    </w:r>
  </w:p>
  <w:p w:rsidR="00AC20B3" w:rsidRPr="001006DA" w:rsidRDefault="00AC20B3">
    <w:pPr>
      <w:pStyle w:val="FSHNormalS5"/>
    </w:pPr>
    <w:r w:rsidRPr="001006DA">
      <w:fldChar w:fldCharType="begin" w:fldLock="1"/>
    </w:r>
    <w:r w:rsidRPr="001006DA">
      <w:instrText xml:space="preserve"> DOCPROPERTY "MotionarText" *\charformat </w:instrText>
    </w:r>
    <w:r w:rsidRPr="001006DA">
      <w:fldChar w:fldCharType="separate"/>
    </w:r>
    <w:r w:rsidRPr="001006DA">
      <w:t>av Sofia Larsen och Claes Västerteg (c)</w:t>
    </w:r>
    <w:r w:rsidRPr="001006DA">
      <w:fldChar w:fldCharType="end"/>
    </w:r>
    <w:r w:rsidRPr="001006DA">
      <w:br/>
    </w:r>
    <w:r w:rsidRPr="001006DA">
      <w:fldChar w:fldCharType="begin" w:fldLock="1"/>
    </w:r>
    <w:r w:rsidRPr="001006DA">
      <w:instrText xml:space="preserve"> DOCPROPERTY "SvarFrasKort" *\charformat </w:instrText>
    </w:r>
    <w:r w:rsidRPr="001006DA">
      <w:fldChar w:fldCharType="end"/>
    </w:r>
  </w:p>
  <w:p w:rsidR="00AC20B3" w:rsidRPr="001006DA" w:rsidRDefault="00AC20B3">
    <w:pPr>
      <w:pStyle w:val="FSHTitel"/>
    </w:pPr>
    <w:r w:rsidRPr="001006DA">
      <w:fldChar w:fldCharType="begin" w:fldLock="1"/>
    </w:r>
    <w:r w:rsidRPr="001006DA">
      <w:instrText xml:space="preserve"> DOCPROPERTY</w:instrText>
    </w:r>
    <w:r w:rsidRPr="001006DA">
      <w:rPr>
        <w:sz w:val="18"/>
      </w:rPr>
      <w:instrText xml:space="preserve"> "RubrikSvar" *\charformat </w:instrText>
    </w:r>
    <w:r w:rsidRPr="001006DA">
      <w:fldChar w:fldCharType="separate"/>
    </w:r>
    <w:r w:rsidRPr="001006DA">
      <w:t>Översyn av turordningsreglerna</w:t>
    </w:r>
    <w:r w:rsidRPr="001006DA">
      <w:fldChar w:fldCharType="end"/>
    </w:r>
  </w:p>
  <w:p w:rsidR="00AC20B3" w:rsidRPr="001006DA" w:rsidRDefault="00AC20B3">
    <w:pPr>
      <w:pStyle w:val="Normal00"/>
    </w:pPr>
  </w:p>
  <w:p w:rsidR="00AC20B3" w:rsidRPr="001006DA" w:rsidRDefault="00AC20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8821786">
    <w:abstractNumId w:val="8"/>
  </w:num>
  <w:num w:numId="2" w16cid:durableId="1263495860">
    <w:abstractNumId w:val="9"/>
  </w:num>
  <w:num w:numId="3" w16cid:durableId="1129974422">
    <w:abstractNumId w:val="8"/>
  </w:num>
  <w:num w:numId="4" w16cid:durableId="1071581311">
    <w:abstractNumId w:val="9"/>
  </w:num>
  <w:num w:numId="5" w16cid:durableId="671373455">
    <w:abstractNumId w:val="13"/>
  </w:num>
  <w:num w:numId="6" w16cid:durableId="1065835925">
    <w:abstractNumId w:val="10"/>
  </w:num>
  <w:num w:numId="7" w16cid:durableId="1482506711">
    <w:abstractNumId w:val="11"/>
  </w:num>
  <w:num w:numId="8" w16cid:durableId="331294838">
    <w:abstractNumId w:val="12"/>
  </w:num>
  <w:num w:numId="9" w16cid:durableId="2100522653">
    <w:abstractNumId w:val="8"/>
  </w:num>
  <w:num w:numId="10" w16cid:durableId="1407218235">
    <w:abstractNumId w:val="3"/>
  </w:num>
  <w:num w:numId="11" w16cid:durableId="2126189071">
    <w:abstractNumId w:val="2"/>
  </w:num>
  <w:num w:numId="12" w16cid:durableId="20596395">
    <w:abstractNumId w:val="1"/>
  </w:num>
  <w:num w:numId="13" w16cid:durableId="1214538260">
    <w:abstractNumId w:val="0"/>
  </w:num>
  <w:num w:numId="14" w16cid:durableId="1644697965">
    <w:abstractNumId w:val="9"/>
  </w:num>
  <w:num w:numId="15" w16cid:durableId="377315815">
    <w:abstractNumId w:val="7"/>
  </w:num>
  <w:num w:numId="16" w16cid:durableId="711609629">
    <w:abstractNumId w:val="6"/>
  </w:num>
  <w:num w:numId="17" w16cid:durableId="102188401">
    <w:abstractNumId w:val="5"/>
  </w:num>
  <w:num w:numId="18" w16cid:durableId="945620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29"/>
    <w:docVar w:name="PersonGUIDs" w:val="{0EF42EB1-1D93-4BB1-B2DE-7B0506C3F832},{6AACD4F9-DA2A-4295-B098-9674A236ACCB}"/>
  </w:docVars>
  <w:rsids>
    <w:rsidRoot w:val="00F21806"/>
    <w:rsid w:val="001006DA"/>
    <w:rsid w:val="00AC20B3"/>
    <w:rsid w:val="00F218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EB4753-D579-43BC-92D6-58DC3D31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1755</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c398</vt:lpstr>
    </vt:vector>
  </TitlesOfParts>
  <Company>Riksdagen</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c398</dc:title>
  <dc:subject>c398</dc:subject>
  <dc:creator>Riksdagen</dc:creator>
  <cp:keywords>Riksdagen</cp:keywords>
  <dc:description>TKG-ktrl, MSMQ4mb, PersReg-Distribution mm</dc:description>
  <cp:lastModifiedBy>Lars Brink</cp:lastModifiedBy>
  <cp:revision>2</cp:revision>
  <cp:lastPrinted>2009-01-26T15:48:00Z</cp:lastPrinted>
  <dcterms:created xsi:type="dcterms:W3CDTF">2025-12-17T13:48:00Z</dcterms:created>
  <dcterms:modified xsi:type="dcterms:W3CDTF">2025-12-17T13:48:00Z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mot2000_492_2008-09-29</vt:lpwstr>
  </property>
  <property fmtid="{D5CDD505-2E9C-101B-9397-08002B2CF9AE}" pid="3" name="version">
    <vt:lpwstr>mot2000_492_2008-09-29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turordningsreglerna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turordningsreglerna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Sofia Larsen och Claes Västerteg (c)</vt:lpwstr>
  </property>
  <property fmtid="{D5CDD505-2E9C-101B-9397-08002B2CF9AE}" pid="26" name="MotionarLista">
    <vt:lpwstr>Larsen, Sofia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20082009000000000099000003980069</vt:lpwstr>
  </property>
  <property fmtid="{D5CDD505-2E9C-101B-9397-08002B2CF9AE}" pid="47" name="datum">
    <vt:lpwstr>080929</vt:lpwstr>
  </property>
  <property fmtid="{D5CDD505-2E9C-101B-9397-08002B2CF9AE}" pid="48" name="avsändar-e-post">
    <vt:lpwstr>kennet.ericzon@riksdagen.se</vt:lpwstr>
  </property>
  <property fmtid="{D5CDD505-2E9C-101B-9397-08002B2CF9AE}" pid="49" name="id">
    <vt:lpwstr>20082009000000000099000003980069</vt:lpwstr>
  </property>
  <property fmtid="{D5CDD505-2E9C-101B-9397-08002B2CF9AE}" pid="50" name="nummer">
    <vt:lpwstr>302</vt:lpwstr>
  </property>
  <property fmtid="{D5CDD505-2E9C-101B-9397-08002B2CF9AE}" pid="51" name="utskottsbeteckning">
    <vt:lpwstr>A</vt:lpwstr>
  </property>
  <property fmtid="{D5CDD505-2E9C-101B-9397-08002B2CF9AE}" pid="52" name="GlobalUID">
    <vt:lpwstr>{ED14402E-0F25-4D89-87F4-D2F08CC488C6}</vt:lpwstr>
  </property>
  <property fmtid="{D5CDD505-2E9C-101B-9397-08002B2CF9AE}" pid="53" name="Överföringar">
    <vt:i4>0</vt:i4>
  </property>
  <property fmtid="{D5CDD505-2E9C-101B-9397-08002B2CF9AE}" pid="54" name="Checksum">
    <vt:lpwstr>*0015568334092*</vt:lpwstr>
  </property>
  <property fmtid="{D5CDD505-2E9C-101B-9397-08002B2CF9AE}" pid="55" name="skuggnummer">
    <vt:lpwstr>1600</vt:lpwstr>
  </property>
  <property fmtid="{D5CDD505-2E9C-101B-9397-08002B2CF9AE}" pid="56" name="urixVersion">
    <vt:lpwstr>3.2.0.8</vt:lpwstr>
  </property>
  <property fmtid="{D5CDD505-2E9C-101B-9397-08002B2CF9AE}" pid="57" name="urixOrigin">
    <vt:lpwstr>090402 08:35:11.593</vt:lpwstr>
  </property>
  <property fmtid="{D5CDD505-2E9C-101B-9397-08002B2CF9AE}" pid="58" name="urixGuid">
    <vt:lpwstr>{02F29ACC-4695-4B2F-BFDE-C2189875C37C}</vt:lpwstr>
  </property>
</Properties>
</file>