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2475" w:rsidR="00C57C2E" w:rsidP="00C57C2E" w:rsidRDefault="001F4293" w14:paraId="04151C83" w14:textId="77777777">
      <w:pPr>
        <w:pStyle w:val="Normalutanindragellerluft"/>
      </w:pPr>
      <w:r w:rsidRPr="00A12475">
        <w:t xml:space="preserve"> </w:t>
      </w:r>
    </w:p>
    <w:sdt>
      <w:sdtPr>
        <w:alias w:val="CC_Boilerplate_4"/>
        <w:tag w:val="CC_Boilerplate_4"/>
        <w:id w:val="-1644581176"/>
        <w:lock w:val="sdtLocked"/>
        <w:placeholder>
          <w:docPart w:val="8DEB4792E4024D2DBC4122B15E4AE347"/>
        </w:placeholder>
        <w15:appearance w15:val="hidden"/>
        <w:text/>
      </w:sdtPr>
      <w:sdtEndPr/>
      <w:sdtContent>
        <w:p w:rsidRPr="00A12475" w:rsidR="00AF30DD" w:rsidP="00CC4C93" w:rsidRDefault="00AF30DD" w14:paraId="04151C84" w14:textId="77777777">
          <w:pPr>
            <w:pStyle w:val="Rubrik1"/>
          </w:pPr>
          <w:r w:rsidRPr="00A12475">
            <w:t>Förslag till riksdagsbeslut</w:t>
          </w:r>
        </w:p>
      </w:sdtContent>
    </w:sdt>
    <w:sdt>
      <w:sdtPr>
        <w:alias w:val="Yrkande 1"/>
        <w:tag w:val="d16357f1-f55d-478c-b92a-289610aa5483"/>
        <w:id w:val="1076935110"/>
        <w:lock w:val="sdtLocked"/>
      </w:sdtPr>
      <w:sdtEndPr/>
      <w:sdtContent>
        <w:p w:rsidR="00977715" w:rsidRDefault="0053249F" w14:paraId="04151C85" w14:textId="78A499FB">
          <w:pPr>
            <w:pStyle w:val="Frslagstext"/>
          </w:pPr>
          <w:r>
            <w:t>Riksdagen ställer sig bakom det som anförs i motionen om att se över hur det kan säkerställas att kommunalråd är berättigade till föräldraledighet och tillkännager detta för regeringen.</w:t>
          </w:r>
        </w:p>
      </w:sdtContent>
    </w:sdt>
    <w:bookmarkStart w:name="MotionsStart" w:displacedByCustomXml="next" w:id="0"/>
    <w:bookmarkEnd w:displacedByCustomXml="next" w:id="0"/>
    <w:sdt>
      <w:sdtPr>
        <w:alias w:val="Yrkande 2"/>
        <w:tag w:val="3798c298-c74d-4bcc-ac3f-587588a01f8d"/>
        <w:id w:val="-33894339"/>
        <w:lock w:val="sdtLocked"/>
      </w:sdtPr>
      <w:sdtEndPr/>
      <w:sdtContent>
        <w:p w:rsidR="002D0D8C" w:rsidP="002D0D8C" w:rsidRDefault="002D0D8C" w14:paraId="08502EF6" w14:textId="790D229C">
          <w:pPr>
            <w:pStyle w:val="Frslagstext"/>
          </w:pPr>
          <w:r>
            <w:t>Riksdagen ställer sig bakom det som anförs i motionen om att se över hur det kan säkerställas att Europaparlamentariker är berättigade till föräldraledighet och tillkännager detta för regeringen.</w:t>
          </w:r>
        </w:p>
      </w:sdtContent>
    </w:sdt>
    <w:p w:rsidRPr="00A12475" w:rsidR="00AF30DD" w:rsidP="00AF30DD" w:rsidRDefault="000156D9" w14:paraId="04151C86" w14:textId="77777777">
      <w:pPr>
        <w:pStyle w:val="Rubrik1"/>
      </w:pPr>
      <w:r w:rsidRPr="00A12475">
        <w:t>Motivering</w:t>
      </w:r>
    </w:p>
    <w:p w:rsidRPr="00A12475" w:rsidR="00394518" w:rsidP="00394518" w:rsidRDefault="00394518" w14:paraId="04151C87" w14:textId="77777777">
      <w:pPr>
        <w:pStyle w:val="Normalutanindragellerluft"/>
      </w:pPr>
      <w:r w:rsidRPr="00A12475">
        <w:t>Föräldraförsäkringen syftar till att den som är förälder ska kunna kombinera föräldraskapet med arbete eller studier. Ett annat viktigt syfte är att alla barn ska få tid med sina föräldrar, särskilt under det första levnadsåret. Idag är arbetsgivare tvungna att låta anställda vara lediga i samband med födsel samt för att vara föräldraledig.</w:t>
      </w:r>
    </w:p>
    <w:p w:rsidRPr="00A12475" w:rsidR="00394518" w:rsidP="00394518" w:rsidRDefault="00394518" w14:paraId="04151C88" w14:textId="5975053B">
      <w:pPr>
        <w:pStyle w:val="Normalutanindragellerluft"/>
      </w:pPr>
      <w:r w:rsidRPr="00A12475">
        <w:t>För somliga finns dock inte den rättigheten och tryggheten. För kommunalråd och statsråd finns idag inga la</w:t>
      </w:r>
      <w:r w:rsidR="00116714">
        <w:t>gar som säkerställer rättighet till</w:t>
      </w:r>
      <w:r w:rsidRPr="00A12475">
        <w:t xml:space="preserve"> föräldraledighet. Europaparlamentariker har heller ingen sådan rättighet. </w:t>
      </w:r>
    </w:p>
    <w:p w:rsidRPr="00A12475" w:rsidR="00AF30DD" w:rsidP="00394518" w:rsidRDefault="00394518" w14:paraId="04151C89" w14:textId="70A1EE5F">
      <w:pPr>
        <w:pStyle w:val="Normalutanindragellerluft"/>
      </w:pPr>
      <w:r w:rsidRPr="00A12475">
        <w:lastRenderedPageBreak/>
        <w:t>Regeringen har nu startat en utredning för att se över hur statsråd ska ha möjlighet att vara föräldral</w:t>
      </w:r>
      <w:r w:rsidR="00116714">
        <w:t>ediga. Samma sak bör göras för E</w:t>
      </w:r>
      <w:r w:rsidRPr="00A12475">
        <w:t>uropaparlamentariker och kommunalråd. Idag ser vi exempel på kommunalråd som inte har möjlighet att ta föräldraledighet utan att först avgå från sina uppdrag då det inte finns möjlighet till ersättare som kan gå in istället. I många fall har lokala lösningar hittats</w:t>
      </w:r>
      <w:r w:rsidR="00116714">
        <w:t>,</w:t>
      </w:r>
      <w:r w:rsidRPr="00A12475">
        <w:t xml:space="preserve"> men det ska inte vara inställningen från kollegor som avgör om du kan va</w:t>
      </w:r>
      <w:r w:rsidR="00116714">
        <w:t xml:space="preserve">ra hemma med ditt barn eller </w:t>
      </w:r>
      <w:proofErr w:type="gramStart"/>
      <w:r w:rsidR="00116714">
        <w:t>ej</w:t>
      </w:r>
      <w:proofErr w:type="gramEnd"/>
      <w:r w:rsidR="00116714">
        <w:t>. D</w:t>
      </w:r>
      <w:bookmarkStart w:name="_GoBack" w:id="1"/>
      <w:bookmarkEnd w:id="1"/>
      <w:r w:rsidRPr="00A12475">
        <w:t>et ska vara en självklarhet och</w:t>
      </w:r>
      <w:r w:rsidRPr="00A12475" w:rsidR="003A1B12">
        <w:t xml:space="preserve"> ska vara</w:t>
      </w:r>
      <w:r w:rsidRPr="00A12475">
        <w:t xml:space="preserve"> </w:t>
      </w:r>
      <w:r w:rsidRPr="00A12475" w:rsidR="003A1B12">
        <w:t>lagstadgat</w:t>
      </w:r>
      <w:r w:rsidRPr="00A12475">
        <w:t xml:space="preserve">. När det gäller Europaparlamentariker sker valet till Europaparlamentet numera med listval i alla länder. Riksdagens regler skulle därför enkelt kunna tjäna som förebild i formulerandet av ett liknande system för Europaparlamentet med rätt till föräldraledighet och tjänstgörande ersättare under föräldraledigheten. Detta krav bör regeringen sedan driva igenom i EU. </w:t>
      </w:r>
    </w:p>
    <w:sdt>
      <w:sdtPr>
        <w:rPr>
          <w:i/>
        </w:rPr>
        <w:alias w:val="CC_Underskrifter"/>
        <w:tag w:val="CC_Underskrifter"/>
        <w:id w:val="583496634"/>
        <w:lock w:val="sdtContentLocked"/>
        <w:placeholder>
          <w:docPart w:val="C9E2AC02BEDB4FE1AC0BCA2E2997E5F6"/>
        </w:placeholder>
        <w15:appearance w15:val="hidden"/>
      </w:sdtPr>
      <w:sdtEndPr/>
      <w:sdtContent>
        <w:p w:rsidRPr="00ED19F0" w:rsidR="00865E70" w:rsidP="008C1685" w:rsidRDefault="00116714" w14:paraId="04151C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Åsa Westlund (S)</w:t>
            </w:r>
          </w:p>
        </w:tc>
      </w:tr>
    </w:tbl>
    <w:p w:rsidR="001131CA" w:rsidRDefault="001131CA" w14:paraId="04151C8E" w14:textId="77777777"/>
    <w:sectPr w:rsidR="001131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51C90" w14:textId="77777777" w:rsidR="00E934AA" w:rsidRDefault="00E934AA" w:rsidP="000C1CAD">
      <w:pPr>
        <w:spacing w:line="240" w:lineRule="auto"/>
      </w:pPr>
      <w:r>
        <w:separator/>
      </w:r>
    </w:p>
  </w:endnote>
  <w:endnote w:type="continuationSeparator" w:id="0">
    <w:p w14:paraId="04151C91" w14:textId="77777777" w:rsidR="00E934AA" w:rsidRDefault="00E93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1C9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67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1C9C" w14:textId="77777777" w:rsidR="00CA0C3B" w:rsidRDefault="00CA0C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201509292003</w:instrText>
    </w:r>
    <w:r>
      <w:fldChar w:fldCharType="end"/>
    </w:r>
    <w:r>
      <w:instrText xml:space="preserve"> &gt; </w:instrText>
    </w:r>
    <w:r>
      <w:fldChar w:fldCharType="begin"/>
    </w:r>
    <w:r>
      <w:instrText xml:space="preserve"> PRINTDATE \@ "yyyyMMddHHmm" </w:instrText>
    </w:r>
    <w:r>
      <w:fldChar w:fldCharType="separate"/>
    </w:r>
    <w:r>
      <w:rPr>
        <w:noProof/>
      </w:rPr>
      <w:instrText>201510011443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14:43</w:instrText>
    </w:r>
    <w:r>
      <w:fldChar w:fldCharType="end"/>
    </w:r>
    <w:r>
      <w:instrText xml:space="preserve"> </w:instrText>
    </w:r>
    <w:r>
      <w:fldChar w:fldCharType="separate"/>
    </w:r>
    <w:r>
      <w:rPr>
        <w:noProof/>
      </w:rPr>
      <w:t>2015-10-01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1C8E" w14:textId="77777777" w:rsidR="00E934AA" w:rsidRDefault="00E934AA" w:rsidP="000C1CAD">
      <w:pPr>
        <w:spacing w:line="240" w:lineRule="auto"/>
      </w:pPr>
      <w:r>
        <w:separator/>
      </w:r>
    </w:p>
  </w:footnote>
  <w:footnote w:type="continuationSeparator" w:id="0">
    <w:p w14:paraId="04151C8F" w14:textId="77777777" w:rsidR="00E934AA" w:rsidRDefault="00E934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151C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6714" w14:paraId="04151C9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:850</w:t>
        </w:r>
      </w:sdtContent>
    </w:sdt>
  </w:p>
  <w:p w:rsidR="00A42228" w:rsidP="00283E0F" w:rsidRDefault="00116714" w14:paraId="04151C99" w14:textId="77777777">
    <w:pPr>
      <w:pStyle w:val="FSHRub2"/>
    </w:pPr>
    <w:sdt>
      <w:sdtPr>
        <w:alias w:val="CC_Noformat_Avtext"/>
        <w:tag w:val="CC_Noformat_Avtext"/>
        <w:id w:val="1389603703"/>
        <w:lock w:val="sdtContentLocked"/>
        <w15:appearance w15:val="hidden"/>
        <w:text/>
      </w:sdtPr>
      <w:sdtEndPr/>
      <w:sdtContent>
        <w:r>
          <w:t>av Alexandra Völker och Åsa Westlund (båda S)</w:t>
        </w:r>
      </w:sdtContent>
    </w:sdt>
  </w:p>
  <w:sdt>
    <w:sdtPr>
      <w:alias w:val="CC_Noformat_Rubtext"/>
      <w:tag w:val="CC_Noformat_Rubtext"/>
      <w:id w:val="1800419874"/>
      <w:lock w:val="sdtLocked"/>
      <w15:appearance w15:val="hidden"/>
      <w:text/>
    </w:sdtPr>
    <w:sdtEndPr/>
    <w:sdtContent>
      <w:p w:rsidR="00A42228" w:rsidP="00283E0F" w:rsidRDefault="00394518" w14:paraId="04151C9A" w14:textId="77777777">
        <w:pPr>
          <w:pStyle w:val="FSHRub2"/>
        </w:pPr>
        <w:r>
          <w:t>Rätten till föräldraledighet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04151C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451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71A"/>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1CA"/>
    <w:rsid w:val="001152A4"/>
    <w:rsid w:val="00115783"/>
    <w:rsid w:val="00116714"/>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082"/>
    <w:rsid w:val="002A2EA1"/>
    <w:rsid w:val="002A3955"/>
    <w:rsid w:val="002A3C6C"/>
    <w:rsid w:val="002A7737"/>
    <w:rsid w:val="002B2C9F"/>
    <w:rsid w:val="002B6349"/>
    <w:rsid w:val="002B639F"/>
    <w:rsid w:val="002B7046"/>
    <w:rsid w:val="002B79EF"/>
    <w:rsid w:val="002C3CB1"/>
    <w:rsid w:val="002C3E32"/>
    <w:rsid w:val="002C4B2D"/>
    <w:rsid w:val="002C51D6"/>
    <w:rsid w:val="002C7993"/>
    <w:rsid w:val="002D01CA"/>
    <w:rsid w:val="002D0D8C"/>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518"/>
    <w:rsid w:val="00394AAE"/>
    <w:rsid w:val="00395026"/>
    <w:rsid w:val="00396398"/>
    <w:rsid w:val="00396C72"/>
    <w:rsid w:val="00397D42"/>
    <w:rsid w:val="003A1B1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49F"/>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05F"/>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DBA"/>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685"/>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715"/>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475"/>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B55"/>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AB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C3B"/>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4A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51C83"/>
  <w15:chartTrackingRefBased/>
  <w15:docId w15:val="{F0CB3148-173B-4450-877E-DD9F69A1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B4792E4024D2DBC4122B15E4AE347"/>
        <w:category>
          <w:name w:val="Allmänt"/>
          <w:gallery w:val="placeholder"/>
        </w:category>
        <w:types>
          <w:type w:val="bbPlcHdr"/>
        </w:types>
        <w:behaviors>
          <w:behavior w:val="content"/>
        </w:behaviors>
        <w:guid w:val="{A024E946-650A-405F-A8F3-E6A5349B38E5}"/>
      </w:docPartPr>
      <w:docPartBody>
        <w:p w:rsidR="00704E45" w:rsidRDefault="00287D10">
          <w:pPr>
            <w:pStyle w:val="8DEB4792E4024D2DBC4122B15E4AE347"/>
          </w:pPr>
          <w:r w:rsidRPr="009A726D">
            <w:rPr>
              <w:rStyle w:val="Platshllartext"/>
            </w:rPr>
            <w:t>Klicka här för att ange text.</w:t>
          </w:r>
        </w:p>
      </w:docPartBody>
    </w:docPart>
    <w:docPart>
      <w:docPartPr>
        <w:name w:val="C9E2AC02BEDB4FE1AC0BCA2E2997E5F6"/>
        <w:category>
          <w:name w:val="Allmänt"/>
          <w:gallery w:val="placeholder"/>
        </w:category>
        <w:types>
          <w:type w:val="bbPlcHdr"/>
        </w:types>
        <w:behaviors>
          <w:behavior w:val="content"/>
        </w:behaviors>
        <w:guid w:val="{0933A9BC-BB6B-4356-99DB-D4CD67324D99}"/>
      </w:docPartPr>
      <w:docPartBody>
        <w:p w:rsidR="00704E45" w:rsidRDefault="00287D10">
          <w:pPr>
            <w:pStyle w:val="C9E2AC02BEDB4FE1AC0BCA2E2997E5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10"/>
    <w:rsid w:val="00287D10"/>
    <w:rsid w:val="00704E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EB4792E4024D2DBC4122B15E4AE347">
    <w:name w:val="8DEB4792E4024D2DBC4122B15E4AE347"/>
  </w:style>
  <w:style w:type="paragraph" w:customStyle="1" w:styleId="B972C66DC157492282F24A097F6D3691">
    <w:name w:val="B972C66DC157492282F24A097F6D3691"/>
  </w:style>
  <w:style w:type="paragraph" w:customStyle="1" w:styleId="C9E2AC02BEDB4FE1AC0BCA2E2997E5F6">
    <w:name w:val="C9E2AC02BEDB4FE1AC0BCA2E2997E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3934</RubrikLookup>
    <MotionGuid xmlns="00d11361-0b92-4bae-a181-288d6a55b763">a615c6de-f80f-499e-9c1f-f8937024c21e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2299916-B2EF-4679-A9D7-65904AA66873}"/>
</file>

<file path=customXml/itemProps3.xml><?xml version="1.0" encoding="utf-8"?>
<ds:datastoreItem xmlns:ds="http://schemas.openxmlformats.org/officeDocument/2006/customXml" ds:itemID="{23308D4B-7ED1-493F-B522-EBF3111AD220}"/>
</file>

<file path=customXml/itemProps4.xml><?xml version="1.0" encoding="utf-8"?>
<ds:datastoreItem xmlns:ds="http://schemas.openxmlformats.org/officeDocument/2006/customXml" ds:itemID="{0C8210A1-B64B-4983-8C9A-F9359DFB3FEC}"/>
</file>

<file path=customXml/itemProps5.xml><?xml version="1.0" encoding="utf-8"?>
<ds:datastoreItem xmlns:ds="http://schemas.openxmlformats.org/officeDocument/2006/customXml" ds:itemID="{29E10E7E-B039-4AF2-9E8A-6F974B6E64A2}"/>
</file>

<file path=docProps/app.xml><?xml version="1.0" encoding="utf-8"?>
<Properties xmlns="http://schemas.openxmlformats.org/officeDocument/2006/extended-properties" xmlns:vt="http://schemas.openxmlformats.org/officeDocument/2006/docPropsVTypes">
  <Template>GranskaMot</Template>
  <TotalTime>10</TotalTime>
  <Pages>2</Pages>
  <Words>293</Words>
  <Characters>1669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201516S6038 Rätten till föräldraledighet</dc:title>
  <dc:subject/>
  <dc:creator>John Josefson</dc:creator>
  <cp:keywords/>
  <dc:description/>
  <cp:lastModifiedBy>Kerstin Carlqvist</cp:lastModifiedBy>
  <cp:revision>11</cp:revision>
  <cp:lastPrinted>2015-10-01T12:43:00Z</cp:lastPrinted>
  <dcterms:created xsi:type="dcterms:W3CDTF">2015-09-29T18:03:00Z</dcterms:created>
  <dcterms:modified xsi:type="dcterms:W3CDTF">2016-04-22T08:02:00Z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*UA1C62D0D9A4F*</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https://filur.riksdagen.se/drop/DropOffLibrary/UA1C62D0D9A4F.docx</vt:lpwstr>
  </property>
  <property fmtid="{D5CDD505-2E9C-101B-9397-08002B2CF9AE}" pid="11" name="RevisionsOn">
    <vt:lpwstr>1</vt:lpwstr>
  </property>
  <property fmtid="{D5CDD505-2E9C-101B-9397-08002B2CF9AE}" pid="12" name="GUI">
    <vt:lpwstr>1</vt:lpwstr>
  </property>
</Properties>
</file>