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722" w:rsidRPr="00FF1722" w:rsidRDefault="00FF1722">
      <w:pPr>
        <w:pStyle w:val="Hemstlrubrik"/>
      </w:pPr>
      <w:r w:rsidRPr="00FF1722">
        <w:t>Förslag till riksdagsbeslut</w:t>
      </w:r>
    </w:p>
    <w:p w:rsidR="00FF1722" w:rsidRPr="00FF1722" w:rsidRDefault="00FF1722">
      <w:pPr>
        <w:pStyle w:val="Hemstlatt"/>
        <w:ind w:left="0"/>
      </w:pPr>
      <w:r w:rsidRPr="00FF1722">
        <w:t>Riksdagen tillkännager för regeringen som sin mening vad som anförs i motionen om fler pantningsautomater och höjd pant för aluminiumburkar och PET-flaskor.</w:t>
      </w:r>
    </w:p>
    <w:p w:rsidR="00FF1722" w:rsidRPr="00FF1722" w:rsidRDefault="00FF1722">
      <w:pPr>
        <w:pStyle w:val="Rubrik1"/>
      </w:pPr>
      <w:r w:rsidRPr="00FF1722">
        <w:t>Motivering</w:t>
      </w:r>
    </w:p>
    <w:p w:rsidR="00FF1722" w:rsidRPr="00FF1722" w:rsidRDefault="00FF1722">
      <w:r w:rsidRPr="00FF1722">
        <w:t>Sverige är bäst i världen på att panta burkar och PET-flaskor, vilket är mycket glädjande, inte minst ur ett miljöperspektiv. Det är över en miljard burkar och ungefär 600 miljoner PET-flaskor som säljs i Sverige varje år och av dem är det 85 procent som återvinns. Sveriges framgångsrika system för hantering av returförpackningar av aluminiumburkar och PET-flaskor har bidragit till de</w:t>
      </w:r>
      <w:r w:rsidRPr="00FF1722">
        <w:t>n</w:t>
      </w:r>
      <w:r w:rsidRPr="00FF1722">
        <w:t xml:space="preserve">na jämförelsevis höga återlämningsfrekvens. </w:t>
      </w:r>
    </w:p>
    <w:p w:rsidR="00FF1722" w:rsidRPr="00FF1722" w:rsidRDefault="00FF1722">
      <w:pPr>
        <w:pStyle w:val="Normaltindrag"/>
      </w:pPr>
      <w:r w:rsidRPr="00FF1722">
        <w:t>Men Sverige skulle kunna vara ännu bättre. Bättre tillgänglighet till pan</w:t>
      </w:r>
      <w:r w:rsidRPr="00FF1722">
        <w:t>t</w:t>
      </w:r>
      <w:r w:rsidRPr="00FF1722">
        <w:t>automater och höjd pant skulle medföra fler pantade burkar och PET-flaskor. Svinnet idag är ett slöseri med resurser och kan åtgärdas. Det handlar om att de aktörer som säljer läsk och andra drycker som säljs i aluminiumburkar och PET-flaskor också tar ansvar för att returburkarna återvinns. Det är anmär</w:t>
      </w:r>
      <w:r w:rsidRPr="00FF1722">
        <w:t>k</w:t>
      </w:r>
      <w:r w:rsidRPr="00FF1722">
        <w:t xml:space="preserve">ningsvärt att bensinstationer, som är den bransch som säljer en stor del av all läsk och vatten i Sverige, endast tar emot en bråkdel av returburkarna och PET-flaskorna. </w:t>
      </w:r>
    </w:p>
    <w:p w:rsidR="00FF1722" w:rsidRPr="00FF1722" w:rsidRDefault="00FF1722">
      <w:pPr>
        <w:pStyle w:val="Normaltindrag"/>
      </w:pPr>
      <w:r w:rsidRPr="00FF1722">
        <w:t>Stora marknadsaktörer, bensinmacka</w:t>
      </w:r>
      <w:r w:rsidRPr="00FF1722">
        <w:t>r och andra ställen som säljer stora mängder dryck borde kunna ta ett större miljöansvar för de stora mängder dricka i förpackningarna som de säljer genom att återta de burkar och retu</w:t>
      </w:r>
      <w:r w:rsidRPr="00FF1722">
        <w:t>r</w:t>
      </w:r>
      <w:r w:rsidRPr="00FF1722">
        <w:t>flaskor som de säljer och inrätta fler pantningsstationer. Det är helt nödvä</w:t>
      </w:r>
      <w:r w:rsidRPr="00FF1722">
        <w:t>n</w:t>
      </w:r>
      <w:r w:rsidRPr="00FF1722">
        <w:t>digt med en förändring för att säkra kretsloppet och skydda vår miljö. Det finns många bensinmackar som är ett föredöme när det gäller återvinning men fler måste följa de goda exemplen. Vi kan inte ställa krav på alla bensinmac</w:t>
      </w:r>
      <w:r w:rsidRPr="00FF1722">
        <w:t>k</w:t>
      </w:r>
      <w:r w:rsidRPr="00FF1722">
        <w:lastRenderedPageBreak/>
        <w:t>ar och andra ställen a</w:t>
      </w:r>
      <w:r w:rsidRPr="00FF1722">
        <w:t>tt tillhandahålla service när det gäller returpack, den kostnaden skulle bli för stor för de mindre ställena, men det borde vara rimligt att försäljningsställen med stora volymer av försålda förpackningar tar ett större ansvar och underlättar för konsumenterna att returnera sina förpac</w:t>
      </w:r>
      <w:r w:rsidRPr="00FF1722">
        <w:t>k</w:t>
      </w:r>
      <w:r w:rsidRPr="00FF1722">
        <w:t xml:space="preserve">ningar. </w:t>
      </w:r>
    </w:p>
    <w:p w:rsidR="00FF1722" w:rsidRPr="00FF1722" w:rsidRDefault="00FF1722">
      <w:pPr>
        <w:pStyle w:val="Normaltindrag"/>
      </w:pPr>
      <w:r w:rsidRPr="00FF1722">
        <w:t>Panten på aluminiumburkar och PET-flaskor måste också höjas för att inte värdet på återvinningsinsatsen ska urholkas. 50 öre idag för en aluminiu</w:t>
      </w:r>
      <w:r w:rsidRPr="00FF1722">
        <w:t>m</w:t>
      </w:r>
      <w:r w:rsidRPr="00FF1722">
        <w:t>burk är inte lika mycket som det var för tio år sedan. Om panten inte höjs är risken att människor inte pantar sina burkar och flaskor i samma utsträckning som tidigare.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722">
        <w:trPr>
          <w:cantSplit/>
        </w:trPr>
        <w:tc>
          <w:tcPr>
            <w:tcW w:w="3046" w:type="dxa"/>
          </w:tcPr>
          <w:p w:rsidR="00FF1722" w:rsidRPr="00FF1722" w:rsidRDefault="00FF1722">
            <w:pPr>
              <w:pStyle w:val="UnderskriftDatum"/>
              <w:spacing w:before="240"/>
            </w:pPr>
            <w:r w:rsidRPr="00FF1722">
              <w:t>Stockholm den 6 oktober 2008</w:t>
            </w:r>
          </w:p>
        </w:tc>
        <w:tc>
          <w:tcPr>
            <w:tcW w:w="3047" w:type="dxa"/>
          </w:tcPr>
          <w:p w:rsidR="00FF1722" w:rsidRPr="00FF1722" w:rsidRDefault="00FF1722">
            <w:pPr>
              <w:pStyle w:val="Underskrifter"/>
              <w:spacing w:before="240"/>
            </w:pPr>
          </w:p>
        </w:tc>
      </w:tr>
      <w:tr w:rsidR="00000000" w:rsidRPr="00FF1722">
        <w:trPr>
          <w:cantSplit/>
        </w:trPr>
        <w:tc>
          <w:tcPr>
            <w:tcW w:w="3046" w:type="dxa"/>
          </w:tcPr>
          <w:p w:rsidR="00FF1722" w:rsidRPr="00FF1722" w:rsidRDefault="00FF1722">
            <w:pPr>
              <w:pStyle w:val="Underskrifter"/>
            </w:pPr>
            <w:r w:rsidRPr="00FF1722">
              <w:t>Johan Pehrson (fp)</w:t>
            </w:r>
          </w:p>
        </w:tc>
        <w:tc>
          <w:tcPr>
            <w:tcW w:w="3046" w:type="dxa"/>
          </w:tcPr>
          <w:p w:rsidR="00FF1722" w:rsidRPr="00FF1722" w:rsidRDefault="00FF1722">
            <w:pPr>
              <w:pStyle w:val="Underskrifter"/>
            </w:pPr>
          </w:p>
        </w:tc>
      </w:tr>
    </w:tbl>
    <w:p w:rsidR="00FF1722" w:rsidRPr="00FF1722" w:rsidRDefault="00FF1722">
      <w:pPr>
        <w:pStyle w:val="Normaltindrag"/>
      </w:pPr>
    </w:p>
    <w:sectPr w:rsidR="00000000" w:rsidRPr="00FF17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722" w:rsidRPr="00FF1722" w:rsidRDefault="00FF1722">
      <w:r w:rsidRPr="00FF1722">
        <w:separator/>
      </w:r>
    </w:p>
  </w:endnote>
  <w:endnote w:type="continuationSeparator" w:id="0">
    <w:p w:rsidR="00FF1722" w:rsidRPr="00FF1722" w:rsidRDefault="00FF1722">
      <w:r w:rsidRPr="00FF1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722" w:rsidRPr="00FF1722" w:rsidRDefault="00FF1722">
    <w:pPr>
      <w:pStyle w:val="Sidfot"/>
    </w:pPr>
    <w:r w:rsidRPr="00FF17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457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722" w:rsidRDefault="00FF17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722" w:rsidRDefault="00FF17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722" w:rsidRPr="00FF1722" w:rsidRDefault="00FF1722">
    <w:pPr>
      <w:pStyle w:val="Sidfot"/>
    </w:pPr>
    <w:r w:rsidRPr="00FF17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9583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722" w:rsidRDefault="00FF17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722" w:rsidRDefault="00FF17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722" w:rsidRPr="00FF1722" w:rsidRDefault="00FF1722">
    <w:pPr>
      <w:pStyle w:val="Sidfot"/>
    </w:pPr>
    <w:r w:rsidRPr="00FF17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386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722" w:rsidRDefault="00FF17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722" w:rsidRDefault="00FF17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722" w:rsidRPr="00FF1722" w:rsidRDefault="00FF1722">
      <w:r w:rsidRPr="00FF1722">
        <w:separator/>
      </w:r>
    </w:p>
  </w:footnote>
  <w:footnote w:type="continuationSeparator" w:id="0">
    <w:p w:rsidR="00FF1722" w:rsidRPr="00FF1722" w:rsidRDefault="00FF1722">
      <w:r w:rsidRPr="00FF17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722" w:rsidRPr="00FF1722" w:rsidRDefault="00FF1722">
    <w:pPr>
      <w:pStyle w:val="Sidhuvud"/>
    </w:pPr>
    <w:r w:rsidRPr="00FF17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44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722" w:rsidRDefault="00FF17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722" w:rsidRDefault="00FF17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722" w:rsidRPr="00FF1722" w:rsidRDefault="00FF1722">
    <w:pPr>
      <w:pStyle w:val="Sidhuvud"/>
    </w:pPr>
    <w:r w:rsidRPr="00FF17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3270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722" w:rsidRDefault="00FF17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722" w:rsidRDefault="00FF17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722" w:rsidRPr="00FF1722" w:rsidRDefault="00FF1722">
    <w:pPr>
      <w:pStyle w:val="FSHNormal"/>
      <w:tabs>
        <w:tab w:val="right" w:pos="5840"/>
      </w:tabs>
    </w:pPr>
    <w:r w:rsidRPr="00FF1722">
      <w:br/>
    </w:r>
    <w:r w:rsidRPr="00FF1722">
      <w:fldChar w:fldCharType="begin" w:fldLock="1"/>
    </w:r>
    <w:r w:rsidRPr="00FF1722">
      <w:instrText xml:space="preserve"> DOCPROPERTY</w:instrText>
    </w:r>
    <w:r w:rsidRPr="00FF1722">
      <w:rPr>
        <w:sz w:val="18"/>
      </w:rPr>
      <w:instrText xml:space="preserve"> "YearUser" *\charformat </w:instrText>
    </w:r>
    <w:r w:rsidRPr="00FF1722">
      <w:fldChar w:fldCharType="separate"/>
    </w:r>
    <w:r w:rsidRPr="00FF1722">
      <w:t>2008/09</w:t>
    </w:r>
    <w:r w:rsidRPr="00FF1722">
      <w:fldChar w:fldCharType="end"/>
    </w:r>
    <w:r w:rsidRPr="00FF1722">
      <w:t xml:space="preserve"> </w:t>
    </w:r>
    <w:r w:rsidRPr="00FF1722">
      <w:tab/>
      <w:t xml:space="preserve">mnr: </w:t>
    </w:r>
    <w:r w:rsidRPr="00FF1722">
      <w:fldChar w:fldCharType="begin" w:fldLock="1"/>
    </w:r>
    <w:r w:rsidRPr="00FF1722">
      <w:instrText xml:space="preserve"> DOCPROPERTY</w:instrText>
    </w:r>
    <w:r w:rsidRPr="00FF1722">
      <w:rPr>
        <w:sz w:val="18"/>
      </w:rPr>
      <w:instrText xml:space="preserve"> "Motionsnummer" *\charformat </w:instrText>
    </w:r>
    <w:r w:rsidRPr="00FF1722">
      <w:fldChar w:fldCharType="separate"/>
    </w:r>
    <w:r w:rsidRPr="00FF1722">
      <w:t>MJ409</w:t>
    </w:r>
    <w:r w:rsidRPr="00FF1722">
      <w:fldChar w:fldCharType="end"/>
    </w:r>
    <w:r w:rsidRPr="00FF1722">
      <w:br/>
    </w:r>
    <w:r w:rsidRPr="00FF1722">
      <w:fldChar w:fldCharType="begin" w:fldLock="1"/>
    </w:r>
    <w:r w:rsidRPr="00FF1722">
      <w:instrText xml:space="preserve"> DOCPROPERTY</w:instrText>
    </w:r>
    <w:r w:rsidRPr="00FF1722">
      <w:rPr>
        <w:sz w:val="18"/>
      </w:rPr>
      <w:instrText xml:space="preserve"> "Samling" *\charformat </w:instrText>
    </w:r>
    <w:r w:rsidRPr="00FF1722">
      <w:fldChar w:fldCharType="end"/>
    </w:r>
    <w:r w:rsidRPr="00FF1722">
      <w:tab/>
      <w:t xml:space="preserve">pnr: </w:t>
    </w:r>
    <w:r w:rsidRPr="00FF1722">
      <w:fldChar w:fldCharType="begin" w:fldLock="1"/>
    </w:r>
    <w:r w:rsidRPr="00FF1722">
      <w:instrText xml:space="preserve"> DOCPROPERTY</w:instrText>
    </w:r>
    <w:r w:rsidRPr="00FF1722">
      <w:rPr>
        <w:sz w:val="18"/>
      </w:rPr>
      <w:instrText xml:space="preserve"> "Partinummer" *\charformat </w:instrText>
    </w:r>
    <w:r w:rsidRPr="00FF1722">
      <w:fldChar w:fldCharType="separate"/>
    </w:r>
    <w:r w:rsidRPr="00FF1722">
      <w:t>fp1344</w:t>
    </w:r>
    <w:r w:rsidRPr="00FF1722">
      <w:fldChar w:fldCharType="end"/>
    </w:r>
  </w:p>
  <w:p w:rsidR="00FF1722" w:rsidRPr="00FF1722" w:rsidRDefault="00FF1722">
    <w:pPr>
      <w:pStyle w:val="FSHRub1"/>
    </w:pPr>
    <w:r w:rsidRPr="00FF1722">
      <w:t>Motion till riksdagen</w:t>
    </w:r>
    <w:r w:rsidRPr="00FF1722">
      <w:br/>
    </w:r>
    <w:r w:rsidRPr="00FF1722">
      <w:fldChar w:fldCharType="begin" w:fldLock="1"/>
    </w:r>
    <w:r w:rsidRPr="00FF1722">
      <w:instrText xml:space="preserve"> DOCPROPERTY "YearUser" *\charformat </w:instrText>
    </w:r>
    <w:r w:rsidRPr="00FF1722">
      <w:fldChar w:fldCharType="separate"/>
    </w:r>
    <w:r w:rsidRPr="00FF1722">
      <w:t>2008/09</w:t>
    </w:r>
    <w:r w:rsidRPr="00FF1722">
      <w:fldChar w:fldCharType="end"/>
    </w:r>
    <w:r w:rsidRPr="00FF1722">
      <w:t>:</w:t>
    </w:r>
    <w:r w:rsidRPr="00FF1722">
      <w:fldChar w:fldCharType="begin" w:fldLock="1"/>
    </w:r>
    <w:r w:rsidRPr="00FF1722">
      <w:instrText xml:space="preserve"> DOCPROPERTY "Motionsnummer" *\charformat </w:instrText>
    </w:r>
    <w:r w:rsidRPr="00FF1722">
      <w:fldChar w:fldCharType="separate"/>
    </w:r>
    <w:r w:rsidRPr="00FF1722">
      <w:t>MJ409</w:t>
    </w:r>
    <w:r w:rsidRPr="00FF1722">
      <w:fldChar w:fldCharType="end"/>
    </w:r>
  </w:p>
  <w:p w:rsidR="00FF1722" w:rsidRPr="00FF1722" w:rsidRDefault="00FF1722">
    <w:pPr>
      <w:pStyle w:val="FSHNormalS5"/>
    </w:pPr>
    <w:r w:rsidRPr="00FF1722">
      <w:fldChar w:fldCharType="begin" w:fldLock="1"/>
    </w:r>
    <w:r w:rsidRPr="00FF1722">
      <w:instrText xml:space="preserve"> DOCPROPERTY "MotionarText" *\charformat </w:instrText>
    </w:r>
    <w:r w:rsidRPr="00FF1722">
      <w:fldChar w:fldCharType="separate"/>
    </w:r>
    <w:r w:rsidRPr="00FF1722">
      <w:t>av Johan Pehrson (fp)</w:t>
    </w:r>
    <w:r w:rsidRPr="00FF1722">
      <w:fldChar w:fldCharType="end"/>
    </w:r>
    <w:r w:rsidRPr="00FF1722">
      <w:br/>
    </w:r>
    <w:r w:rsidRPr="00FF1722">
      <w:fldChar w:fldCharType="begin" w:fldLock="1"/>
    </w:r>
    <w:r w:rsidRPr="00FF1722">
      <w:instrText xml:space="preserve"> DOCPROPERTY "SvarFrasKort" *\charformat </w:instrText>
    </w:r>
    <w:r w:rsidRPr="00FF1722">
      <w:fldChar w:fldCharType="end"/>
    </w:r>
  </w:p>
  <w:p w:rsidR="00FF1722" w:rsidRPr="00FF1722" w:rsidRDefault="00FF1722">
    <w:pPr>
      <w:pStyle w:val="FSHTitel"/>
    </w:pPr>
    <w:r w:rsidRPr="00FF1722">
      <w:fldChar w:fldCharType="begin" w:fldLock="1"/>
    </w:r>
    <w:r w:rsidRPr="00FF1722">
      <w:instrText xml:space="preserve"> DOCPROPERTY</w:instrText>
    </w:r>
    <w:r w:rsidRPr="00FF1722">
      <w:rPr>
        <w:sz w:val="18"/>
      </w:rPr>
      <w:instrText xml:space="preserve"> "RubrikSvar" *\charformat </w:instrText>
    </w:r>
    <w:r w:rsidRPr="00FF1722">
      <w:fldChar w:fldCharType="separate"/>
    </w:r>
    <w:r w:rsidRPr="00FF1722">
      <w:t>Fler pantningsställen och höjning av pant</w:t>
    </w:r>
    <w:r w:rsidRPr="00FF1722">
      <w:fldChar w:fldCharType="end"/>
    </w:r>
  </w:p>
  <w:p w:rsidR="00FF1722" w:rsidRPr="00FF1722" w:rsidRDefault="00FF1722">
    <w:pPr>
      <w:pStyle w:val="Normal00"/>
    </w:pPr>
  </w:p>
  <w:p w:rsidR="00FF1722" w:rsidRPr="00FF1722" w:rsidRDefault="00FF17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2032309">
    <w:abstractNumId w:val="8"/>
  </w:num>
  <w:num w:numId="2" w16cid:durableId="316611903">
    <w:abstractNumId w:val="9"/>
  </w:num>
  <w:num w:numId="3" w16cid:durableId="848258229">
    <w:abstractNumId w:val="8"/>
  </w:num>
  <w:num w:numId="4" w16cid:durableId="910576499">
    <w:abstractNumId w:val="9"/>
  </w:num>
  <w:num w:numId="5" w16cid:durableId="905336605">
    <w:abstractNumId w:val="13"/>
  </w:num>
  <w:num w:numId="6" w16cid:durableId="1283538480">
    <w:abstractNumId w:val="10"/>
  </w:num>
  <w:num w:numId="7" w16cid:durableId="1849977384">
    <w:abstractNumId w:val="11"/>
  </w:num>
  <w:num w:numId="8" w16cid:durableId="1181815690">
    <w:abstractNumId w:val="12"/>
  </w:num>
  <w:num w:numId="9" w16cid:durableId="974258735">
    <w:abstractNumId w:val="8"/>
  </w:num>
  <w:num w:numId="10" w16cid:durableId="2135368183">
    <w:abstractNumId w:val="3"/>
  </w:num>
  <w:num w:numId="11" w16cid:durableId="1055154280">
    <w:abstractNumId w:val="2"/>
  </w:num>
  <w:num w:numId="12" w16cid:durableId="1372076216">
    <w:abstractNumId w:val="1"/>
  </w:num>
  <w:num w:numId="13" w16cid:durableId="722288817">
    <w:abstractNumId w:val="0"/>
  </w:num>
  <w:num w:numId="14" w16cid:durableId="132319">
    <w:abstractNumId w:val="9"/>
  </w:num>
  <w:num w:numId="15" w16cid:durableId="24404368">
    <w:abstractNumId w:val="7"/>
  </w:num>
  <w:num w:numId="16" w16cid:durableId="315454623">
    <w:abstractNumId w:val="6"/>
  </w:num>
  <w:num w:numId="17" w16cid:durableId="916671065">
    <w:abstractNumId w:val="5"/>
  </w:num>
  <w:num w:numId="18" w16cid:durableId="63190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2E78FA-403B-4B48-A0BA-54BC93926A0D}"/>
  </w:docVars>
  <w:rsids>
    <w:rsidRoot w:val="003550ED"/>
    <w:rsid w:val="003550ED"/>
    <w:rsid w:val="00FF17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432DF70-A94E-4A2D-BBB3-2D23EA32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2026</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fp1344</vt:lpstr>
    </vt:vector>
  </TitlesOfParts>
  <Company>Riksdagen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fp1344</dc:title>
  <dc:subject>fp1344</dc:subject>
  <dc:creator>Riksdagen</dc:creator>
  <cp:keywords>Riksdagen</cp:keywords>
  <dc:description>TKG-ktrl, MSMQ4mb, PersReg-Distribution mm b-&gt;ny fplogga c-&gt;nygamla s-rosen</dc:description>
  <cp:lastModifiedBy>Lars Brink</cp:lastModifiedBy>
  <cp:revision>2</cp:revision>
  <cp:lastPrinted>2009-02-01T11:12:00Z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Fler pantningsställen och höjning av pant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pantningsställen och höjning av pant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20082009000001020112000013440069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20082009000001020112000013440069</vt:lpwstr>
  </property>
  <property fmtid="{D5CDD505-2E9C-101B-9397-08002B2CF9AE}" pid="50" name="nummer">
    <vt:lpwstr>409</vt:lpwstr>
  </property>
  <property fmtid="{D5CDD505-2E9C-101B-9397-08002B2CF9AE}" pid="51" name="utskottsbeteckning">
    <vt:lpwstr>MJ</vt:lpwstr>
  </property>
  <property fmtid="{D5CDD505-2E9C-101B-9397-08002B2CF9AE}" pid="52" name="GlobalUID">
    <vt:lpwstr>{6E4388B1-3C5F-495A-A2DD-53C6E702162F}</vt:lpwstr>
  </property>
  <property fmtid="{D5CDD505-2E9C-101B-9397-08002B2CF9AE}" pid="53" name="Överföringar">
    <vt:i4>0</vt:i4>
  </property>
  <property fmtid="{D5CDD505-2E9C-101B-9397-08002B2CF9AE}" pid="54" name="Checksum">
    <vt:lpwstr>*1003047676480*</vt:lpwstr>
  </property>
  <property fmtid="{D5CDD505-2E9C-101B-9397-08002B2CF9AE}" pid="55" name="skuggnummer">
    <vt:lpwstr>2127</vt:lpwstr>
  </property>
  <property fmtid="{D5CDD505-2E9C-101B-9397-08002B2CF9AE}" pid="56" name="urixVersion">
    <vt:lpwstr>3.2.0.8</vt:lpwstr>
  </property>
  <property fmtid="{D5CDD505-2E9C-101B-9397-08002B2CF9AE}" pid="57" name="urixOrigin">
    <vt:lpwstr>090402 14:56:08.894</vt:lpwstr>
  </property>
  <property fmtid="{D5CDD505-2E9C-101B-9397-08002B2CF9AE}" pid="58" name="urixGuid">
    <vt:lpwstr>{D6C41AA7-0DB5-455A-9169-FD0844A2D968}</vt:lpwstr>
  </property>
</Properties>
</file>