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D44CAFD9B3B4739B5527F73D52968EE"/>
        </w:placeholder>
        <w:text/>
      </w:sdtPr>
      <w:sdtEndPr/>
      <w:sdtContent>
        <w:p xmlns:w14="http://schemas.microsoft.com/office/word/2010/wordml" w:rsidRPr="009B062B" w:rsidR="00AF30DD" w:rsidP="00950FC7" w:rsidRDefault="00AF30DD" w14:paraId="5E55FE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430135-7f05-4898-93c7-51391157fa82"/>
        <w:id w:val="157587469"/>
        <w:lock w:val="sdtLocked"/>
      </w:sdtPr>
      <w:sdtEndPr/>
      <w:sdtContent>
        <w:p xmlns:w14="http://schemas.microsoft.com/office/word/2010/wordml" w:rsidR="0056488D" w:rsidRDefault="006A37B6" w14:paraId="5E55FECA" w14:textId="68914B24">
          <w:pPr>
            <w:pStyle w:val="Frslagstext"/>
          </w:pPr>
          <w:r>
            <w:t>Riksdagen ställer sig bakom det som anförs i motionen om en utvärdering av hur stor den totala miljönyttan verkligen är av att installera nya enskilda avlopp i vissa områden på landsbygden och i ren glesbygd och tillkännager detta för regeringen.</w:t>
          </w:r>
        </w:p>
      </w:sdtContent>
    </w:sdt>
    <w:sdt>
      <w:sdtPr>
        <w:alias w:val="Yrkande 2"/>
        <w:tag w:val="eb4aaa37-9553-4a10-ada5-b0cf4f7f7723"/>
        <w:id w:val="157587469"/>
        <w:lock w:val="sdtLocked"/>
      </w:sdtPr>
      <w:sdtEndPr/>
      <w:sdtContent>
        <w:p xmlns:w14="http://schemas.microsoft.com/office/word/2010/wordml" w:rsidR="0056488D" w:rsidRDefault="006A37B6" w14:paraId="5E55FECA" w14:textId="68914B24">
          <w:pPr>
            <w:pStyle w:val="Frslagstext"/>
          </w:pPr>
          <w:r>
            <w:t>Riksdagen ställer sig bakom det som anförs i motionen om att ge kommunerna ännu större möjligheter att ge fler dispenser för utbyggnad av enskilda avlopp på landsbygden och i glesbygden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17FCB7B74745128F96F849A78B8D8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E55FEC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26BD1" w:rsidP="00E26BD1" w:rsidRDefault="00E26BD1" w14:paraId="5E55FECD" w14:textId="6969B154">
      <w:pPr>
        <w:pStyle w:val="Normalutanindragellerluft"/>
      </w:pPr>
      <w:r>
        <w:t>Många människor bor idag på landsbygden och i ren glesbygd. Det är områden där människor kan ha långt till kommunal och statlig service och kommunikationer</w:t>
      </w:r>
      <w:r w:rsidR="004F605F">
        <w:t>na är dåliga</w:t>
      </w:r>
      <w:r>
        <w:t xml:space="preserve">. </w:t>
      </w:r>
    </w:p>
    <w:p xmlns:w14="http://schemas.microsoft.com/office/word/2010/wordml" w:rsidRPr="00E26BD1" w:rsidR="00E26BD1" w:rsidP="00E26BD1" w:rsidRDefault="00E26BD1" w14:paraId="5E55FECE" w14:textId="0559B8BD">
      <w:r w:rsidRPr="00E26BD1">
        <w:t>På grund av detta är ofta huspriserna relativt låga och det kan vara svårt att sälja sitt hus</w:t>
      </w:r>
      <w:r w:rsidR="004F605F">
        <w:t>,</w:t>
      </w:r>
      <w:r w:rsidRPr="00E26BD1">
        <w:t xml:space="preserve"> och därmed kan det vara svårt att få tillbaka de investeringar man gjort i huset och fastigheten. Det medför att varje investering </w:t>
      </w:r>
      <w:r w:rsidR="004F605F">
        <w:t xml:space="preserve">som </w:t>
      </w:r>
      <w:r w:rsidRPr="00E26BD1">
        <w:t xml:space="preserve">fastighetsägaren måste göra noga </w:t>
      </w:r>
      <w:r w:rsidRPr="00E26BD1" w:rsidR="004F605F">
        <w:t xml:space="preserve">måste </w:t>
      </w:r>
      <w:r w:rsidRPr="00E26BD1">
        <w:t>vägas m</w:t>
      </w:r>
      <w:r w:rsidR="004F605F">
        <w:t>ot</w:t>
      </w:r>
      <w:r w:rsidRPr="00E26BD1">
        <w:t xml:space="preserve"> nyttan. Att bygga om enskilda avlopp av miljöskäl för att spara en mängd som motsvarar kanske en kaffekopp fosfor per år i utsläpp kan inte anses rimligt i vissa landsbygds- och glesbygdsområden. </w:t>
      </w:r>
    </w:p>
    <w:p xmlns:w14="http://schemas.microsoft.com/office/word/2010/wordml" w:rsidRPr="00E26BD1" w:rsidR="00E26BD1" w:rsidP="00E26BD1" w:rsidRDefault="00E26BD1" w14:paraId="5E55FECF" w14:textId="4E60412A">
      <w:r w:rsidRPr="00E26BD1">
        <w:t>Därför är det viktigt att man väger in den totala miljönyttan eller totala miljöpå</w:t>
      </w:r>
      <w:r w:rsidR="00456E12">
        <w:softHyphen/>
      </w:r>
      <w:bookmarkStart w:name="_GoBack" w:id="1"/>
      <w:bookmarkEnd w:id="1"/>
      <w:r w:rsidRPr="00E26BD1">
        <w:t xml:space="preserve">verkan med att bygga enskilda avlopp och göra en så stor investering. Ofta kan både transporter, tillverkning av avloppssystem och byggnationen m.m. påverka miljön mer än det man försöker spara i utsläpp från avloppet. </w:t>
      </w:r>
    </w:p>
    <w:p xmlns:w14="http://schemas.microsoft.com/office/word/2010/wordml" w:rsidRPr="00E26BD1" w:rsidR="00E26BD1" w:rsidP="00E26BD1" w:rsidRDefault="00E26BD1" w14:paraId="5E55FED0" w14:textId="77777777">
      <w:r w:rsidRPr="00E26BD1">
        <w:t>Kommunerna bör även ges ännu större möjligheter att ge dispens för vissa fastigheter där man bedömer det som rimligt att miljönyttan inte väger upp den totala miljökostnaden och investeringen.</w:t>
      </w:r>
    </w:p>
    <w:p xmlns:w14="http://schemas.microsoft.com/office/word/2010/wordml" w:rsidR="00E26BD1" w:rsidP="00E26BD1" w:rsidRDefault="00E26BD1" w14:paraId="5E55FED1" w14:textId="1D0E0BCD">
      <w:r w:rsidRPr="00E26BD1">
        <w:lastRenderedPageBreak/>
        <w:t>För att människor ska kunna bo långt ut på landsbygden och i ren glesbygd måste samhället vara bere</w:t>
      </w:r>
      <w:r w:rsidR="004F605F">
        <w:t>tt</w:t>
      </w:r>
      <w:r w:rsidRPr="00E26BD1">
        <w:t xml:space="preserve"> att se över sina regler så att man verkligen underlättar för dessa boenden.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EFEA8744E9428B9E12FB7D89CB6E1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50FC7" w:rsidP="00561725" w:rsidRDefault="00950FC7" w14:paraId="5E55FED2" w14:textId="77777777"/>
        <w:p xmlns:w14="http://schemas.microsoft.com/office/word/2010/wordml" w:rsidRPr="008E0FE2" w:rsidR="004801AC" w:rsidP="00561725" w:rsidRDefault="00182BCC" w14:paraId="5E55FED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C555D" w14:paraId="44B234C6" w14:textId="77777777">
        <w:trPr>
          <w:cantSplit/>
        </w:trPr>
        <w:tc>
          <w:tcPr>
            <w:tcW w:w="50" w:type="pct"/>
            <w:vAlign w:val="bottom"/>
          </w:tcPr>
          <w:p w:rsidR="001C555D" w:rsidRDefault="004F605F" w14:paraId="0AF5C56C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C555D" w:rsidRDefault="004F605F" w14:paraId="0AF5C56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D61C4" w:rsidRDefault="00AD61C4" w14:paraId="5E55FED7" w14:textId="77777777"/>
    <w:sectPr w:rsidR="00AD61C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5FED9" w14:textId="77777777" w:rsidR="00DE0E2C" w:rsidRDefault="00DE0E2C" w:rsidP="000C1CAD">
      <w:pPr>
        <w:spacing w:line="240" w:lineRule="auto"/>
      </w:pPr>
      <w:r>
        <w:separator/>
      </w:r>
    </w:p>
  </w:endnote>
  <w:endnote w:type="continuationSeparator" w:id="0">
    <w:p w14:paraId="5E55FEDA" w14:textId="77777777" w:rsidR="00DE0E2C" w:rsidRDefault="00DE0E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5FE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5FE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5FEE8" w14:textId="77777777" w:rsidR="00262EA3" w:rsidRPr="00561725" w:rsidRDefault="00262EA3" w:rsidP="005617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5FED7" w14:textId="77777777" w:rsidR="00DE0E2C" w:rsidRDefault="00DE0E2C" w:rsidP="000C1CAD">
      <w:pPr>
        <w:spacing w:line="240" w:lineRule="auto"/>
      </w:pPr>
      <w:r>
        <w:separator/>
      </w:r>
    </w:p>
  </w:footnote>
  <w:footnote w:type="continuationSeparator" w:id="0">
    <w:p w14:paraId="5E55FED8" w14:textId="77777777" w:rsidR="00DE0E2C" w:rsidRDefault="00DE0E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55FE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55FEEA" wp14:anchorId="5E55FE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2BCC" w14:paraId="5E55FE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F09609346248318D10D6C80481F0A2"/>
                              </w:placeholder>
                              <w:text/>
                            </w:sdtPr>
                            <w:sdtEndPr/>
                            <w:sdtContent>
                              <w:r w:rsidR="00E26B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93DF5F142A4338B0434D9C6FFC5358"/>
                              </w:placeholder>
                              <w:text/>
                            </w:sdtPr>
                            <w:sdtEndPr/>
                            <w:sdtContent>
                              <w:r w:rsidR="00330D84">
                                <w:t>1267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55FE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2BCC" w14:paraId="5E55FE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F09609346248318D10D6C80481F0A2"/>
                        </w:placeholder>
                        <w:text/>
                      </w:sdtPr>
                      <w:sdtEndPr/>
                      <w:sdtContent>
                        <w:r w:rsidR="00E26B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93DF5F142A4338B0434D9C6FFC5358"/>
                        </w:placeholder>
                        <w:text/>
                      </w:sdtPr>
                      <w:sdtEndPr/>
                      <w:sdtContent>
                        <w:r w:rsidR="00330D84">
                          <w:t>1267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55FE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55FEDD" w14:textId="77777777">
    <w:pPr>
      <w:jc w:val="right"/>
    </w:pPr>
  </w:p>
  <w:p w:rsidR="00262EA3" w:rsidP="00776B74" w:rsidRDefault="00262EA3" w14:paraId="5E55FE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82BCC" w14:paraId="5E55FE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55FEEC" wp14:anchorId="5E55FE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2BCC" w14:paraId="5E55FEE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72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B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0D84">
          <w:t>1267</w:t>
        </w:r>
      </w:sdtContent>
    </w:sdt>
  </w:p>
  <w:p w:rsidRPr="008227B3" w:rsidR="00262EA3" w:rsidP="008227B3" w:rsidRDefault="00182BCC" w14:paraId="5E55FE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2BCC" w14:paraId="5E55FE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721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721C">
          <w:t>:2731</w:t>
        </w:r>
      </w:sdtContent>
    </w:sdt>
  </w:p>
  <w:p w:rsidR="00262EA3" w:rsidP="00E03A3D" w:rsidRDefault="00182BCC" w14:paraId="5E55FE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8721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02633D0077420B895A1F8471FE441D"/>
      </w:placeholder>
      <w:text/>
    </w:sdtPr>
    <w:sdtEndPr/>
    <w:sdtContent>
      <w:p w:rsidR="00262EA3" w:rsidP="00283E0F" w:rsidRDefault="00E26BD1" w14:paraId="5E55FEE6" w14:textId="77777777">
        <w:pPr>
          <w:pStyle w:val="FSHRub2"/>
        </w:pPr>
        <w:r>
          <w:t>Underlättad byggnation på landsbygden med andra krav och fler dispenser i fråga om avloppslösningar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55FE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26B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BCC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55D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D8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12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05F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725"/>
    <w:rsid w:val="00562506"/>
    <w:rsid w:val="00562C61"/>
    <w:rsid w:val="0056488D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7B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1FA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0FC7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1C4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21C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B1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0E2C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BD1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55FEC8"/>
  <w15:chartTrackingRefBased/>
  <w15:docId w15:val="{0DBDBB7C-AD5A-457B-B430-38878027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44CAFD9B3B4739B5527F73D5296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88D50-9A25-4D9D-BDB9-3CAB79B5EAB7}"/>
      </w:docPartPr>
      <w:docPartBody>
        <w:p w:rsidR="00B02F1F" w:rsidRDefault="00D12280">
          <w:pPr>
            <w:pStyle w:val="9D44CAFD9B3B4739B5527F73D52968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17FCB7B74745128F96F849A78B8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BF926-0D60-4700-9689-F37EB0A08A35}"/>
      </w:docPartPr>
      <w:docPartBody>
        <w:p w:rsidR="00B02F1F" w:rsidRDefault="00D12280">
          <w:pPr>
            <w:pStyle w:val="1E17FCB7B74745128F96F849A78B8D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F09609346248318D10D6C80481F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BACF1-6DE6-4FB1-8D72-B80B6DFF8A10}"/>
      </w:docPartPr>
      <w:docPartBody>
        <w:p w:rsidR="00B02F1F" w:rsidRDefault="00D12280">
          <w:pPr>
            <w:pStyle w:val="4AF09609346248318D10D6C80481F0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93DF5F142A4338B0434D9C6FFC5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95003-1E9D-454B-8A60-4D148A7B6301}"/>
      </w:docPartPr>
      <w:docPartBody>
        <w:p w:rsidR="00B02F1F" w:rsidRDefault="00D12280">
          <w:pPr>
            <w:pStyle w:val="9E93DF5F142A4338B0434D9C6FFC535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C3B7F-00E2-4DF1-80C1-62AFF38EF26B}"/>
      </w:docPartPr>
      <w:docPartBody>
        <w:p w:rsidR="00B02F1F" w:rsidRDefault="00DD5EE4">
          <w:r w:rsidRPr="00DA274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02633D0077420B895A1F8471FE4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711D4-AD32-4839-B560-C6B0CF9E31B7}"/>
      </w:docPartPr>
      <w:docPartBody>
        <w:p w:rsidR="00B02F1F" w:rsidRDefault="00DD5EE4">
          <w:r w:rsidRPr="00DA2748">
            <w:rPr>
              <w:rStyle w:val="Platshllartext"/>
            </w:rPr>
            <w:t>[ange din text här]</w:t>
          </w:r>
        </w:p>
      </w:docPartBody>
    </w:docPart>
    <w:docPart>
      <w:docPartPr>
        <w:name w:val="D1EFEA8744E9428B9E12FB7D89CB6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DFA3D-4124-4EAB-8A62-685BF25B1652}"/>
      </w:docPartPr>
      <w:docPartBody>
        <w:p w:rsidR="00E13CBA" w:rsidRDefault="00E13C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E4"/>
    <w:rsid w:val="005D2292"/>
    <w:rsid w:val="00B02F1F"/>
    <w:rsid w:val="00D12280"/>
    <w:rsid w:val="00DD5EE4"/>
    <w:rsid w:val="00E1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D5EE4"/>
    <w:rPr>
      <w:color w:val="F4B083" w:themeColor="accent2" w:themeTint="99"/>
    </w:rPr>
  </w:style>
  <w:style w:type="paragraph" w:customStyle="1" w:styleId="9D44CAFD9B3B4739B5527F73D52968EE">
    <w:name w:val="9D44CAFD9B3B4739B5527F73D52968EE"/>
  </w:style>
  <w:style w:type="paragraph" w:customStyle="1" w:styleId="1E17FCB7B74745128F96F849A78B8D8D">
    <w:name w:val="1E17FCB7B74745128F96F849A78B8D8D"/>
  </w:style>
  <w:style w:type="paragraph" w:customStyle="1" w:styleId="4AF09609346248318D10D6C80481F0A2">
    <w:name w:val="4AF09609346248318D10D6C80481F0A2"/>
  </w:style>
  <w:style w:type="paragraph" w:customStyle="1" w:styleId="9E93DF5F142A4338B0434D9C6FFC5358">
    <w:name w:val="9E93DF5F142A4338B0434D9C6FFC53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51A47F-4B2E-4B79-AACB-04B84244C1DA}"/>
</file>

<file path=customXml/itemProps2.xml><?xml version="1.0" encoding="utf-8"?>
<ds:datastoreItem xmlns:ds="http://schemas.openxmlformats.org/officeDocument/2006/customXml" ds:itemID="{A9CC20CD-DE33-4B94-BA7D-6DACDB668C70}"/>
</file>

<file path=customXml/itemProps3.xml><?xml version="1.0" encoding="utf-8"?>
<ds:datastoreItem xmlns:ds="http://schemas.openxmlformats.org/officeDocument/2006/customXml" ds:itemID="{0E36C3D1-8C27-4F6F-8394-DCD6A453A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1565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