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15825666D4E4B879C9EBC23C7570B7D"/>
        </w:placeholder>
        <w:text/>
      </w:sdtPr>
      <w:sdtEndPr/>
      <w:sdtContent>
        <w:p w:rsidRPr="009B062B" w:rsidR="00AF30DD" w:rsidP="002B58DF" w:rsidRDefault="00AF30DD" w14:paraId="280D61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22ebdf-e478-4c36-a148-2911d2753bbe"/>
        <w:id w:val="-19482291"/>
        <w:lock w:val="sdtLocked"/>
      </w:sdtPr>
      <w:sdtEndPr/>
      <w:sdtContent>
        <w:p w:rsidR="004C2FE5" w:rsidRDefault="000D7424" w14:paraId="246C6ACE" w14:textId="77777777">
          <w:pPr>
            <w:pStyle w:val="Frslagstext"/>
          </w:pPr>
          <w:r>
            <w:t>Riksdagen ställer sig bakom det som anförs i motionen om fler områdespoliser och tillkännager detta för regeringen.</w:t>
          </w:r>
        </w:p>
      </w:sdtContent>
    </w:sdt>
    <w:sdt>
      <w:sdtPr>
        <w:alias w:val="Yrkande 2"/>
        <w:tag w:val="d9b203a9-23cc-4a1f-83ab-e092da5577f1"/>
        <w:id w:val="-1926183993"/>
        <w:lock w:val="sdtLocked"/>
      </w:sdtPr>
      <w:sdtEndPr/>
      <w:sdtContent>
        <w:p w:rsidR="004C2FE5" w:rsidRDefault="000D7424" w14:paraId="6E4A2910" w14:textId="77777777">
          <w:pPr>
            <w:pStyle w:val="Frslagstext"/>
          </w:pPr>
          <w:r>
            <w:t>Riksdagen ställer sig bakom det som anförs i motionen om sekretess mellan myndigheter och tillkännager detta för regeringen.</w:t>
          </w:r>
        </w:p>
      </w:sdtContent>
    </w:sdt>
    <w:sdt>
      <w:sdtPr>
        <w:alias w:val="Yrkande 3"/>
        <w:tag w:val="022bc91e-775f-4432-a94b-da2276bad630"/>
        <w:id w:val="-1636106296"/>
        <w:lock w:val="sdtLocked"/>
      </w:sdtPr>
      <w:sdtEndPr/>
      <w:sdtContent>
        <w:p w:rsidR="004C2FE5" w:rsidRDefault="000D7424" w14:paraId="2E164EEA" w14:textId="77777777">
          <w:pPr>
            <w:pStyle w:val="Frslagstext"/>
          </w:pPr>
          <w:r>
            <w:t>Riksdagen ställer sig bakom det som anförs i motionen om utökad kamerabevakning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488DC232F441D984202A951ADE28B2"/>
        </w:placeholder>
        <w:text/>
      </w:sdtPr>
      <w:sdtEndPr/>
      <w:sdtContent>
        <w:p w:rsidRPr="00EA2CC8" w:rsidR="006D79C9" w:rsidP="00EA2CC8" w:rsidRDefault="00F111A4" w14:paraId="28DE237A" w14:textId="098B176A">
          <w:pPr>
            <w:pStyle w:val="Rubrik1"/>
          </w:pPr>
          <w:r w:rsidRPr="00EA2CC8">
            <w:t>Fler områdespoliser</w:t>
          </w:r>
        </w:p>
      </w:sdtContent>
    </w:sdt>
    <w:p w:rsidRPr="00EA2CC8" w:rsidR="00D57D36" w:rsidP="00EA2CC8" w:rsidRDefault="00E003BC" w14:paraId="454A871D" w14:textId="55027ADD">
      <w:pPr>
        <w:pStyle w:val="Normalutanindragellerluft"/>
      </w:pPr>
      <w:r w:rsidRPr="00EA2CC8">
        <w:t>I riksrevisionens granskning konstateras att det i var</w:t>
      </w:r>
      <w:r w:rsidRPr="00EA2CC8" w:rsidR="007B1478">
        <w:t>t</w:t>
      </w:r>
      <w:r w:rsidRPr="00EA2CC8">
        <w:t xml:space="preserve"> tredje utsatt område inte finns tillräckligt med områdespoliser för att motsvara rikspolischefens beslut om minst en områdespolis per 5</w:t>
      </w:r>
      <w:r w:rsidRPr="00EA2CC8" w:rsidR="007B1478">
        <w:t> </w:t>
      </w:r>
      <w:r w:rsidRPr="00EA2CC8">
        <w:t xml:space="preserve">000 invånare. </w:t>
      </w:r>
      <w:r w:rsidRPr="00EA2CC8" w:rsidR="00D57D36">
        <w:t>Regeringens uttalade ambition om 10 000 fler poliser till 2024 utgör en nödvändighet för att målet om en områdespolis per 5</w:t>
      </w:r>
      <w:r w:rsidRPr="00EA2CC8" w:rsidR="007B1478">
        <w:t> </w:t>
      </w:r>
      <w:r w:rsidRPr="00EA2CC8" w:rsidR="00D57D36">
        <w:t>000 invånare ska kunna realiseras</w:t>
      </w:r>
      <w:r w:rsidRPr="00EA2CC8">
        <w:t>, även utan att poliser kommenderas till annan verksamhet</w:t>
      </w:r>
      <w:r w:rsidRPr="00EA2CC8" w:rsidR="00D57D36">
        <w:t xml:space="preserve">. </w:t>
      </w:r>
      <w:r w:rsidRPr="00EA2CC8">
        <w:t xml:space="preserve">Det bör noteras att regeringen i föregående budget inte aviserade medel för 2023, vilket även Polismyndigheten nämner i sitt budgetunderlag för </w:t>
      </w:r>
      <w:r w:rsidRPr="00EA2CC8" w:rsidR="00AE69C0">
        <w:t>2022–2024</w:t>
      </w:r>
      <w:r w:rsidRPr="00EA2CC8">
        <w:t xml:space="preserve">. Det är nödvändigt att åtminstone de resurser som Polismyndigheten äskar tillförs. Utöver detta bör ytterligare resurser tillföras för att genomföra särskilda lönesatsningar i syfte att behålla och </w:t>
      </w:r>
      <w:r w:rsidRPr="00EA2CC8">
        <w:lastRenderedPageBreak/>
        <w:t>åter</w:t>
      </w:r>
      <w:r w:rsidR="00EA2CC8">
        <w:softHyphen/>
      </w:r>
      <w:r w:rsidRPr="00EA2CC8">
        <w:t>anställa personal som tidigare lämnat</w:t>
      </w:r>
      <w:r w:rsidRPr="00EA2CC8" w:rsidR="007B1478">
        <w:t xml:space="preserve"> yrket</w:t>
      </w:r>
      <w:r w:rsidRPr="00EA2CC8">
        <w:t xml:space="preserve">. Polismyndigheten noterar visserligen att fler har återanställts än tidigare men det finns </w:t>
      </w:r>
      <w:r w:rsidRPr="00EA2CC8" w:rsidR="007B1478">
        <w:t xml:space="preserve">en </w:t>
      </w:r>
      <w:r w:rsidRPr="00EA2CC8">
        <w:t xml:space="preserve">enorm kompetens som redan lämnat myndigheten, detta arbete bör intensifieras. </w:t>
      </w:r>
    </w:p>
    <w:p w:rsidRPr="00EA2CC8" w:rsidR="00E003BC" w:rsidP="00EA2CC8" w:rsidRDefault="00E003BC" w14:paraId="572E386E" w14:textId="77777777">
      <w:pPr>
        <w:pStyle w:val="Rubrik1"/>
      </w:pPr>
      <w:r w:rsidRPr="00EA2CC8">
        <w:t>Avskaffad sekretess mellan myndigheter</w:t>
      </w:r>
    </w:p>
    <w:p w:rsidRPr="00EA2CC8" w:rsidR="007A1290" w:rsidP="00EA2CC8" w:rsidRDefault="00E003BC" w14:paraId="2337A616" w14:textId="18734F42">
      <w:pPr>
        <w:pStyle w:val="Normalutanindragellerluft"/>
      </w:pPr>
      <w:r w:rsidRPr="00EA2CC8">
        <w:t>Riksrevisionen har identifierat problematik både hos socialtjänsten och Polismyndig</w:t>
      </w:r>
      <w:r w:rsidR="00EA2CC8">
        <w:softHyphen/>
      </w:r>
      <w:r w:rsidRPr="00EA2CC8">
        <w:t xml:space="preserve">heten gällande sekretessfrågor. Det föreligger osäkerhet om vilken information som får delas och </w:t>
      </w:r>
      <w:r w:rsidRPr="00EA2CC8" w:rsidR="007B1478">
        <w:t xml:space="preserve">vilken som </w:t>
      </w:r>
      <w:r w:rsidRPr="00EA2CC8">
        <w:t>inte</w:t>
      </w:r>
      <w:r w:rsidRPr="00EA2CC8" w:rsidR="00D14849">
        <w:t xml:space="preserve"> får delas</w:t>
      </w:r>
      <w:r w:rsidRPr="00EA2CC8">
        <w:t xml:space="preserve">. Riksrevisionen noterar förvisso att regeringen har gett Brottsförebyggande rådet i uppdrag att undersöka förutsättningarna </w:t>
      </w:r>
      <w:r w:rsidRPr="00EA2CC8" w:rsidR="00D14849">
        <w:t xml:space="preserve">för </w:t>
      </w:r>
      <w:r w:rsidRPr="00EA2CC8">
        <w:t>att dela information och bedöma om det finns utvecklingsbehov.</w:t>
      </w:r>
      <w:r w:rsidRPr="00EA2CC8" w:rsidR="007A1290">
        <w:t xml:space="preserve"> Problematiken är tidigare känd och bör, i syfte att bryta i synnerhet ungas bana in i kriminalitet, åtgärdas </w:t>
      </w:r>
      <w:r w:rsidRPr="00EA2CC8" w:rsidR="002B58DF">
        <w:t>omgående</w:t>
      </w:r>
      <w:r w:rsidRPr="00EA2CC8" w:rsidR="007A1290">
        <w:t>. Uppdraget med att utreda en ny ordning, som möjliggör starkare och tydligare sekretessbrytande bestämmelser för uppgifter mellan myndigheter och Polis</w:t>
      </w:r>
      <w:r w:rsidR="00EA2CC8">
        <w:softHyphen/>
      </w:r>
      <w:r w:rsidRPr="00EA2CC8" w:rsidR="007A1290">
        <w:t>myndigheten, bör i</w:t>
      </w:r>
      <w:r w:rsidRPr="00EA2CC8" w:rsidR="00D14849">
        <w:t xml:space="preserve"> </w:t>
      </w:r>
      <w:r w:rsidRPr="00EA2CC8" w:rsidR="007A1290">
        <w:t xml:space="preserve">stället tillföras en statlig utredning. </w:t>
      </w:r>
    </w:p>
    <w:p w:rsidRPr="00EA2CC8" w:rsidR="007A1290" w:rsidP="00EA2CC8" w:rsidRDefault="007A1290" w14:paraId="28EB5077" w14:textId="77777777">
      <w:pPr>
        <w:pStyle w:val="Rubrik1"/>
      </w:pPr>
      <w:r w:rsidRPr="00EA2CC8">
        <w:t>Utökad kamerabevakning</w:t>
      </w:r>
    </w:p>
    <w:p w:rsidRPr="00EA2CC8" w:rsidR="007A1290" w:rsidP="00EA2CC8" w:rsidRDefault="007A1290" w14:paraId="667AC117" w14:textId="1AB44702">
      <w:pPr>
        <w:pStyle w:val="Normalutanindragellerluft"/>
      </w:pPr>
      <w:r w:rsidRPr="00EA2CC8">
        <w:t xml:space="preserve">Riksdagen har i flera fall under de senaste mandatperioderna avskaffat hinder mot användningen av kamerabevakning. Liksom </w:t>
      </w:r>
      <w:r w:rsidRPr="00EA2CC8" w:rsidR="00D14849">
        <w:t>R</w:t>
      </w:r>
      <w:r w:rsidRPr="00EA2CC8">
        <w:t>iksrevisionens granskning noterar har tyvärr användningen av kamerabevakning inte växt i erforderlig takt, då resurser för anskaffande och användande har saknats. Detta noteras även kontinuerligt i Polis</w:t>
      </w:r>
      <w:r w:rsidR="00EA2CC8">
        <w:softHyphen/>
      </w:r>
      <w:bookmarkStart w:name="_GoBack" w:id="1"/>
      <w:bookmarkEnd w:id="1"/>
      <w:r w:rsidRPr="00EA2CC8">
        <w:t xml:space="preserve">myndighetens budgetunderlag, senast i budgetunderlaget för </w:t>
      </w:r>
      <w:r w:rsidRPr="00EA2CC8" w:rsidR="00AE69C0">
        <w:t>2022–2024</w:t>
      </w:r>
      <w:r w:rsidRPr="00EA2CC8">
        <w:t xml:space="preserve"> (s. 14). Det gäller särskilt behoven i de utsatta områdena. Polismyndighetens önskemål om att utöka kamerabevakningen torde vara otvivelaktiga utifrån vad myndigheten anfört, och flaskhalsen är finansiering. Det ankommer således på regeringen att tillföra erforderliga resurser för detta. </w:t>
      </w:r>
    </w:p>
    <w:sdt>
      <w:sdtPr>
        <w:alias w:val="CC_Underskrifter"/>
        <w:tag w:val="CC_Underskrifter"/>
        <w:id w:val="583496634"/>
        <w:lock w:val="sdtContentLocked"/>
        <w:placeholder>
          <w:docPart w:val="1A274F3E61BD49DAAB166CE5AFE93FE5"/>
        </w:placeholder>
      </w:sdtPr>
      <w:sdtEndPr/>
      <w:sdtContent>
        <w:p w:rsidR="002B58DF" w:rsidP="003D0F2E" w:rsidRDefault="002B58DF" w14:paraId="7520070D" w14:textId="77777777"/>
        <w:p w:rsidRPr="008E0FE2" w:rsidR="004801AC" w:rsidP="003D0F2E" w:rsidRDefault="00EA2CC8" w14:paraId="68BB7C6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Katja Nyberg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Ebba Hermansson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261D" w:rsidRDefault="00A5261D" w14:paraId="2C4EF11B" w14:textId="77777777"/>
    <w:sectPr w:rsidR="00A526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FE17C" w14:textId="77777777" w:rsidR="00D57D36" w:rsidRDefault="00D57D36" w:rsidP="000C1CAD">
      <w:pPr>
        <w:spacing w:line="240" w:lineRule="auto"/>
      </w:pPr>
      <w:r>
        <w:separator/>
      </w:r>
    </w:p>
  </w:endnote>
  <w:endnote w:type="continuationSeparator" w:id="0">
    <w:p w14:paraId="22FD9DAD" w14:textId="77777777" w:rsidR="00D57D36" w:rsidRDefault="00D57D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11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529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21C2" w14:textId="77777777" w:rsidR="00262EA3" w:rsidRPr="003D0F2E" w:rsidRDefault="00262EA3" w:rsidP="003D0F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D922B" w14:textId="77777777" w:rsidR="00D57D36" w:rsidRDefault="00D57D36" w:rsidP="000C1CAD">
      <w:pPr>
        <w:spacing w:line="240" w:lineRule="auto"/>
      </w:pPr>
      <w:r>
        <w:separator/>
      </w:r>
    </w:p>
  </w:footnote>
  <w:footnote w:type="continuationSeparator" w:id="0">
    <w:p w14:paraId="40600662" w14:textId="77777777" w:rsidR="00D57D36" w:rsidRDefault="00D57D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79DD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32E0E9" wp14:anchorId="70F710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2CC8" w14:paraId="24C32B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55DE17F7D84790930DC73CC35B3D64"/>
                              </w:placeholder>
                              <w:text/>
                            </w:sdtPr>
                            <w:sdtEndPr/>
                            <w:sdtContent>
                              <w:r w:rsidR="00D57D3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65543E9BFE41D2BF83D90B1466AFD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F710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2CC8" w14:paraId="24C32B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55DE17F7D84790930DC73CC35B3D64"/>
                        </w:placeholder>
                        <w:text/>
                      </w:sdtPr>
                      <w:sdtEndPr/>
                      <w:sdtContent>
                        <w:r w:rsidR="00D57D3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65543E9BFE41D2BF83D90B1466AFD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3FE5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C60A52" w14:textId="77777777">
    <w:pPr>
      <w:jc w:val="right"/>
    </w:pPr>
  </w:p>
  <w:p w:rsidR="00262EA3" w:rsidP="00776B74" w:rsidRDefault="00262EA3" w14:paraId="1E86D4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67579563" w:id="2"/>
  <w:bookmarkStart w:name="_Hlk67579564" w:id="3"/>
  <w:bookmarkStart w:name="_Hlk67579791" w:id="4"/>
  <w:bookmarkStart w:name="_Hlk67579792" w:id="5"/>
  <w:bookmarkStart w:name="_Hlk67580069" w:id="6"/>
  <w:bookmarkStart w:name="_Hlk67580070" w:id="7"/>
  <w:p w:rsidR="00262EA3" w:rsidP="008563AC" w:rsidRDefault="00EA2CC8" w14:paraId="572C03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64A965" wp14:anchorId="27EB2E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2CC8" w14:paraId="4E8E04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7D3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9B73E5A83CA24D2BAF423E9FB0531A0B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A2CC8" w14:paraId="394926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2CC8" w14:paraId="466016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613A9FAAD9846E2A82C533F8EE3040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:3891</w:t>
        </w:r>
      </w:sdtContent>
    </w:sdt>
  </w:p>
  <w:p w:rsidR="00262EA3" w:rsidP="00E03A3D" w:rsidRDefault="00EA2CC8" w14:paraId="6F3E82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Adam Marttinen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1C51B1F2C7B4BA89225E46EA267CF9C"/>
      </w:placeholder>
      <w:text/>
    </w:sdtPr>
    <w:sdtEndPr/>
    <w:sdtContent>
      <w:p w:rsidR="00262EA3" w:rsidP="00283E0F" w:rsidRDefault="00D57D36" w14:paraId="4C1F5D07" w14:textId="77777777">
        <w:pPr>
          <w:pStyle w:val="FSHRub2"/>
        </w:pPr>
        <w:r>
          <w:t>med anledning av skr. 2020/21:108 Riksrevisionens rapport om Polismyndighetens arbete i utsatta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40BB12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  <w:bookmarkEnd w:displacedByCustomXml="prev" w:id="5"/>
  <w:bookmarkEnd w:displacedByCustomXml="prev" w:id="4"/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D57D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424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7E1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8DF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0F2E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DCF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FE5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994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290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478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5E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1D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9C0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849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57D36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3BC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CC8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1A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B9CCEC"/>
  <w15:chartTrackingRefBased/>
  <w15:docId w15:val="{EE5716A5-F432-4C75-A78E-139C02F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5825666D4E4B879C9EBC23C7570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55241-579E-46CA-B9E2-7EBF481A88EE}"/>
      </w:docPartPr>
      <w:docPartBody>
        <w:p w:rsidR="00C21B69" w:rsidRDefault="00A3166C">
          <w:pPr>
            <w:pStyle w:val="815825666D4E4B879C9EBC23C7570B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488DC232F441D984202A951ADE2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35AE0-717C-475F-BDE4-6E0253F93952}"/>
      </w:docPartPr>
      <w:docPartBody>
        <w:p w:rsidR="00C21B69" w:rsidRDefault="00A3166C">
          <w:pPr>
            <w:pStyle w:val="67488DC232F441D984202A951ADE28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55DE17F7D84790930DC73CC35B3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C001A-F1E1-444E-AEA0-A0E86CF2F1C5}"/>
      </w:docPartPr>
      <w:docPartBody>
        <w:p w:rsidR="00C21B69" w:rsidRDefault="00A3166C">
          <w:pPr>
            <w:pStyle w:val="6155DE17F7D84790930DC73CC35B3D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5543E9BFE41D2BF83D90B1466A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3BAEE-5D7C-4509-8099-2190E8EA3EDC}"/>
      </w:docPartPr>
      <w:docPartBody>
        <w:p w:rsidR="00C21B69" w:rsidRDefault="003409B8">
          <w:pPr>
            <w:pStyle w:val="B865543E9BFE41D2BF83D90B1466AFD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7243A-B073-4BFF-9C08-94DEDDF55B59}"/>
      </w:docPartPr>
      <w:docPartBody>
        <w:p w:rsidR="00C21B69" w:rsidRDefault="00A3166C">
          <w:r w:rsidRPr="00011D7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C51B1F2C7B4BA89225E46EA267C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B0432-330D-4899-B5CF-D2484B45ADC1}"/>
      </w:docPartPr>
      <w:docPartBody>
        <w:p w:rsidR="00C21B69" w:rsidRDefault="00A3166C">
          <w:r w:rsidRPr="00011D71">
            <w:rPr>
              <w:rStyle w:val="Platshllartext"/>
            </w:rPr>
            <w:t>[ange din text här]</w:t>
          </w:r>
        </w:p>
      </w:docPartBody>
    </w:docPart>
    <w:docPart>
      <w:docPartPr>
        <w:name w:val="1A274F3E61BD49DAAB166CE5AFE93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82CB3-335F-4280-92CE-50C51C0A12FA}"/>
      </w:docPartPr>
      <w:docPartBody>
        <w:p w:rsidR="00820DA3" w:rsidRDefault="00820DA3"/>
      </w:docPartBody>
    </w:docPart>
    <w:docPart>
      <w:docPartPr>
        <w:name w:val="9B73E5A83CA24D2BAF423E9FB0531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3844B-ECE3-4D0F-89FE-612CC9589EF7}"/>
      </w:docPartPr>
      <w:docPartBody>
        <w:p w:rsidR="00000000" w:rsidRDefault="003409B8">
          <w:r>
            <w:t xml:space="preserve"> </w:t>
          </w:r>
        </w:p>
      </w:docPartBody>
    </w:docPart>
    <w:docPart>
      <w:docPartPr>
        <w:name w:val="3613A9FAAD9846E2A82C533F8EE30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8A647-7AA9-4671-80A6-E3DE6DBC7B2C}"/>
      </w:docPartPr>
      <w:docPartBody>
        <w:p w:rsidR="00000000" w:rsidRDefault="003409B8">
          <w:r>
            <w:t>:3891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6C"/>
    <w:rsid w:val="003409B8"/>
    <w:rsid w:val="00820DA3"/>
    <w:rsid w:val="00A3166C"/>
    <w:rsid w:val="00C2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166C"/>
    <w:rPr>
      <w:color w:val="F4B083" w:themeColor="accent2" w:themeTint="99"/>
    </w:rPr>
  </w:style>
  <w:style w:type="paragraph" w:customStyle="1" w:styleId="815825666D4E4B879C9EBC23C7570B7D">
    <w:name w:val="815825666D4E4B879C9EBC23C7570B7D"/>
  </w:style>
  <w:style w:type="paragraph" w:customStyle="1" w:styleId="5C3781BFE38847DEB2629B7901CCE74A">
    <w:name w:val="5C3781BFE38847DEB2629B7901CCE7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178FA09547B401AB1B00966FD585158">
    <w:name w:val="6178FA09547B401AB1B00966FD585158"/>
  </w:style>
  <w:style w:type="paragraph" w:customStyle="1" w:styleId="67488DC232F441D984202A951ADE28B2">
    <w:name w:val="67488DC232F441D984202A951ADE28B2"/>
  </w:style>
  <w:style w:type="paragraph" w:customStyle="1" w:styleId="AA33476A4F0C4A0397E7B485C1B5BBB0">
    <w:name w:val="AA33476A4F0C4A0397E7B485C1B5BBB0"/>
  </w:style>
  <w:style w:type="paragraph" w:customStyle="1" w:styleId="D4E48133F5374365B8D66B3C8D612F24">
    <w:name w:val="D4E48133F5374365B8D66B3C8D612F24"/>
  </w:style>
  <w:style w:type="paragraph" w:customStyle="1" w:styleId="6155DE17F7D84790930DC73CC35B3D64">
    <w:name w:val="6155DE17F7D84790930DC73CC35B3D64"/>
  </w:style>
  <w:style w:type="paragraph" w:customStyle="1" w:styleId="B865543E9BFE41D2BF83D90B1466AFDF">
    <w:name w:val="B865543E9BFE41D2BF83D90B1466A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4D0C4-FB88-4358-94F5-5D3378FB8DF4}"/>
</file>

<file path=customXml/itemProps2.xml><?xml version="1.0" encoding="utf-8"?>
<ds:datastoreItem xmlns:ds="http://schemas.openxmlformats.org/officeDocument/2006/customXml" ds:itemID="{6407ADAD-3388-4D86-8E7B-FE68752C67FE}"/>
</file>

<file path=customXml/itemProps3.xml><?xml version="1.0" encoding="utf-8"?>
<ds:datastoreItem xmlns:ds="http://schemas.openxmlformats.org/officeDocument/2006/customXml" ds:itemID="{E5D94C74-7528-4193-9DA5-FF4357314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2569</Characters>
  <Application>Microsoft Office Word</Application>
  <DocSecurity>0</DocSecurity>
  <Lines>51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2020 21 108 Riksrevisionens rapport om Polismyndighetens arbete i utsatta områden</vt:lpstr>
      <vt:lpstr>
      </vt:lpstr>
    </vt:vector>
  </TitlesOfParts>
  <Company>Sveriges riksdag</Company>
  <LinksUpToDate>false</LinksUpToDate>
  <CharactersWithSpaces>2957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