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36D176E345F4472ACE9A5E42846E390"/>
        </w:placeholder>
        <w:text/>
      </w:sdtPr>
      <w:sdtEndPr/>
      <w:sdtContent>
        <w:p w:rsidRPr="009B062B" w:rsidR="00AF30DD" w:rsidP="009A43DF" w:rsidRDefault="00AF30DD" w14:paraId="41050268" w14:textId="77777777">
          <w:pPr>
            <w:pStyle w:val="Rubrik1"/>
          </w:pPr>
          <w:r w:rsidRPr="009B062B">
            <w:t>Förslag till riksdagsbeslut</w:t>
          </w:r>
        </w:p>
      </w:sdtContent>
    </w:sdt>
    <w:bookmarkStart w:name="_Hlk87428447" w:displacedByCustomXml="next" w:id="0"/>
    <w:sdt>
      <w:sdtPr>
        <w:alias w:val="Yrkande 1"/>
        <w:tag w:val="d1802e6e-9e84-4b47-a8c7-6db957a8ade3"/>
        <w:id w:val="862868610"/>
        <w:lock w:val="sdtLocked"/>
      </w:sdtPr>
      <w:sdtEndPr/>
      <w:sdtContent>
        <w:p w:rsidR="00782259" w:rsidRDefault="003A2DC1" w14:paraId="71E27BFB" w14:textId="77777777">
          <w:pPr>
            <w:pStyle w:val="Frslagstext"/>
            <w:numPr>
              <w:ilvl w:val="0"/>
              <w:numId w:val="0"/>
            </w:numPr>
          </w:pPr>
          <w:r>
            <w:t>Riksdagen avslår proposition 2021/22:42.</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DAD5924F1B514645A5B578E9A840C597"/>
        </w:placeholder>
        <w:text/>
      </w:sdtPr>
      <w:sdtEndPr/>
      <w:sdtContent>
        <w:p w:rsidRPr="009B062B" w:rsidR="006D79C9" w:rsidP="00333E95" w:rsidRDefault="0099567A" w14:paraId="6C3E74B4" w14:textId="77777777">
          <w:pPr>
            <w:pStyle w:val="Rubrik1"/>
          </w:pPr>
          <w:r>
            <w:t>Inledning</w:t>
          </w:r>
        </w:p>
      </w:sdtContent>
    </w:sdt>
    <w:p w:rsidR="00B57045" w:rsidP="008E0FE2" w:rsidRDefault="00B57045" w14:paraId="33101B7F" w14:textId="421D175C">
      <w:pPr>
        <w:pStyle w:val="Normalutanindragellerluft"/>
      </w:pPr>
      <w:r w:rsidRPr="00B57045">
        <w:t>Vänsterpartiet värnar demokratiska grundvärden som rättssäkerhet och skyddet för den personliga integriteten. Vi vill samtidigt inte försvåra de brottsbekämpande myndig</w:t>
      </w:r>
      <w:r w:rsidR="0055703E">
        <w:softHyphen/>
      </w:r>
      <w:r w:rsidRPr="00B57045">
        <w:t>heternas arbete med att utreda och beivra brott. Därför är vi även angelägna om att det finns ett regelverk som ger ett gott skydd för Sveriges och landets invånares säkerhet. Det måste kunna ställas höga krav på att terrorism och grov brottslighet bekämpas på ett effektivt sätt med hjälp av lagstiftning som bygger på de grundläggande rättsliga principerna i en rättsstat.</w:t>
      </w:r>
    </w:p>
    <w:p w:rsidRPr="003A5CCE" w:rsidR="003A5CCE" w:rsidP="003A5CCE" w:rsidRDefault="003A5CCE" w14:paraId="0BFBA597" w14:textId="7115FB56">
      <w:r w:rsidRPr="003A5CCE">
        <w:t>Varje samhälle måste ha möjlighet att använda tvångsmedel för att kunna utreda och beivra brott. Sådana tvångsmedel innebär definitionsmässigt en inskränkning i grund</w:t>
      </w:r>
      <w:r w:rsidR="0055703E">
        <w:softHyphen/>
      </w:r>
      <w:r w:rsidRPr="003A5CCE">
        <w:t>läggande fri- och rättigheter, rättigheter som i sin tur är grundläggande för demokratin i vårt samhälle. Därför måste såväl lagstiftningen som de medel som lagstiftningen tillhandahåller omgärdas av de strängaste restriktioner. De viktigaste restriktionerna har vi i våra egna grundlagar och Europakonventionen till skydd för de mänskliga rättigheterna och grundläggande friheterna. När det gäller frågor om utvidgning av det straffbara området uppkommer frågor om behov, effektivitet och proportionalitet. Dessa överväganden gör sig särskilt gällande när det är fråga om centrala skyddsintressen som</w:t>
      </w:r>
      <w:r w:rsidR="00A00096">
        <w:t xml:space="preserve"> </w:t>
      </w:r>
      <w:r w:rsidRPr="003A5CCE">
        <w:t>Sveriges säkerhet och grundlagsskyddade rättigheter såsom yttrande- och tryckfrihet och skyddet för den personliga integriteten. Det handlar således om att skydda den demokratiska rättsstaten i flera bemärkelser.</w:t>
      </w:r>
    </w:p>
    <w:p w:rsidRPr="003A5CCE" w:rsidR="003A5CCE" w:rsidP="003A5CCE" w:rsidRDefault="003A5CCE" w14:paraId="500C4C26" w14:textId="50CD0D99">
      <w:r w:rsidRPr="003A5CCE">
        <w:t>Ett av fundamenten i en rättsstat är att medborgarna åtnjuter ett effektivt skydd mot statens maktutövning</w:t>
      </w:r>
      <w:r w:rsidR="00B94683">
        <w:t>;</w:t>
      </w:r>
      <w:r w:rsidR="00A00096">
        <w:t xml:space="preserve"> </w:t>
      </w:r>
      <w:r w:rsidRPr="003A5CCE">
        <w:t>den enskilda medborgaren ska vara tryggad mot statens missbruk av rättsordningen. För att kravet på rättssäkerhet ska upprätthållas krävs</w:t>
      </w:r>
      <w:r w:rsidR="00A00096">
        <w:t xml:space="preserve"> </w:t>
      </w:r>
      <w:r w:rsidRPr="003A5CCE">
        <w:t>bl.a.</w:t>
      </w:r>
      <w:r w:rsidR="00A00096">
        <w:t xml:space="preserve"> </w:t>
      </w:r>
      <w:r w:rsidRPr="003A5CCE">
        <w:t xml:space="preserve">att </w:t>
      </w:r>
      <w:r w:rsidRPr="003A5CCE">
        <w:lastRenderedPageBreak/>
        <w:t xml:space="preserve">lagstiftningen är av god kvalitet, vad gäller </w:t>
      </w:r>
      <w:r w:rsidRPr="003A5CCE" w:rsidR="00B94683">
        <w:t xml:space="preserve">både </w:t>
      </w:r>
      <w:r w:rsidRPr="003A5CCE">
        <w:t>straffprocessuella regler och det materiella innehållet,</w:t>
      </w:r>
      <w:r w:rsidR="00A00096">
        <w:t xml:space="preserve"> </w:t>
      </w:r>
      <w:r w:rsidRPr="003A5CCE">
        <w:t>samt att rättstillämpningen är god.</w:t>
      </w:r>
    </w:p>
    <w:p w:rsidRPr="003A5CCE" w:rsidR="003A5CCE" w:rsidP="003A5CCE" w:rsidRDefault="003A5CCE" w14:paraId="02D233C9" w14:textId="1B5CD387">
      <w:r w:rsidRPr="003A5CCE">
        <w:t xml:space="preserve">Den andra bärande principen i vår rättsordning är proportionalitetsprincipen. Principen innebär att de åtgärder som det allmänna använder sig av för att uppnå ett visst syfte inte får vara mer långtgående än vad som kan anses nödvändigt för att uppnå det eftersträvade syftet. Det ska således råda en balans mellan mål och medel samt vara sannolikt att det syftet uppnås genom vidtagna medel. Finns det möjlighet att välja mellan flera verksamma åtgärder ska det minst </w:t>
      </w:r>
      <w:r w:rsidR="00362DAD">
        <w:t>ingripande</w:t>
      </w:r>
      <w:r w:rsidRPr="003A5CCE">
        <w:t xml:space="preserve"> alternativet väljas.</w:t>
      </w:r>
    </w:p>
    <w:p w:rsidRPr="00C03EF3" w:rsidR="00C85B76" w:rsidP="00C03EF3" w:rsidRDefault="002A5B94" w14:paraId="49C480B7" w14:textId="7F8E8D53">
      <w:r w:rsidRPr="00C03EF3">
        <w:t>Det är Vänsterpartiets absoluta övertygelse att en stark, gemensamt finansierad och jämlik välfärd med en väl fungerande skola, fritidsverksamhet, sjukvård, socialtjänst, låg arbetslöshet och ett starkt socialt försäkringssystem är det bästa sättet att motverka klassamhället och att förebygga kriminalitet. Samtidigt måste grov brottslighet bekäm</w:t>
      </w:r>
      <w:r w:rsidR="0055703E">
        <w:softHyphen/>
      </w:r>
      <w:r w:rsidRPr="00C03EF3">
        <w:t xml:space="preserve">pas på ett effektivt sätt med hjälp av lagstiftning som bygger på de grundläggande rättsliga principerna i en rättsstat. </w:t>
      </w:r>
      <w:r w:rsidRPr="00C03EF3" w:rsidR="00B20C60">
        <w:t>Det</w:t>
      </w:r>
      <w:r w:rsidRPr="00C03EF3">
        <w:t xml:space="preserve"> behövs ett helhetsgrepp på och en kraftansamling för det brottsförebyggande arbetet samt en satsning på den gemensamma välfärden</w:t>
      </w:r>
      <w:r w:rsidRPr="00C03EF3" w:rsidR="00DA4F0B">
        <w:t xml:space="preserve">. </w:t>
      </w:r>
      <w:r w:rsidRPr="00C03EF3">
        <w:t>Vår uppfattning är att dagens utbildningssystem, de ökade klyftorna i samhället, nedmon</w:t>
      </w:r>
      <w:r w:rsidR="0055703E">
        <w:softHyphen/>
      </w:r>
      <w:r w:rsidRPr="00C03EF3">
        <w:t>teringen av de sociala skyddsnäten, arbetslöshet och en ökad segregation leder till att en del personer blir diskriminerade och hamnar utanför samhället. Denna utveckling leder i sin tur till en ökad rekryteringsbas för bl.a. våldsbejakande extremism. Vi vill därför se politiska initiativ och lagstiftning som framför allt stärker kommuners, civilsamhällets och andra aktörers förebyggande arbete, snarare än en ensidig fokusering på rättspolitik och straffrätt.</w:t>
      </w:r>
    </w:p>
    <w:p w:rsidRPr="00C85B76" w:rsidR="00BB6339" w:rsidP="00432853" w:rsidRDefault="0099567A" w14:paraId="128AC1AD" w14:textId="77777777">
      <w:pPr>
        <w:pStyle w:val="Rubrik1"/>
      </w:pPr>
      <w:r w:rsidRPr="00C85B76">
        <w:t>Regeringens förslag</w:t>
      </w:r>
    </w:p>
    <w:p w:rsidRPr="005A264B" w:rsidR="004A5E7F" w:rsidP="005A264B" w:rsidRDefault="00A33CDC" w14:paraId="7034D17A" w14:textId="77777777">
      <w:pPr>
        <w:pStyle w:val="Normalutanindragellerluft"/>
      </w:pPr>
      <w:r w:rsidRPr="005A264B">
        <w:t xml:space="preserve">Regeringen föreslår i sin proposition en ändring i regeringsformen som innebär utökade möjligheter att genom lag begränsa föreningsfriheten när det gäller sammanslutningar som ägnar sig åt eller understöder terrorism. </w:t>
      </w:r>
      <w:r w:rsidRPr="005A264B" w:rsidR="00D00705">
        <w:t xml:space="preserve">Ändringen </w:t>
      </w:r>
      <w:r w:rsidRPr="005A264B">
        <w:t xml:space="preserve">ska möjliggöra för lagstiftaren att exempelvis införa en bredare kriminalisering av deltagande i en terroristorganisation eller ett förbud mot terroristorganisationer. </w:t>
      </w:r>
      <w:r w:rsidRPr="005A264B" w:rsidR="004427F7">
        <w:t>S</w:t>
      </w:r>
      <w:r w:rsidRPr="005A264B">
        <w:t>yfte</w:t>
      </w:r>
      <w:r w:rsidRPr="005A264B" w:rsidR="004427F7">
        <w:t>t</w:t>
      </w:r>
      <w:r w:rsidRPr="005A264B">
        <w:t xml:space="preserve"> med </w:t>
      </w:r>
      <w:r w:rsidRPr="005A264B" w:rsidR="004427F7">
        <w:t xml:space="preserve">förslaget är enligt regeringen att </w:t>
      </w:r>
      <w:r w:rsidRPr="005A264B">
        <w:t xml:space="preserve">terrorism </w:t>
      </w:r>
      <w:r w:rsidRPr="005A264B" w:rsidR="004427F7">
        <w:t xml:space="preserve">ska kunna bekämpas </w:t>
      </w:r>
      <w:r w:rsidRPr="005A264B">
        <w:t>på fler och nya sätt.</w:t>
      </w:r>
    </w:p>
    <w:p w:rsidRPr="0099567A" w:rsidR="0099567A" w:rsidP="00432853" w:rsidRDefault="0099567A" w14:paraId="35552809" w14:textId="77777777">
      <w:pPr>
        <w:pStyle w:val="Rubrik1"/>
      </w:pPr>
      <w:r w:rsidRPr="0099567A">
        <w:t>Vänsterpartiets inställning</w:t>
      </w:r>
    </w:p>
    <w:p w:rsidRPr="005A264B" w:rsidR="00DA2497" w:rsidP="005A264B" w:rsidRDefault="00B37BA4" w14:paraId="21B9ECA3" w14:textId="4124D6A7">
      <w:pPr>
        <w:pStyle w:val="Normalutanindragellerluft"/>
      </w:pPr>
      <w:r w:rsidRPr="005A264B">
        <w:t>2020 års parlamentariskt sammansatta grundlagskommitté</w:t>
      </w:r>
      <w:r w:rsidRPr="005A264B" w:rsidR="00DA2497">
        <w:t xml:space="preserve"> </w:t>
      </w:r>
      <w:r w:rsidRPr="005A264B">
        <w:t>fick</w:t>
      </w:r>
      <w:r w:rsidRPr="005A264B" w:rsidR="00DA2497">
        <w:t xml:space="preserve"> </w:t>
      </w:r>
      <w:r w:rsidRPr="005A264B" w:rsidR="003B3B84">
        <w:t>bl.a.</w:t>
      </w:r>
      <w:r w:rsidRPr="005A264B" w:rsidR="00DA2497">
        <w:t xml:space="preserve"> i uppgift </w:t>
      </w:r>
      <w:r w:rsidRPr="005A264B">
        <w:t xml:space="preserve">av regeringen </w:t>
      </w:r>
      <w:r w:rsidRPr="005A264B" w:rsidR="00DA2497">
        <w:t>att utreda behovet av ytterligare möjligheter att begränsa föreningsfriheten</w:t>
      </w:r>
      <w:r w:rsidRPr="005A264B" w:rsidR="001E7228">
        <w:t xml:space="preserve"> </w:t>
      </w:r>
      <w:r w:rsidRPr="005A264B" w:rsidR="00190F13">
        <w:t>(SOU 2021:15)</w:t>
      </w:r>
      <w:r w:rsidRPr="005A264B">
        <w:t>. S</w:t>
      </w:r>
      <w:r w:rsidRPr="005A264B" w:rsidR="00DA2497">
        <w:t>yfte</w:t>
      </w:r>
      <w:r w:rsidRPr="005A264B">
        <w:t>t</w:t>
      </w:r>
      <w:r w:rsidRPr="005A264B" w:rsidR="00DA2497">
        <w:t xml:space="preserve"> </w:t>
      </w:r>
      <w:r w:rsidRPr="005A264B" w:rsidR="00432498">
        <w:t xml:space="preserve">var </w:t>
      </w:r>
      <w:r w:rsidRPr="005A264B" w:rsidR="00DA2497">
        <w:t xml:space="preserve">främst </w:t>
      </w:r>
      <w:r w:rsidRPr="005A264B" w:rsidR="00432498">
        <w:t xml:space="preserve">att möjliggöra </w:t>
      </w:r>
      <w:r w:rsidRPr="005A264B" w:rsidR="00DA2497">
        <w:t xml:space="preserve">en generell kriminalisering av deltagande i sammanslutningar som ägnar sig åt terrorism. </w:t>
      </w:r>
      <w:r w:rsidRPr="005A264B" w:rsidR="00190F13">
        <w:t>Regeringen har gjort samma bedömning som k</w:t>
      </w:r>
      <w:r w:rsidRPr="005A264B" w:rsidR="00DA2497">
        <w:t xml:space="preserve">ommittén </w:t>
      </w:r>
      <w:r w:rsidRPr="005A264B" w:rsidR="00190F13">
        <w:t>och</w:t>
      </w:r>
      <w:r w:rsidRPr="005A264B" w:rsidR="00DA2497">
        <w:t xml:space="preserve"> Lagrådet och konstaterar att det inte är möjligt att införa en sådan begränsning i föreningsfriheten enligt nuvarande reglering i </w:t>
      </w:r>
      <w:r w:rsidRPr="005A264B" w:rsidR="00DA1A1D">
        <w:t>r</w:t>
      </w:r>
      <w:r w:rsidRPr="005A264B" w:rsidR="00DA2497">
        <w:t>egeringsformen</w:t>
      </w:r>
      <w:r w:rsidRPr="005A264B" w:rsidR="00432498">
        <w:t xml:space="preserve"> (</w:t>
      </w:r>
      <w:r w:rsidRPr="005A264B" w:rsidR="0090315F">
        <w:t>prop. 2021/22:42</w:t>
      </w:r>
      <w:r w:rsidRPr="005A264B" w:rsidR="00B94683">
        <w:t xml:space="preserve"> s. 11</w:t>
      </w:r>
      <w:r w:rsidRPr="005A264B" w:rsidR="00432498">
        <w:t>)</w:t>
      </w:r>
      <w:r w:rsidRPr="005A264B" w:rsidR="00DA2497">
        <w:t xml:space="preserve">. </w:t>
      </w:r>
      <w:r w:rsidRPr="005A264B" w:rsidR="00326086">
        <w:t xml:space="preserve">Vänsterpartiet delar denna </w:t>
      </w:r>
      <w:r w:rsidRPr="005A264B" w:rsidR="00DA2497">
        <w:t xml:space="preserve">bedömning. Däremot delar </w:t>
      </w:r>
      <w:r w:rsidRPr="005A264B" w:rsidR="00326086">
        <w:t xml:space="preserve">vi </w:t>
      </w:r>
      <w:r w:rsidRPr="005A264B" w:rsidR="00DA2497">
        <w:t xml:space="preserve">inte bedömningen att möjligheten att begränsa föreningsfriheten bör utökas genom ändringar i </w:t>
      </w:r>
      <w:r w:rsidRPr="005A264B" w:rsidR="005E3CE8">
        <w:t>r</w:t>
      </w:r>
      <w:r w:rsidRPr="005A264B" w:rsidR="00DA2497">
        <w:t>egeringsformen</w:t>
      </w:r>
      <w:r w:rsidRPr="005A264B" w:rsidR="00326086">
        <w:t>.</w:t>
      </w:r>
    </w:p>
    <w:p w:rsidRPr="004B6770" w:rsidR="004B6770" w:rsidP="00744446" w:rsidRDefault="00744446" w14:paraId="74B7FC9B" w14:textId="556EE832">
      <w:r>
        <w:t xml:space="preserve">Vänsterpartiet </w:t>
      </w:r>
      <w:r w:rsidR="00800580">
        <w:t xml:space="preserve">håller med regeringen om </w:t>
      </w:r>
      <w:r>
        <w:t>att t</w:t>
      </w:r>
      <w:r w:rsidRPr="00744446">
        <w:t>erroris</w:t>
      </w:r>
      <w:r w:rsidR="00B94683">
        <w:t>t</w:t>
      </w:r>
      <w:r w:rsidRPr="00744446">
        <w:t xml:space="preserve">brottslighet </w:t>
      </w:r>
      <w:r w:rsidR="00247D6C">
        <w:t xml:space="preserve">är </w:t>
      </w:r>
      <w:r w:rsidRPr="00744446">
        <w:t xml:space="preserve">av mycket allvarlig och systemhotande natur och ett av de </w:t>
      </w:r>
      <w:r w:rsidR="00514280">
        <w:t>största</w:t>
      </w:r>
      <w:r w:rsidRPr="00744446">
        <w:t xml:space="preserve"> hoten mot demokratin, det fria </w:t>
      </w:r>
      <w:r w:rsidRPr="00744446">
        <w:lastRenderedPageBreak/>
        <w:t>utövandet av mänskliga rättigheter och den ekonomiska och sociala utvecklingen.</w:t>
      </w:r>
      <w:r>
        <w:t xml:space="preserve"> </w:t>
      </w:r>
      <w:r w:rsidRPr="00C60D6B" w:rsidR="00DA2497">
        <w:t>Det är</w:t>
      </w:r>
      <w:r>
        <w:t xml:space="preserve"> därför,</w:t>
      </w:r>
      <w:r w:rsidRPr="00C60D6B" w:rsidR="00326086">
        <w:t xml:space="preserve"> och ska vara, </w:t>
      </w:r>
      <w:r w:rsidRPr="00C60D6B" w:rsidR="00DA2497">
        <w:t xml:space="preserve">straffbart att </w:t>
      </w:r>
      <w:r w:rsidR="00FC205C">
        <w:t xml:space="preserve">planera och </w:t>
      </w:r>
      <w:r w:rsidRPr="00C60D6B" w:rsidR="00DA2497">
        <w:t xml:space="preserve">utföra terrordåd. </w:t>
      </w:r>
      <w:r w:rsidR="00991572">
        <w:t xml:space="preserve">Vid första anblicken kan det då </w:t>
      </w:r>
      <w:r w:rsidRPr="00C60D6B" w:rsidR="00DA2497">
        <w:t xml:space="preserve">tyckas självklart att det </w:t>
      </w:r>
      <w:r w:rsidR="00247D6C">
        <w:t xml:space="preserve">även </w:t>
      </w:r>
      <w:r w:rsidRPr="00C60D6B" w:rsidR="00DA2497">
        <w:t>borde vara förbjudet att vara med i en terrorist</w:t>
      </w:r>
      <w:r w:rsidR="005A264B">
        <w:softHyphen/>
      </w:r>
      <w:r w:rsidRPr="00C60D6B" w:rsidR="00DA2497">
        <w:t xml:space="preserve">organisation. Den svenska lagstiftningen tar </w:t>
      </w:r>
      <w:r w:rsidRPr="00C60D6B" w:rsidR="00326086">
        <w:t xml:space="preserve">dock </w:t>
      </w:r>
      <w:r w:rsidRPr="00C60D6B" w:rsidR="00DA2497">
        <w:t xml:space="preserve">sikte på vad någon gör, inte vad eller vem hen är eller vad hen tänker. Det är en principiellt viktig ordning som </w:t>
      </w:r>
      <w:r w:rsidRPr="00C60D6B" w:rsidR="00326086">
        <w:t>Vänsterpartiet</w:t>
      </w:r>
      <w:r w:rsidRPr="00C60D6B" w:rsidR="00DA2497">
        <w:t xml:space="preserve"> står bakom. Terrorhandlingar är redan kriminaliserade enligt gällande straffrättslig lagstiftning. </w:t>
      </w:r>
      <w:r w:rsidRPr="004B6770" w:rsidR="004B6770">
        <w:t>S</w:t>
      </w:r>
      <w:r w:rsidR="004B6770">
        <w:t>om S</w:t>
      </w:r>
      <w:r w:rsidRPr="004B6770" w:rsidR="004B6770">
        <w:t xml:space="preserve">veriges advokatsamfund </w:t>
      </w:r>
      <w:r w:rsidR="004B6770">
        <w:t xml:space="preserve">påpekar i sitt remissvar innebär </w:t>
      </w:r>
      <w:r w:rsidRPr="004B6770" w:rsidR="004B6770">
        <w:t xml:space="preserve">den befintliga regeln i </w:t>
      </w:r>
      <w:r w:rsidR="00EF2E7E">
        <w:t>r</w:t>
      </w:r>
      <w:r w:rsidRPr="004B6770" w:rsidR="004B6770">
        <w:t xml:space="preserve">egeringsformen som tar sikte på olovlig kårverksamhet att det </w:t>
      </w:r>
      <w:r w:rsidR="006E3D16">
        <w:t xml:space="preserve">redan </w:t>
      </w:r>
      <w:r w:rsidRPr="004B6770" w:rsidR="004B6770">
        <w:t xml:space="preserve">finns möjlighet att ingripa mot sådan verksamhet som är systemhotande. </w:t>
      </w:r>
      <w:r w:rsidR="00C5705A">
        <w:t xml:space="preserve">Vidare </w:t>
      </w:r>
      <w:r w:rsidRPr="004B6770" w:rsidR="004B6770">
        <w:t xml:space="preserve">ger befintlig straffrättslig reglering </w:t>
      </w:r>
      <w:r w:rsidR="0091185B">
        <w:t>också</w:t>
      </w:r>
      <w:r w:rsidRPr="004B6770" w:rsidR="004B6770">
        <w:t xml:space="preserve"> möjlighet att vidta åtgärder mot personer som ägnar sig åt terroristverksamhet. </w:t>
      </w:r>
      <w:r w:rsidR="004B6770">
        <w:t>Vänsterpartiet instämmer i denna bedömning.</w:t>
      </w:r>
    </w:p>
    <w:p w:rsidRPr="00E0547A" w:rsidR="00E0547A" w:rsidP="006E714B" w:rsidRDefault="00DA2497" w14:paraId="565AB645" w14:textId="06471C3C">
      <w:pPr>
        <w:rPr>
          <w:b/>
          <w:bCs/>
        </w:rPr>
      </w:pPr>
      <w:r w:rsidRPr="00C60D6B">
        <w:t>Att bekämpa terrorism genom att förbjuda vissa organisationer och därmed inskrän</w:t>
      </w:r>
      <w:r w:rsidR="005A264B">
        <w:softHyphen/>
      </w:r>
      <w:r w:rsidRPr="00C60D6B">
        <w:t>ka den grundlagsskyddade föreningsfriheten och bryta med grundläggande rättstradi</w:t>
      </w:r>
      <w:r w:rsidR="005A264B">
        <w:softHyphen/>
      </w:r>
      <w:r w:rsidRPr="00C60D6B">
        <w:t xml:space="preserve">tioner och principer är fel väg att gå. </w:t>
      </w:r>
      <w:r w:rsidRPr="00DA74BB" w:rsidR="00DA74BB">
        <w:t xml:space="preserve">Vi behöver </w:t>
      </w:r>
      <w:r w:rsidR="00DA74BB">
        <w:t>i</w:t>
      </w:r>
      <w:r w:rsidR="00C56BD7">
        <w:t xml:space="preserve"> </w:t>
      </w:r>
      <w:r w:rsidR="00DA74BB">
        <w:t xml:space="preserve">stället </w:t>
      </w:r>
      <w:r w:rsidRPr="00DA74BB" w:rsidR="00DA74BB">
        <w:t xml:space="preserve">bekämpa grogrunden för </w:t>
      </w:r>
      <w:r w:rsidR="00DA74BB">
        <w:t>terrorism</w:t>
      </w:r>
      <w:r w:rsidRPr="00DA74BB" w:rsidR="00DA74BB">
        <w:t xml:space="preserve"> med progressiv politik</w:t>
      </w:r>
      <w:r w:rsidR="00DA74BB">
        <w:t xml:space="preserve">. </w:t>
      </w:r>
      <w:r w:rsidRPr="00C60D6B" w:rsidR="00326086">
        <w:t xml:space="preserve">Vi </w:t>
      </w:r>
      <w:r w:rsidRPr="00C60D6B">
        <w:t xml:space="preserve">vill inte kriminalisera människor för deras tankar eller vilka organisationer de tillhör, utan fokus måste ligga på att </w:t>
      </w:r>
      <w:r w:rsidR="00DA74BB">
        <w:t xml:space="preserve">förebygga, </w:t>
      </w:r>
      <w:r w:rsidRPr="00C60D6B">
        <w:t xml:space="preserve">förhindra och bestraffa de brottsliga handlingar som enskilda, själva eller tillsammans med andra, begår. </w:t>
      </w:r>
      <w:r w:rsidRPr="00E0547A" w:rsidR="00E0547A">
        <w:t xml:space="preserve">Av </w:t>
      </w:r>
      <w:r w:rsidR="00286026">
        <w:t xml:space="preserve">samma </w:t>
      </w:r>
      <w:r w:rsidRPr="00E0547A" w:rsidR="00E0547A">
        <w:t xml:space="preserve">anledning har Vänsterpartiet tidigare ifrågasatt </w:t>
      </w:r>
      <w:r w:rsidRPr="00E0547A" w:rsidR="00E0547A">
        <w:rPr>
          <w:bCs/>
        </w:rPr>
        <w:t>straffansvaret för samröre med en terroristorganisation (mot.</w:t>
      </w:r>
      <w:r w:rsidR="00E0547A">
        <w:rPr>
          <w:bCs/>
        </w:rPr>
        <w:t xml:space="preserve"> </w:t>
      </w:r>
      <w:r w:rsidRPr="00E0547A" w:rsidR="00E0547A">
        <w:rPr>
          <w:bCs/>
        </w:rPr>
        <w:t>2019/20:3427</w:t>
      </w:r>
      <w:r w:rsidR="00E0547A">
        <w:rPr>
          <w:bCs/>
        </w:rPr>
        <w:t>)</w:t>
      </w:r>
      <w:r w:rsidRPr="00E0547A" w:rsidR="00E0547A">
        <w:rPr>
          <w:bCs/>
        </w:rPr>
        <w:t xml:space="preserve"> och lämnat en reservation </w:t>
      </w:r>
      <w:r w:rsidR="00A0003C">
        <w:rPr>
          <w:bCs/>
        </w:rPr>
        <w:t>i utredningen om att införa ett förbud mot rasistiska organisationer (</w:t>
      </w:r>
      <w:r w:rsidRPr="00A0003C" w:rsidR="00A0003C">
        <w:rPr>
          <w:bCs/>
        </w:rPr>
        <w:t>SOU 2021:27</w:t>
      </w:r>
      <w:r w:rsidR="00B94683">
        <w:rPr>
          <w:bCs/>
        </w:rPr>
        <w:t xml:space="preserve"> s. 297</w:t>
      </w:r>
      <w:r w:rsidR="00286026">
        <w:rPr>
          <w:bCs/>
        </w:rPr>
        <w:t>).</w:t>
      </w:r>
    </w:p>
    <w:p w:rsidRPr="00562748" w:rsidR="00E0547A" w:rsidP="00562748" w:rsidRDefault="00607F5B" w14:paraId="710F496F" w14:textId="4F20FA1C">
      <w:r w:rsidRPr="00562748">
        <w:t xml:space="preserve">Föreningsfriheten tillhör de </w:t>
      </w:r>
      <w:r w:rsidR="007527B5">
        <w:t>s.k.</w:t>
      </w:r>
      <w:r w:rsidRPr="00562748">
        <w:t xml:space="preserve"> åsiktsfriheterna</w:t>
      </w:r>
      <w:r w:rsidR="00D85E30">
        <w:t>,</w:t>
      </w:r>
      <w:r w:rsidRPr="00562748">
        <w:t xml:space="preserve"> som är grundläggande för ett demokratiskt samhälle. </w:t>
      </w:r>
      <w:r w:rsidRPr="00562748" w:rsidR="00DA2497">
        <w:t>Vänsterpartiets inställning är</w:t>
      </w:r>
      <w:r w:rsidRPr="00562748">
        <w:t>,</w:t>
      </w:r>
      <w:r w:rsidRPr="00562748" w:rsidR="00DA2497">
        <w:t xml:space="preserve"> och kommer att förbli</w:t>
      </w:r>
      <w:r w:rsidRPr="00562748">
        <w:t>,</w:t>
      </w:r>
      <w:r w:rsidRPr="00562748" w:rsidR="00DA2497">
        <w:t xml:space="preserve"> att de mänskliga rättigheterna</w:t>
      </w:r>
      <w:r w:rsidRPr="00562748">
        <w:t xml:space="preserve"> och friheterna</w:t>
      </w:r>
      <w:r w:rsidRPr="00562748" w:rsidR="00DA2497">
        <w:t xml:space="preserve"> är odelbara. Dessvärre blir de mänskliga rättigheterna ofta ifrågasatta och </w:t>
      </w:r>
      <w:r w:rsidR="00D3221B">
        <w:t>varje</w:t>
      </w:r>
      <w:r w:rsidRPr="00562748" w:rsidR="00DA2497">
        <w:t xml:space="preserve"> inskränkning riskerar att bana väg för ytterligare begränsningar. Vi är övertygade om att demokrati inte kan försvaras genom att fler begränsningar i de demokratiska rättigheterna införs. De rättigheter som generationer före oss slagits för att få till stånd måste i stället bevaras och utvecklas för att demokratin ska bestå.</w:t>
      </w:r>
    </w:p>
    <w:p w:rsidRPr="00E0547A" w:rsidR="0099567A" w:rsidP="00432853" w:rsidRDefault="004C225B" w14:paraId="72811564" w14:textId="77777777">
      <w:pPr>
        <w:pStyle w:val="Rubrik2"/>
      </w:pPr>
      <w:r w:rsidRPr="00E0547A">
        <w:t>Definitionen av terroristorganisation</w:t>
      </w:r>
    </w:p>
    <w:p w:rsidRPr="005A264B" w:rsidR="008965C1" w:rsidP="005A264B" w:rsidRDefault="00FE7391" w14:paraId="5D1E9716" w14:textId="402FE647">
      <w:pPr>
        <w:pStyle w:val="Normalutanindragellerluft"/>
      </w:pPr>
      <w:r w:rsidRPr="005A264B">
        <w:t xml:space="preserve">Ett förbud mot terroristorganisationer riskerar att leda till gränsdragningsproblematik. Det finns i dag </w:t>
      </w:r>
      <w:r w:rsidRPr="005A264B" w:rsidR="009F7B3B">
        <w:t>ingen tydlig</w:t>
      </w:r>
      <w:r w:rsidRPr="005A264B">
        <w:t xml:space="preserve"> </w:t>
      </w:r>
      <w:r w:rsidRPr="005A264B" w:rsidR="00DC3439">
        <w:t xml:space="preserve">och vedertagen </w:t>
      </w:r>
      <w:r w:rsidRPr="005A264B">
        <w:t xml:space="preserve">definition av vad en terroristorganisation är. Det kommer att bli upp till rättstillämpningen att göra bedömningen. </w:t>
      </w:r>
      <w:r w:rsidRPr="005A264B" w:rsidR="00BC4E48">
        <w:t>Regeringen skriver själv i sin proposition att någon fullständig enighet om en definition av terrorism inte har nåtts inom FN-samarbetet, bl.a. till följd av bristande samsyn när det gäller hur befrielserörelser ska betraktas i sammanhanget (prop. 2021/22:42</w:t>
      </w:r>
      <w:r w:rsidRPr="005A264B" w:rsidR="00B94683">
        <w:t xml:space="preserve"> s. 22</w:t>
      </w:r>
      <w:r w:rsidRPr="005A264B" w:rsidR="00BC4E48">
        <w:t xml:space="preserve">). </w:t>
      </w:r>
      <w:r w:rsidRPr="005A264B" w:rsidR="00B604CA">
        <w:t>Vänsterpartiet</w:t>
      </w:r>
      <w:r w:rsidRPr="005A264B">
        <w:t xml:space="preserve"> ser</w:t>
      </w:r>
      <w:r w:rsidRPr="005A264B" w:rsidR="00B604CA">
        <w:t>, i likhet med Amnesty</w:t>
      </w:r>
      <w:r w:rsidRPr="005A264B" w:rsidR="00932ED0">
        <w:t xml:space="preserve"> International</w:t>
      </w:r>
      <w:r w:rsidRPr="005A264B" w:rsidR="005700E8">
        <w:t xml:space="preserve"> och Sveriges advokatsamfund,</w:t>
      </w:r>
      <w:r w:rsidRPr="005A264B">
        <w:t xml:space="preserve"> uppenbara risker med detta. Dels riskerar rättstillämpningen att bli svajig innan ett förbud har varit i kraft en tid</w:t>
      </w:r>
      <w:r w:rsidRPr="005A264B" w:rsidR="00B94683">
        <w:t>, d</w:t>
      </w:r>
      <w:r w:rsidRPr="005A264B">
        <w:t>els riskerar rättstillämpningen att påverkas av politiska maktskiften och antidemokratiska strömningar i samhället.</w:t>
      </w:r>
    </w:p>
    <w:p w:rsidRPr="008965C1" w:rsidR="00180B21" w:rsidP="00A35C72" w:rsidRDefault="00180B21" w14:paraId="79970746" w14:textId="7112D926">
      <w:r w:rsidRPr="008965C1">
        <w:t xml:space="preserve">Advokatsamfundet lyfter i sitt remissvar </w:t>
      </w:r>
      <w:r w:rsidRPr="008965C1" w:rsidR="00CF6FBF">
        <w:t>att</w:t>
      </w:r>
      <w:r w:rsidRPr="008965C1">
        <w:t xml:space="preserve"> definitionen av terroristbrottet i den straffrättsliga lagstiftningen </w:t>
      </w:r>
      <w:r w:rsidRPr="008965C1" w:rsidR="00CF6FBF">
        <w:t xml:space="preserve">kan komma att </w:t>
      </w:r>
      <w:r w:rsidRPr="008965C1">
        <w:t xml:space="preserve">förändras över tid. </w:t>
      </w:r>
      <w:r w:rsidRPr="008965C1" w:rsidR="00CF6FBF">
        <w:t>U</w:t>
      </w:r>
      <w:r w:rsidRPr="008965C1">
        <w:t xml:space="preserve">tvecklingen av terroristbrottet i lagstiftningen och i de internationella åtaganden som ligger till grund för denna </w:t>
      </w:r>
      <w:r w:rsidRPr="008965C1" w:rsidR="00CF6FBF">
        <w:t xml:space="preserve">kommer också att få </w:t>
      </w:r>
      <w:r w:rsidRPr="008965C1">
        <w:t>betydelse för den faktiska förståelsen av begreppet terrorism</w:t>
      </w:r>
      <w:r w:rsidRPr="008965C1" w:rsidR="00CF6FBF">
        <w:t xml:space="preserve">. Detta </w:t>
      </w:r>
      <w:r w:rsidRPr="008965C1">
        <w:t xml:space="preserve">innebär </w:t>
      </w:r>
      <w:r w:rsidRPr="008965C1" w:rsidR="00CF6FBF">
        <w:t xml:space="preserve">enligt Advokatsamfundet </w:t>
      </w:r>
      <w:r w:rsidRPr="008965C1">
        <w:t xml:space="preserve">att </w:t>
      </w:r>
      <w:r w:rsidRPr="008965C1" w:rsidR="00AC2531">
        <w:t xml:space="preserve">regeringens förslag </w:t>
      </w:r>
      <w:r w:rsidRPr="008965C1">
        <w:t xml:space="preserve">möjliggör inskränkningar i föreningsfriheten genom förändring av lagstiftning som inte är på grundlagsnivå. Den grundlagsskyddade föreningsfriheten blir </w:t>
      </w:r>
      <w:r w:rsidR="00A81A4A">
        <w:t xml:space="preserve">då </w:t>
      </w:r>
      <w:r w:rsidRPr="008965C1">
        <w:t xml:space="preserve">beroende av hur </w:t>
      </w:r>
      <w:r w:rsidRPr="008965C1">
        <w:lastRenderedPageBreak/>
        <w:t>terrorism definieras på lagstiftningsnivå</w:t>
      </w:r>
      <w:r w:rsidRPr="008965C1" w:rsidR="00CF6FBF">
        <w:t>. Det leder till</w:t>
      </w:r>
      <w:r w:rsidRPr="008965C1">
        <w:t xml:space="preserve"> en risk för att det genom </w:t>
      </w:r>
      <w:r w:rsidRPr="008965C1" w:rsidR="00CF6FBF">
        <w:t xml:space="preserve">”vanlig” </w:t>
      </w:r>
      <w:r w:rsidRPr="008965C1">
        <w:t>lagstiftning blir möjligt att kringgå det skydd som grundlagen är tänkt att ge.</w:t>
      </w:r>
      <w:r w:rsidR="00FE4C1C">
        <w:t xml:space="preserve"> </w:t>
      </w:r>
      <w:r w:rsidRPr="00FE4C1C" w:rsidR="00FE4C1C">
        <w:t>Regeringen</w:t>
      </w:r>
      <w:r w:rsidR="004B03C1">
        <w:t xml:space="preserve"> </w:t>
      </w:r>
      <w:r w:rsidR="00A35C72">
        <w:t>skriver</w:t>
      </w:r>
      <w:r w:rsidR="004B03C1">
        <w:t xml:space="preserve"> att de</w:t>
      </w:r>
      <w:r w:rsidR="008A7840">
        <w:t>n</w:t>
      </w:r>
      <w:r w:rsidR="004B03C1">
        <w:t xml:space="preserve"> </w:t>
      </w:r>
      <w:r w:rsidRPr="00FE4C1C" w:rsidR="00FE4C1C">
        <w:t xml:space="preserve">inte </w:t>
      </w:r>
      <w:r w:rsidR="004B03C1">
        <w:t xml:space="preserve">kan </w:t>
      </w:r>
      <w:r w:rsidRPr="00FE4C1C" w:rsidR="00FE4C1C">
        <w:t xml:space="preserve">se någon risk för att </w:t>
      </w:r>
      <w:r w:rsidR="004B03C1">
        <w:t>d</w:t>
      </w:r>
      <w:r w:rsidRPr="00FE4C1C" w:rsidR="00FE4C1C">
        <w:t xml:space="preserve">en </w:t>
      </w:r>
      <w:r w:rsidR="004B03C1">
        <w:t xml:space="preserve">föreslagna </w:t>
      </w:r>
      <w:r w:rsidRPr="00FE4C1C" w:rsidR="00FE4C1C">
        <w:t>grundlags</w:t>
      </w:r>
      <w:r w:rsidR="005A264B">
        <w:softHyphen/>
      </w:r>
      <w:r w:rsidRPr="00FE4C1C" w:rsidR="00FE4C1C">
        <w:t>ändring</w:t>
      </w:r>
      <w:r w:rsidR="004B03C1">
        <w:t>en</w:t>
      </w:r>
      <w:r w:rsidRPr="00FE4C1C" w:rsidR="00FE4C1C">
        <w:t xml:space="preserve"> skulle komma att utnyttjas av lagstiftaren på ett långtgående sätt och få effekter som inte är överblickbara eller leda till att vår demokrati försvagas</w:t>
      </w:r>
      <w:r w:rsidR="004B03C1">
        <w:t xml:space="preserve"> (</w:t>
      </w:r>
      <w:r w:rsidRPr="004B03C1" w:rsidR="004B03C1">
        <w:t>prop. 2021/22:42</w:t>
      </w:r>
      <w:r w:rsidR="00B94683">
        <w:t xml:space="preserve"> s. 19</w:t>
      </w:r>
      <w:r w:rsidR="004B03C1">
        <w:t xml:space="preserve">). </w:t>
      </w:r>
      <w:r w:rsidR="004D3AA7">
        <w:t xml:space="preserve">Enligt </w:t>
      </w:r>
      <w:r w:rsidR="00A340C8">
        <w:t xml:space="preserve">Vänsterpartiet </w:t>
      </w:r>
      <w:r w:rsidR="004D3AA7">
        <w:t xml:space="preserve">visar detta att regeringen inte </w:t>
      </w:r>
      <w:r w:rsidR="00D11630">
        <w:t>beaktar konsekvenserna av eventuella framtida maktskiften på ett seriöst sätt.</w:t>
      </w:r>
    </w:p>
    <w:p w:rsidRPr="00984BEA" w:rsidR="00326086" w:rsidP="00984BEA" w:rsidRDefault="00B71B34" w14:paraId="31FEF1EE" w14:textId="73A3EE12">
      <w:r w:rsidRPr="00984BEA">
        <w:t>Vidare anses m</w:t>
      </w:r>
      <w:r w:rsidRPr="00984BEA" w:rsidR="00326086">
        <w:t xml:space="preserve">ånga organisationer som kämpar för politisk frihet eller mot diktaturer </w:t>
      </w:r>
      <w:r w:rsidRPr="00984BEA">
        <w:t xml:space="preserve">vara terrorister av </w:t>
      </w:r>
      <w:r w:rsidRPr="00984BEA" w:rsidR="00326086">
        <w:t xml:space="preserve">ledningen i sina länder. ANC i Sydafrika uppfattades av regimen som terrorister medan omvärlden ansåg att det var en helt rättmätig kamp som organisationen förde. </w:t>
      </w:r>
      <w:r w:rsidRPr="00984BEA" w:rsidR="003069A0">
        <w:t xml:space="preserve">Vänsterpartiet ser att det </w:t>
      </w:r>
      <w:r w:rsidRPr="00984BEA" w:rsidR="00326086">
        <w:t xml:space="preserve">finns </w:t>
      </w:r>
      <w:r w:rsidRPr="00984BEA" w:rsidR="003069A0">
        <w:t xml:space="preserve">risk </w:t>
      </w:r>
      <w:r w:rsidRPr="00984BEA" w:rsidR="00326086">
        <w:t xml:space="preserve">att organisationer med demokratiska syften </w:t>
      </w:r>
      <w:r w:rsidRPr="00984BEA" w:rsidR="00291DDF">
        <w:t xml:space="preserve">kommer att </w:t>
      </w:r>
      <w:r w:rsidRPr="00984BEA" w:rsidR="00326086">
        <w:t>klassas som terror</w:t>
      </w:r>
      <w:r w:rsidR="000B7484">
        <w:t>ist</w:t>
      </w:r>
      <w:r w:rsidRPr="00984BEA" w:rsidR="00326086">
        <w:t xml:space="preserve">grupper samtidigt som ett förbud inte alls </w:t>
      </w:r>
      <w:r w:rsidRPr="00984BEA" w:rsidR="003069A0">
        <w:t xml:space="preserve">kommer </w:t>
      </w:r>
      <w:r w:rsidR="000B7484">
        <w:t xml:space="preserve">att </w:t>
      </w:r>
      <w:r w:rsidRPr="00984BEA" w:rsidR="00326086">
        <w:t>träffa den typ av ensamma gärningsmän som utfört de allra värsta terrordåden i Europa. Flera av de senaste årens fruktansvärda terrorhandlingar har begåtts av ensamagerande gärningsmän. Hur vanligt det är att terrorister agerar orga</w:t>
      </w:r>
      <w:r w:rsidR="00230863">
        <w:softHyphen/>
      </w:r>
      <w:bookmarkStart w:name="_GoBack" w:id="2"/>
      <w:bookmarkEnd w:id="2"/>
      <w:r w:rsidRPr="00984BEA" w:rsidR="00326086">
        <w:t>niserat i regelrätt föreningsverksamhet framstår som ytterst oklart. Men varken Anders Bering Breivik, Anton Lundin Petters</w:t>
      </w:r>
      <w:r w:rsidR="000B7484">
        <w:t>s</w:t>
      </w:r>
      <w:r w:rsidRPr="00984BEA" w:rsidR="00326086">
        <w:t>on eller Rakhmat Akilov var medlemmar i någon förening när de utförde sina terrordåd. Vidare finns det en stor risk att de organisationer som verkligen bedriver organiserad verksamhet i föreningar och som planerar att utföra terrordåd går under jorden, varpå deras verksamhet blir ännu svårare att granska</w:t>
      </w:r>
      <w:r w:rsidR="00CA0C42">
        <w:t xml:space="preserve"> om ett förbud införs.</w:t>
      </w:r>
    </w:p>
    <w:p w:rsidR="00326086" w:rsidP="001D1DF5" w:rsidRDefault="00326086" w14:paraId="1C9407B6" w14:textId="7DF1DE2B">
      <w:r w:rsidRPr="001D1DF5">
        <w:t>Sammanfattningsvis ser Vänsterpartiet inte någon anledning att ändra den ordning som gällt sedan det nuvarande fri- och rättighetsskyddet infördes 1976. Vi anser att skälen mot att begränsa föreningsfriheten väger tyngre än skälen för att göra ändringar i grundlagen.</w:t>
      </w:r>
    </w:p>
    <w:p w:rsidRPr="00415F65" w:rsidR="00415F65" w:rsidP="00415F65" w:rsidRDefault="007C15F3" w14:paraId="4AE4A039" w14:textId="6C11274F">
      <w:r>
        <w:t xml:space="preserve">Riksdagen bör avslå </w:t>
      </w:r>
      <w:r w:rsidR="005528D8">
        <w:t xml:space="preserve">regeringens </w:t>
      </w:r>
      <w:r w:rsidRPr="00D406B3" w:rsidR="00D406B3">
        <w:t>proposition 2021/22:</w:t>
      </w:r>
      <w:r w:rsidR="007A7480">
        <w:t>42</w:t>
      </w:r>
      <w:r>
        <w:t>. Detta bör riksdagen besluta.</w:t>
      </w:r>
    </w:p>
    <w:sdt>
      <w:sdtPr>
        <w:alias w:val="CC_Underskrifter"/>
        <w:tag w:val="CC_Underskrifter"/>
        <w:id w:val="583496634"/>
        <w:lock w:val="sdtContentLocked"/>
        <w:placeholder>
          <w:docPart w:val="0E10FE4E670F47858394F3FD515E7B31"/>
        </w:placeholder>
      </w:sdtPr>
      <w:sdtEndPr/>
      <w:sdtContent>
        <w:p w:rsidR="00277559" w:rsidP="00513239" w:rsidRDefault="00277559" w14:paraId="3C60FD44" w14:textId="77777777"/>
        <w:p w:rsidRPr="008E0FE2" w:rsidR="004801AC" w:rsidP="00513239" w:rsidRDefault="00230863" w14:paraId="70168B30" w14:textId="5407DFB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Mia Sydow Mölleby (V)</w:t>
            </w:r>
          </w:p>
        </w:tc>
        <w:tc>
          <w:tcPr>
            <w:tcW w:w="50" w:type="pct"/>
            <w:vAlign w:val="bottom"/>
          </w:tcPr>
          <w:p>
            <w:pPr>
              <w:pStyle w:val="Underskrifter"/>
            </w:pPr>
            <w:r>
              <w:t> </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C32344" w:rsidRDefault="00C32344" w14:paraId="11901C78" w14:textId="77777777"/>
    <w:sectPr w:rsidR="00C3234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14D86" w14:textId="77777777" w:rsidR="00627F97" w:rsidRDefault="00627F97" w:rsidP="000C1CAD">
      <w:pPr>
        <w:spacing w:line="240" w:lineRule="auto"/>
      </w:pPr>
      <w:r>
        <w:separator/>
      </w:r>
    </w:p>
  </w:endnote>
  <w:endnote w:type="continuationSeparator" w:id="0">
    <w:p w14:paraId="3B4F70E2" w14:textId="77777777" w:rsidR="00627F97" w:rsidRDefault="00627F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FE8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4E0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E8412" w14:textId="5A204439" w:rsidR="00262EA3" w:rsidRPr="00513239" w:rsidRDefault="00262EA3" w:rsidP="005132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1B561" w14:textId="77777777" w:rsidR="00627F97" w:rsidRDefault="00627F97" w:rsidP="000C1CAD">
      <w:pPr>
        <w:spacing w:line="240" w:lineRule="auto"/>
      </w:pPr>
      <w:r>
        <w:separator/>
      </w:r>
    </w:p>
  </w:footnote>
  <w:footnote w:type="continuationSeparator" w:id="0">
    <w:p w14:paraId="6D17E3CA" w14:textId="77777777" w:rsidR="00627F97" w:rsidRDefault="00627F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1489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CDC63C" wp14:anchorId="4963E8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0863" w14:paraId="7E2E3186" w14:textId="703B15DD">
                          <w:pPr>
                            <w:jc w:val="right"/>
                          </w:pPr>
                          <w:sdt>
                            <w:sdtPr>
                              <w:alias w:val="CC_Noformat_Partikod"/>
                              <w:tag w:val="CC_Noformat_Partikod"/>
                              <w:id w:val="-53464382"/>
                              <w:placeholder>
                                <w:docPart w:val="B31CD8B9A3434786869D7E36114BBA76"/>
                              </w:placeholder>
                              <w:text/>
                            </w:sdtPr>
                            <w:sdtEndPr/>
                            <w:sdtContent>
                              <w:r w:rsidR="0099567A">
                                <w:t>V</w:t>
                              </w:r>
                            </w:sdtContent>
                          </w:sdt>
                          <w:sdt>
                            <w:sdtPr>
                              <w:alias w:val="CC_Noformat_Partinummer"/>
                              <w:tag w:val="CC_Noformat_Partinummer"/>
                              <w:id w:val="-1709555926"/>
                              <w:placeholder>
                                <w:docPart w:val="562D89481F95448CAD49C91BAA4AA3FD"/>
                              </w:placeholder>
                              <w:text/>
                            </w:sdtPr>
                            <w:sdtEndPr/>
                            <w:sdtContent>
                              <w:r w:rsidR="009F75FA">
                                <w:t>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63E8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0863" w14:paraId="7E2E3186" w14:textId="703B15DD">
                    <w:pPr>
                      <w:jc w:val="right"/>
                    </w:pPr>
                    <w:sdt>
                      <w:sdtPr>
                        <w:alias w:val="CC_Noformat_Partikod"/>
                        <w:tag w:val="CC_Noformat_Partikod"/>
                        <w:id w:val="-53464382"/>
                        <w:placeholder>
                          <w:docPart w:val="B31CD8B9A3434786869D7E36114BBA76"/>
                        </w:placeholder>
                        <w:text/>
                      </w:sdtPr>
                      <w:sdtEndPr/>
                      <w:sdtContent>
                        <w:r w:rsidR="0099567A">
                          <w:t>V</w:t>
                        </w:r>
                      </w:sdtContent>
                    </w:sdt>
                    <w:sdt>
                      <w:sdtPr>
                        <w:alias w:val="CC_Noformat_Partinummer"/>
                        <w:tag w:val="CC_Noformat_Partinummer"/>
                        <w:id w:val="-1709555926"/>
                        <w:placeholder>
                          <w:docPart w:val="562D89481F95448CAD49C91BAA4AA3FD"/>
                        </w:placeholder>
                        <w:text/>
                      </w:sdtPr>
                      <w:sdtEndPr/>
                      <w:sdtContent>
                        <w:r w:rsidR="009F75FA">
                          <w:t>016</w:t>
                        </w:r>
                      </w:sdtContent>
                    </w:sdt>
                  </w:p>
                </w:txbxContent>
              </v:textbox>
              <w10:wrap anchorx="page"/>
            </v:shape>
          </w:pict>
        </mc:Fallback>
      </mc:AlternateContent>
    </w:r>
  </w:p>
  <w:p w:rsidRPr="00293C4F" w:rsidR="00262EA3" w:rsidP="00776B74" w:rsidRDefault="00262EA3" w14:paraId="69F3F0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CF0F07" w14:textId="77777777">
    <w:pPr>
      <w:jc w:val="right"/>
    </w:pPr>
  </w:p>
  <w:p w:rsidR="00262EA3" w:rsidP="00776B74" w:rsidRDefault="00262EA3" w14:paraId="00807F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30863" w14:paraId="7D3E63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8F7FFF" wp14:anchorId="293AA9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0863" w14:paraId="5D827694" w14:textId="38BDACD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9567A">
          <w:t>V</w:t>
        </w:r>
      </w:sdtContent>
    </w:sdt>
    <w:sdt>
      <w:sdtPr>
        <w:alias w:val="CC_Noformat_Partinummer"/>
        <w:tag w:val="CC_Noformat_Partinummer"/>
        <w:id w:val="-2014525982"/>
        <w:lock w:val="contentLocked"/>
        <w:text/>
      </w:sdtPr>
      <w:sdtEndPr/>
      <w:sdtContent>
        <w:r w:rsidR="009F75FA">
          <w:t>016</w:t>
        </w:r>
      </w:sdtContent>
    </w:sdt>
  </w:p>
  <w:p w:rsidRPr="008227B3" w:rsidR="00262EA3" w:rsidP="008227B3" w:rsidRDefault="00230863" w14:paraId="710BF5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0863" w14:paraId="72D5A1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:4277</w:t>
        </w:r>
      </w:sdtContent>
    </w:sdt>
  </w:p>
  <w:p w:rsidR="00262EA3" w:rsidP="00E03A3D" w:rsidRDefault="00230863" w14:paraId="08A3F38C" w14:textId="77777777">
    <w:pPr>
      <w:pStyle w:val="Motionr"/>
    </w:pPr>
    <w:sdt>
      <w:sdtPr>
        <w:alias w:val="CC_Noformat_Avtext"/>
        <w:tag w:val="CC_Noformat_Avtext"/>
        <w:id w:val="-2020768203"/>
        <w:lock w:val="sdtContentLocked"/>
        <w15:appearance w15:val="hidden"/>
        <w:text/>
      </w:sdtPr>
      <w:sdtEndPr/>
      <w:sdtContent>
        <w:r>
          <w:t>av Mia Sydow Mölleby m.fl. (V)</w:t>
        </w:r>
      </w:sdtContent>
    </w:sdt>
  </w:p>
  <w:sdt>
    <w:sdtPr>
      <w:alias w:val="CC_Noformat_Rubtext"/>
      <w:tag w:val="CC_Noformat_Rubtext"/>
      <w:id w:val="-218060500"/>
      <w:lock w:val="sdtLocked"/>
      <w:text/>
    </w:sdtPr>
    <w:sdtEndPr/>
    <w:sdtContent>
      <w:p w:rsidR="00262EA3" w:rsidP="00283E0F" w:rsidRDefault="00444EBA" w14:paraId="14C2FA6F" w14:textId="583EDB08">
        <w:pPr>
          <w:pStyle w:val="FSHRub2"/>
        </w:pPr>
        <w:r>
          <w:t>med anledning av prop. 2021/22:42 Föreningsfrihet och terroristorganisationer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170E2D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C5046B"/>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956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55"/>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3F6"/>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599"/>
    <w:rsid w:val="000845E2"/>
    <w:rsid w:val="00084C74"/>
    <w:rsid w:val="00084CE8"/>
    <w:rsid w:val="00084D66"/>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2FB"/>
    <w:rsid w:val="000A6935"/>
    <w:rsid w:val="000A6F87"/>
    <w:rsid w:val="000B126E"/>
    <w:rsid w:val="000B22C0"/>
    <w:rsid w:val="000B2DAD"/>
    <w:rsid w:val="000B2E6B"/>
    <w:rsid w:val="000B3279"/>
    <w:rsid w:val="000B35F9"/>
    <w:rsid w:val="000B3BB1"/>
    <w:rsid w:val="000B3D5A"/>
    <w:rsid w:val="000B4478"/>
    <w:rsid w:val="000B472D"/>
    <w:rsid w:val="000B480A"/>
    <w:rsid w:val="000B4FD1"/>
    <w:rsid w:val="000B559E"/>
    <w:rsid w:val="000B5A17"/>
    <w:rsid w:val="000B5BD0"/>
    <w:rsid w:val="000B5FA9"/>
    <w:rsid w:val="000B60DC"/>
    <w:rsid w:val="000B612A"/>
    <w:rsid w:val="000B680E"/>
    <w:rsid w:val="000B7484"/>
    <w:rsid w:val="000B79EA"/>
    <w:rsid w:val="000C1B0D"/>
    <w:rsid w:val="000C1CAD"/>
    <w:rsid w:val="000C25D7"/>
    <w:rsid w:val="000C2779"/>
    <w:rsid w:val="000C28AB"/>
    <w:rsid w:val="000C2ED2"/>
    <w:rsid w:val="000C2EF9"/>
    <w:rsid w:val="000C34E6"/>
    <w:rsid w:val="000C4251"/>
    <w:rsid w:val="000C43B1"/>
    <w:rsid w:val="000C4AA9"/>
    <w:rsid w:val="000C4C95"/>
    <w:rsid w:val="000C4D65"/>
    <w:rsid w:val="000C4F8A"/>
    <w:rsid w:val="000C569E"/>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0FA"/>
    <w:rsid w:val="001354CF"/>
    <w:rsid w:val="00135593"/>
    <w:rsid w:val="0013597D"/>
    <w:rsid w:val="00135E5D"/>
    <w:rsid w:val="001364A1"/>
    <w:rsid w:val="00136BC5"/>
    <w:rsid w:val="0013783E"/>
    <w:rsid w:val="00137D27"/>
    <w:rsid w:val="00137DC4"/>
    <w:rsid w:val="00137E1A"/>
    <w:rsid w:val="00140735"/>
    <w:rsid w:val="00140AEC"/>
    <w:rsid w:val="00140AFA"/>
    <w:rsid w:val="00141C2A"/>
    <w:rsid w:val="0014285A"/>
    <w:rsid w:val="00143CBD"/>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B07"/>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B21"/>
    <w:rsid w:val="00182F4B"/>
    <w:rsid w:val="00182F7B"/>
    <w:rsid w:val="001839DB"/>
    <w:rsid w:val="00184516"/>
    <w:rsid w:val="0018464C"/>
    <w:rsid w:val="0018487C"/>
    <w:rsid w:val="00185B0C"/>
    <w:rsid w:val="00185D30"/>
    <w:rsid w:val="00185F89"/>
    <w:rsid w:val="001869FD"/>
    <w:rsid w:val="00186CE7"/>
    <w:rsid w:val="001877CC"/>
    <w:rsid w:val="001878F9"/>
    <w:rsid w:val="00187CED"/>
    <w:rsid w:val="001908EC"/>
    <w:rsid w:val="00190ADD"/>
    <w:rsid w:val="00190E1F"/>
    <w:rsid w:val="00190F13"/>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CD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28E"/>
    <w:rsid w:val="001B7753"/>
    <w:rsid w:val="001C0645"/>
    <w:rsid w:val="001C1DDA"/>
    <w:rsid w:val="001C2470"/>
    <w:rsid w:val="001C3B42"/>
    <w:rsid w:val="001C4176"/>
    <w:rsid w:val="001C56A7"/>
    <w:rsid w:val="001C5944"/>
    <w:rsid w:val="001C5EFB"/>
    <w:rsid w:val="001C71C7"/>
    <w:rsid w:val="001C756B"/>
    <w:rsid w:val="001C774A"/>
    <w:rsid w:val="001C77F8"/>
    <w:rsid w:val="001D0666"/>
    <w:rsid w:val="001D0E3E"/>
    <w:rsid w:val="001D1DF5"/>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28"/>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DE9"/>
    <w:rsid w:val="00224466"/>
    <w:rsid w:val="00224866"/>
    <w:rsid w:val="00225404"/>
    <w:rsid w:val="002257F5"/>
    <w:rsid w:val="00225DB9"/>
    <w:rsid w:val="00230143"/>
    <w:rsid w:val="0023042C"/>
    <w:rsid w:val="00230863"/>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D6C"/>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077"/>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B51"/>
    <w:rsid w:val="00274466"/>
    <w:rsid w:val="002751ED"/>
    <w:rsid w:val="002755AF"/>
    <w:rsid w:val="002756BD"/>
    <w:rsid w:val="00275FBD"/>
    <w:rsid w:val="002766FE"/>
    <w:rsid w:val="00276819"/>
    <w:rsid w:val="00276B6D"/>
    <w:rsid w:val="00276BEE"/>
    <w:rsid w:val="00277466"/>
    <w:rsid w:val="00277559"/>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026"/>
    <w:rsid w:val="002866FF"/>
    <w:rsid w:val="00286E1F"/>
    <w:rsid w:val="00286FD6"/>
    <w:rsid w:val="002871B2"/>
    <w:rsid w:val="00287E4A"/>
    <w:rsid w:val="002900CF"/>
    <w:rsid w:val="00291DD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B94"/>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0A"/>
    <w:rsid w:val="002E0A17"/>
    <w:rsid w:val="002E0C77"/>
    <w:rsid w:val="002E0E38"/>
    <w:rsid w:val="002E19D1"/>
    <w:rsid w:val="002E250F"/>
    <w:rsid w:val="002E500B"/>
    <w:rsid w:val="002E59A6"/>
    <w:rsid w:val="002E59D4"/>
    <w:rsid w:val="002E5B01"/>
    <w:rsid w:val="002E5C7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268"/>
    <w:rsid w:val="002F6E41"/>
    <w:rsid w:val="003010E0"/>
    <w:rsid w:val="003032C9"/>
    <w:rsid w:val="00303C09"/>
    <w:rsid w:val="0030446D"/>
    <w:rsid w:val="00304E25"/>
    <w:rsid w:val="0030531E"/>
    <w:rsid w:val="003053E0"/>
    <w:rsid w:val="0030562F"/>
    <w:rsid w:val="003069A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086"/>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23C"/>
    <w:rsid w:val="00347453"/>
    <w:rsid w:val="00347F27"/>
    <w:rsid w:val="00350231"/>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DAD"/>
    <w:rsid w:val="00363439"/>
    <w:rsid w:val="00365A6C"/>
    <w:rsid w:val="00365CB8"/>
    <w:rsid w:val="00365ED9"/>
    <w:rsid w:val="00366306"/>
    <w:rsid w:val="00370782"/>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5B3"/>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DC1"/>
    <w:rsid w:val="003A3B3A"/>
    <w:rsid w:val="003A415A"/>
    <w:rsid w:val="003A4576"/>
    <w:rsid w:val="003A45BC"/>
    <w:rsid w:val="003A5093"/>
    <w:rsid w:val="003A50FA"/>
    <w:rsid w:val="003A517F"/>
    <w:rsid w:val="003A54B9"/>
    <w:rsid w:val="003A5CCE"/>
    <w:rsid w:val="003A6283"/>
    <w:rsid w:val="003A63D3"/>
    <w:rsid w:val="003A69D1"/>
    <w:rsid w:val="003A6F73"/>
    <w:rsid w:val="003A70C6"/>
    <w:rsid w:val="003A7434"/>
    <w:rsid w:val="003A7543"/>
    <w:rsid w:val="003A7C19"/>
    <w:rsid w:val="003B0D95"/>
    <w:rsid w:val="003B1AFC"/>
    <w:rsid w:val="003B1D08"/>
    <w:rsid w:val="003B2109"/>
    <w:rsid w:val="003B2154"/>
    <w:rsid w:val="003B2811"/>
    <w:rsid w:val="003B2CE4"/>
    <w:rsid w:val="003B38E9"/>
    <w:rsid w:val="003B3B84"/>
    <w:rsid w:val="003B62D1"/>
    <w:rsid w:val="003B7796"/>
    <w:rsid w:val="003C06ED"/>
    <w:rsid w:val="003C0D8C"/>
    <w:rsid w:val="003C0E35"/>
    <w:rsid w:val="003C0F20"/>
    <w:rsid w:val="003C10FB"/>
    <w:rsid w:val="003C1239"/>
    <w:rsid w:val="003C1A2D"/>
    <w:rsid w:val="003C1CD2"/>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0B5"/>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AB3"/>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5F65"/>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498"/>
    <w:rsid w:val="004326B7"/>
    <w:rsid w:val="00432794"/>
    <w:rsid w:val="00432853"/>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7F7"/>
    <w:rsid w:val="0044336A"/>
    <w:rsid w:val="00443989"/>
    <w:rsid w:val="00443EB4"/>
    <w:rsid w:val="0044488E"/>
    <w:rsid w:val="00444B14"/>
    <w:rsid w:val="00444EBA"/>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1F3"/>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E7F"/>
    <w:rsid w:val="004A5F12"/>
    <w:rsid w:val="004A6876"/>
    <w:rsid w:val="004A7394"/>
    <w:rsid w:val="004B0046"/>
    <w:rsid w:val="004B01B7"/>
    <w:rsid w:val="004B03C1"/>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770"/>
    <w:rsid w:val="004B6CB9"/>
    <w:rsid w:val="004B7B5D"/>
    <w:rsid w:val="004C051E"/>
    <w:rsid w:val="004C0749"/>
    <w:rsid w:val="004C08A1"/>
    <w:rsid w:val="004C1277"/>
    <w:rsid w:val="004C225B"/>
    <w:rsid w:val="004C27E5"/>
    <w:rsid w:val="004C2B00"/>
    <w:rsid w:val="004C2BA2"/>
    <w:rsid w:val="004C300C"/>
    <w:rsid w:val="004C32C3"/>
    <w:rsid w:val="004C4111"/>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267"/>
    <w:rsid w:val="004D3929"/>
    <w:rsid w:val="004D3AA7"/>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911"/>
    <w:rsid w:val="00506377"/>
    <w:rsid w:val="005076A3"/>
    <w:rsid w:val="005101B3"/>
    <w:rsid w:val="00510442"/>
    <w:rsid w:val="005112C3"/>
    <w:rsid w:val="005113E0"/>
    <w:rsid w:val="00512761"/>
    <w:rsid w:val="0051283E"/>
    <w:rsid w:val="00512A93"/>
    <w:rsid w:val="00512DB9"/>
    <w:rsid w:val="00513239"/>
    <w:rsid w:val="005135B5"/>
    <w:rsid w:val="005137A5"/>
    <w:rsid w:val="00513B70"/>
    <w:rsid w:val="00514190"/>
    <w:rsid w:val="005141A0"/>
    <w:rsid w:val="00514280"/>
    <w:rsid w:val="0051430A"/>
    <w:rsid w:val="005149BA"/>
    <w:rsid w:val="0051584C"/>
    <w:rsid w:val="00515C10"/>
    <w:rsid w:val="00516222"/>
    <w:rsid w:val="0051649C"/>
    <w:rsid w:val="00516798"/>
    <w:rsid w:val="005169D5"/>
    <w:rsid w:val="00517749"/>
    <w:rsid w:val="0052069A"/>
    <w:rsid w:val="00520833"/>
    <w:rsid w:val="0052091A"/>
    <w:rsid w:val="00522962"/>
    <w:rsid w:val="00522B55"/>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8D8"/>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03E"/>
    <w:rsid w:val="005572C0"/>
    <w:rsid w:val="00557C3D"/>
    <w:rsid w:val="00560085"/>
    <w:rsid w:val="0056117A"/>
    <w:rsid w:val="00562506"/>
    <w:rsid w:val="00562748"/>
    <w:rsid w:val="00562C61"/>
    <w:rsid w:val="0056539C"/>
    <w:rsid w:val="00565611"/>
    <w:rsid w:val="005656F2"/>
    <w:rsid w:val="00565DF2"/>
    <w:rsid w:val="00566CDC"/>
    <w:rsid w:val="00566D2D"/>
    <w:rsid w:val="00567212"/>
    <w:rsid w:val="005678B2"/>
    <w:rsid w:val="005700E8"/>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64B"/>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CE8"/>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F5B"/>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93"/>
    <w:rsid w:val="00616AA7"/>
    <w:rsid w:val="00616FF9"/>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F97"/>
    <w:rsid w:val="00630505"/>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3B2"/>
    <w:rsid w:val="00635409"/>
    <w:rsid w:val="00635915"/>
    <w:rsid w:val="0063615D"/>
    <w:rsid w:val="00636F19"/>
    <w:rsid w:val="00640995"/>
    <w:rsid w:val="00640A64"/>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0B0"/>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A44"/>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D16"/>
    <w:rsid w:val="006E413C"/>
    <w:rsid w:val="006E4AAB"/>
    <w:rsid w:val="006E552F"/>
    <w:rsid w:val="006E6E07"/>
    <w:rsid w:val="006E6E39"/>
    <w:rsid w:val="006E714B"/>
    <w:rsid w:val="006E77CC"/>
    <w:rsid w:val="006E7A22"/>
    <w:rsid w:val="006E7DB7"/>
    <w:rsid w:val="006E7E27"/>
    <w:rsid w:val="006F032D"/>
    <w:rsid w:val="006F07EB"/>
    <w:rsid w:val="006F082D"/>
    <w:rsid w:val="006F0F3E"/>
    <w:rsid w:val="006F11FB"/>
    <w:rsid w:val="006F1C25"/>
    <w:rsid w:val="006F21DC"/>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4D6"/>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446"/>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7B5"/>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28"/>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660"/>
    <w:rsid w:val="00776ADE"/>
    <w:rsid w:val="00776B74"/>
    <w:rsid w:val="00776B9A"/>
    <w:rsid w:val="0077726C"/>
    <w:rsid w:val="0077752D"/>
    <w:rsid w:val="00777AFE"/>
    <w:rsid w:val="00780138"/>
    <w:rsid w:val="00780983"/>
    <w:rsid w:val="00780D19"/>
    <w:rsid w:val="00780D42"/>
    <w:rsid w:val="0078119B"/>
    <w:rsid w:val="007815CE"/>
    <w:rsid w:val="00782142"/>
    <w:rsid w:val="00782259"/>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D4F"/>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480"/>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5F3"/>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D22"/>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19"/>
    <w:rsid w:val="007F79E8"/>
    <w:rsid w:val="007F7F41"/>
    <w:rsid w:val="00800368"/>
    <w:rsid w:val="00800580"/>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DF5"/>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FA"/>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8F7"/>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72A"/>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19A"/>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5C1"/>
    <w:rsid w:val="008966D2"/>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840"/>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5BE"/>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15F"/>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5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862"/>
    <w:rsid w:val="0092754F"/>
    <w:rsid w:val="00927DEA"/>
    <w:rsid w:val="009301A9"/>
    <w:rsid w:val="00930205"/>
    <w:rsid w:val="00930345"/>
    <w:rsid w:val="009303EF"/>
    <w:rsid w:val="00930A6D"/>
    <w:rsid w:val="00930A76"/>
    <w:rsid w:val="00930D71"/>
    <w:rsid w:val="0093127A"/>
    <w:rsid w:val="00931527"/>
    <w:rsid w:val="0093156A"/>
    <w:rsid w:val="009315BF"/>
    <w:rsid w:val="00931DEF"/>
    <w:rsid w:val="00931FCC"/>
    <w:rsid w:val="00932D19"/>
    <w:rsid w:val="00932ED0"/>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BEA"/>
    <w:rsid w:val="009855B9"/>
    <w:rsid w:val="00985A0F"/>
    <w:rsid w:val="00986368"/>
    <w:rsid w:val="00986688"/>
    <w:rsid w:val="009869DB"/>
    <w:rsid w:val="00987077"/>
    <w:rsid w:val="00987083"/>
    <w:rsid w:val="00987369"/>
    <w:rsid w:val="0099062D"/>
    <w:rsid w:val="0099089F"/>
    <w:rsid w:val="00990DD8"/>
    <w:rsid w:val="00991572"/>
    <w:rsid w:val="00991FA1"/>
    <w:rsid w:val="00992414"/>
    <w:rsid w:val="00992FAB"/>
    <w:rsid w:val="00994501"/>
    <w:rsid w:val="009949AE"/>
    <w:rsid w:val="00995213"/>
    <w:rsid w:val="0099543C"/>
    <w:rsid w:val="0099567A"/>
    <w:rsid w:val="00995820"/>
    <w:rsid w:val="00995DD1"/>
    <w:rsid w:val="00996C92"/>
    <w:rsid w:val="00997CB0"/>
    <w:rsid w:val="00997D26"/>
    <w:rsid w:val="009A0485"/>
    <w:rsid w:val="009A0876"/>
    <w:rsid w:val="009A095B"/>
    <w:rsid w:val="009A09DC"/>
    <w:rsid w:val="009A1FF2"/>
    <w:rsid w:val="009A2C74"/>
    <w:rsid w:val="009A4199"/>
    <w:rsid w:val="009A43DF"/>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5FA"/>
    <w:rsid w:val="009F7B3B"/>
    <w:rsid w:val="00A0003C"/>
    <w:rsid w:val="00A00096"/>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CDC"/>
    <w:rsid w:val="00A33D08"/>
    <w:rsid w:val="00A33F98"/>
    <w:rsid w:val="00A340C8"/>
    <w:rsid w:val="00A342BC"/>
    <w:rsid w:val="00A34A06"/>
    <w:rsid w:val="00A35B2F"/>
    <w:rsid w:val="00A35C72"/>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EDF"/>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A4A"/>
    <w:rsid w:val="00A81C00"/>
    <w:rsid w:val="00A820D0"/>
    <w:rsid w:val="00A822B7"/>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76F"/>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531"/>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AC6"/>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2EC"/>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C60"/>
    <w:rsid w:val="00B2146A"/>
    <w:rsid w:val="00B21515"/>
    <w:rsid w:val="00B21954"/>
    <w:rsid w:val="00B21D6D"/>
    <w:rsid w:val="00B21E68"/>
    <w:rsid w:val="00B22179"/>
    <w:rsid w:val="00B226AF"/>
    <w:rsid w:val="00B22D61"/>
    <w:rsid w:val="00B23280"/>
    <w:rsid w:val="00B239BF"/>
    <w:rsid w:val="00B240F8"/>
    <w:rsid w:val="00B25DCC"/>
    <w:rsid w:val="00B260A2"/>
    <w:rsid w:val="00B26797"/>
    <w:rsid w:val="00B26D9F"/>
    <w:rsid w:val="00B26F45"/>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527"/>
    <w:rsid w:val="00B35920"/>
    <w:rsid w:val="00B35C9F"/>
    <w:rsid w:val="00B366BC"/>
    <w:rsid w:val="00B36950"/>
    <w:rsid w:val="00B37882"/>
    <w:rsid w:val="00B37A37"/>
    <w:rsid w:val="00B37A3E"/>
    <w:rsid w:val="00B37ABC"/>
    <w:rsid w:val="00B37BA4"/>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45"/>
    <w:rsid w:val="00B570C3"/>
    <w:rsid w:val="00B577C5"/>
    <w:rsid w:val="00B57984"/>
    <w:rsid w:val="00B57D79"/>
    <w:rsid w:val="00B604CA"/>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34"/>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83"/>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E48"/>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0FD"/>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EF3"/>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7E9"/>
    <w:rsid w:val="00C25970"/>
    <w:rsid w:val="00C2677C"/>
    <w:rsid w:val="00C26E30"/>
    <w:rsid w:val="00C274CC"/>
    <w:rsid w:val="00C27611"/>
    <w:rsid w:val="00C3039D"/>
    <w:rsid w:val="00C30D70"/>
    <w:rsid w:val="00C316AE"/>
    <w:rsid w:val="00C32344"/>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BD7"/>
    <w:rsid w:val="00C5705A"/>
    <w:rsid w:val="00C57621"/>
    <w:rsid w:val="00C5786A"/>
    <w:rsid w:val="00C57A48"/>
    <w:rsid w:val="00C57C2E"/>
    <w:rsid w:val="00C60742"/>
    <w:rsid w:val="00C60D6B"/>
    <w:rsid w:val="00C610EA"/>
    <w:rsid w:val="00C615F5"/>
    <w:rsid w:val="00C6293E"/>
    <w:rsid w:val="00C62E74"/>
    <w:rsid w:val="00C6310C"/>
    <w:rsid w:val="00C631CF"/>
    <w:rsid w:val="00C64244"/>
    <w:rsid w:val="00C6442E"/>
    <w:rsid w:val="00C64BA6"/>
    <w:rsid w:val="00C64C65"/>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B76"/>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C42"/>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20"/>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8F9"/>
    <w:rsid w:val="00CF6FBF"/>
    <w:rsid w:val="00CF70A8"/>
    <w:rsid w:val="00CF746D"/>
    <w:rsid w:val="00D001BD"/>
    <w:rsid w:val="00D00705"/>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63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40C"/>
    <w:rsid w:val="00D26C5C"/>
    <w:rsid w:val="00D27684"/>
    <w:rsid w:val="00D27FA7"/>
    <w:rsid w:val="00D3037D"/>
    <w:rsid w:val="00D30BB3"/>
    <w:rsid w:val="00D30F1B"/>
    <w:rsid w:val="00D3131A"/>
    <w:rsid w:val="00D3134F"/>
    <w:rsid w:val="00D31CB7"/>
    <w:rsid w:val="00D3221B"/>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6B3"/>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D9E"/>
    <w:rsid w:val="00D5331E"/>
    <w:rsid w:val="00D53752"/>
    <w:rsid w:val="00D5394C"/>
    <w:rsid w:val="00D53F68"/>
    <w:rsid w:val="00D54641"/>
    <w:rsid w:val="00D551CC"/>
    <w:rsid w:val="00D5588C"/>
    <w:rsid w:val="00D55C21"/>
    <w:rsid w:val="00D55EB7"/>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30"/>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A1D"/>
    <w:rsid w:val="00DA2077"/>
    <w:rsid w:val="00DA2107"/>
    <w:rsid w:val="00DA2497"/>
    <w:rsid w:val="00DA28CE"/>
    <w:rsid w:val="00DA300C"/>
    <w:rsid w:val="00DA38BD"/>
    <w:rsid w:val="00DA4443"/>
    <w:rsid w:val="00DA449F"/>
    <w:rsid w:val="00DA451B"/>
    <w:rsid w:val="00DA459A"/>
    <w:rsid w:val="00DA4F0B"/>
    <w:rsid w:val="00DA50E3"/>
    <w:rsid w:val="00DA5731"/>
    <w:rsid w:val="00DA577F"/>
    <w:rsid w:val="00DA5854"/>
    <w:rsid w:val="00DA6396"/>
    <w:rsid w:val="00DA67A1"/>
    <w:rsid w:val="00DA6F12"/>
    <w:rsid w:val="00DA74BB"/>
    <w:rsid w:val="00DA7F72"/>
    <w:rsid w:val="00DB01C7"/>
    <w:rsid w:val="00DB0673"/>
    <w:rsid w:val="00DB137D"/>
    <w:rsid w:val="00DB179E"/>
    <w:rsid w:val="00DB21DD"/>
    <w:rsid w:val="00DB2A83"/>
    <w:rsid w:val="00DB2B72"/>
    <w:rsid w:val="00DB30AF"/>
    <w:rsid w:val="00DB3469"/>
    <w:rsid w:val="00DB390F"/>
    <w:rsid w:val="00DB3959"/>
    <w:rsid w:val="00DB3E85"/>
    <w:rsid w:val="00DB4FA4"/>
    <w:rsid w:val="00DB56FB"/>
    <w:rsid w:val="00DB65E8"/>
    <w:rsid w:val="00DB7490"/>
    <w:rsid w:val="00DB7E7F"/>
    <w:rsid w:val="00DC01AA"/>
    <w:rsid w:val="00DC084A"/>
    <w:rsid w:val="00DC243D"/>
    <w:rsid w:val="00DC27BC"/>
    <w:rsid w:val="00DC288D"/>
    <w:rsid w:val="00DC2A5B"/>
    <w:rsid w:val="00DC2CA8"/>
    <w:rsid w:val="00DC3439"/>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259"/>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47A"/>
    <w:rsid w:val="00E05DAA"/>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A29"/>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5A5"/>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E7E"/>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4E"/>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707"/>
    <w:rsid w:val="00F73EDA"/>
    <w:rsid w:val="00F7427F"/>
    <w:rsid w:val="00F75848"/>
    <w:rsid w:val="00F75A6B"/>
    <w:rsid w:val="00F76FBF"/>
    <w:rsid w:val="00F7702C"/>
    <w:rsid w:val="00F77A2D"/>
    <w:rsid w:val="00F77C89"/>
    <w:rsid w:val="00F80EE2"/>
    <w:rsid w:val="00F80FD0"/>
    <w:rsid w:val="00F81044"/>
    <w:rsid w:val="00F81E73"/>
    <w:rsid w:val="00F81F92"/>
    <w:rsid w:val="00F837A5"/>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A3A"/>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5C"/>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C1C"/>
    <w:rsid w:val="00FE53F5"/>
    <w:rsid w:val="00FE5C06"/>
    <w:rsid w:val="00FE5C73"/>
    <w:rsid w:val="00FE609F"/>
    <w:rsid w:val="00FE7391"/>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786962"/>
  <w15:chartTrackingRefBased/>
  <w15:docId w15:val="{B041BAC8-5FEA-4C0F-9EF2-FE72F0EEC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3992">
      <w:bodyDiv w:val="1"/>
      <w:marLeft w:val="0"/>
      <w:marRight w:val="0"/>
      <w:marTop w:val="0"/>
      <w:marBottom w:val="0"/>
      <w:divBdr>
        <w:top w:val="none" w:sz="0" w:space="0" w:color="auto"/>
        <w:left w:val="none" w:sz="0" w:space="0" w:color="auto"/>
        <w:bottom w:val="none" w:sz="0" w:space="0" w:color="auto"/>
        <w:right w:val="none" w:sz="0" w:space="0" w:color="auto"/>
      </w:divBdr>
    </w:div>
    <w:div w:id="1141734045">
      <w:bodyDiv w:val="1"/>
      <w:marLeft w:val="0"/>
      <w:marRight w:val="0"/>
      <w:marTop w:val="0"/>
      <w:marBottom w:val="0"/>
      <w:divBdr>
        <w:top w:val="none" w:sz="0" w:space="0" w:color="auto"/>
        <w:left w:val="none" w:sz="0" w:space="0" w:color="auto"/>
        <w:bottom w:val="none" w:sz="0" w:space="0" w:color="auto"/>
        <w:right w:val="none" w:sz="0" w:space="0" w:color="auto"/>
      </w:divBdr>
    </w:div>
    <w:div w:id="166450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6D176E345F4472ACE9A5E42846E390"/>
        <w:category>
          <w:name w:val="Allmänt"/>
          <w:gallery w:val="placeholder"/>
        </w:category>
        <w:types>
          <w:type w:val="bbPlcHdr"/>
        </w:types>
        <w:behaviors>
          <w:behavior w:val="content"/>
        </w:behaviors>
        <w:guid w:val="{6A62438C-BAD6-4AD7-B656-4DB0BD569695}"/>
      </w:docPartPr>
      <w:docPartBody>
        <w:p w:rsidR="00BC6506" w:rsidRDefault="00BC6506">
          <w:pPr>
            <w:pStyle w:val="F36D176E345F4472ACE9A5E42846E390"/>
          </w:pPr>
          <w:r w:rsidRPr="005A0A93">
            <w:rPr>
              <w:rStyle w:val="Platshllartext"/>
            </w:rPr>
            <w:t>Förslag till riksdagsbeslut</w:t>
          </w:r>
        </w:p>
      </w:docPartBody>
    </w:docPart>
    <w:docPart>
      <w:docPartPr>
        <w:name w:val="DAD5924F1B514645A5B578E9A840C597"/>
        <w:category>
          <w:name w:val="Allmänt"/>
          <w:gallery w:val="placeholder"/>
        </w:category>
        <w:types>
          <w:type w:val="bbPlcHdr"/>
        </w:types>
        <w:behaviors>
          <w:behavior w:val="content"/>
        </w:behaviors>
        <w:guid w:val="{156103D7-81FA-45EB-931F-DC780D555D2C}"/>
      </w:docPartPr>
      <w:docPartBody>
        <w:p w:rsidR="00BC6506" w:rsidRDefault="00BC6506">
          <w:pPr>
            <w:pStyle w:val="DAD5924F1B514645A5B578E9A840C597"/>
          </w:pPr>
          <w:r w:rsidRPr="005A0A93">
            <w:rPr>
              <w:rStyle w:val="Platshllartext"/>
            </w:rPr>
            <w:t>Motivering</w:t>
          </w:r>
        </w:p>
      </w:docPartBody>
    </w:docPart>
    <w:docPart>
      <w:docPartPr>
        <w:name w:val="B31CD8B9A3434786869D7E36114BBA76"/>
        <w:category>
          <w:name w:val="Allmänt"/>
          <w:gallery w:val="placeholder"/>
        </w:category>
        <w:types>
          <w:type w:val="bbPlcHdr"/>
        </w:types>
        <w:behaviors>
          <w:behavior w:val="content"/>
        </w:behaviors>
        <w:guid w:val="{AEE6F460-3296-4440-9E93-2516F0E1268E}"/>
      </w:docPartPr>
      <w:docPartBody>
        <w:p w:rsidR="00BC6506" w:rsidRDefault="00BC6506">
          <w:pPr>
            <w:pStyle w:val="B31CD8B9A3434786869D7E36114BBA76"/>
          </w:pPr>
          <w:r>
            <w:rPr>
              <w:rStyle w:val="Platshllartext"/>
            </w:rPr>
            <w:t xml:space="preserve"> </w:t>
          </w:r>
        </w:p>
      </w:docPartBody>
    </w:docPart>
    <w:docPart>
      <w:docPartPr>
        <w:name w:val="562D89481F95448CAD49C91BAA4AA3FD"/>
        <w:category>
          <w:name w:val="Allmänt"/>
          <w:gallery w:val="placeholder"/>
        </w:category>
        <w:types>
          <w:type w:val="bbPlcHdr"/>
        </w:types>
        <w:behaviors>
          <w:behavior w:val="content"/>
        </w:behaviors>
        <w:guid w:val="{4E3D0CC7-7D41-4694-9469-27337A7DD32D}"/>
      </w:docPartPr>
      <w:docPartBody>
        <w:p w:rsidR="00BC6506" w:rsidRDefault="00BC6506">
          <w:pPr>
            <w:pStyle w:val="562D89481F95448CAD49C91BAA4AA3FD"/>
          </w:pPr>
          <w:r>
            <w:t xml:space="preserve"> </w:t>
          </w:r>
        </w:p>
      </w:docPartBody>
    </w:docPart>
    <w:docPart>
      <w:docPartPr>
        <w:name w:val="0E10FE4E670F47858394F3FD515E7B31"/>
        <w:category>
          <w:name w:val="Allmänt"/>
          <w:gallery w:val="placeholder"/>
        </w:category>
        <w:types>
          <w:type w:val="bbPlcHdr"/>
        </w:types>
        <w:behaviors>
          <w:behavior w:val="content"/>
        </w:behaviors>
        <w:guid w:val="{E66214F5-F268-48CC-9545-EEADA2CD5E60}"/>
      </w:docPartPr>
      <w:docPartBody>
        <w:p w:rsidR="00A704CC" w:rsidRDefault="00A704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06"/>
    <w:rsid w:val="004B2F87"/>
    <w:rsid w:val="007E7C2E"/>
    <w:rsid w:val="009F1405"/>
    <w:rsid w:val="00A704CC"/>
    <w:rsid w:val="00BC6506"/>
    <w:rsid w:val="00E360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6D176E345F4472ACE9A5E42846E390">
    <w:name w:val="F36D176E345F4472ACE9A5E42846E390"/>
  </w:style>
  <w:style w:type="paragraph" w:customStyle="1" w:styleId="CF32899764B74927A0DBB3B9D319FB87">
    <w:name w:val="CF32899764B74927A0DBB3B9D319FB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501F152E8F42A4B6754F310F4A436F">
    <w:name w:val="7F501F152E8F42A4B6754F310F4A436F"/>
  </w:style>
  <w:style w:type="paragraph" w:customStyle="1" w:styleId="DAD5924F1B514645A5B578E9A840C597">
    <w:name w:val="DAD5924F1B514645A5B578E9A840C597"/>
  </w:style>
  <w:style w:type="paragraph" w:customStyle="1" w:styleId="0E4CE643A3C64F4CAF067C57D14E6441">
    <w:name w:val="0E4CE643A3C64F4CAF067C57D14E6441"/>
  </w:style>
  <w:style w:type="paragraph" w:customStyle="1" w:styleId="E4F1870F97394A20B7AB3E25DE5CE70C">
    <w:name w:val="E4F1870F97394A20B7AB3E25DE5CE70C"/>
  </w:style>
  <w:style w:type="paragraph" w:customStyle="1" w:styleId="B31CD8B9A3434786869D7E36114BBA76">
    <w:name w:val="B31CD8B9A3434786869D7E36114BBA76"/>
  </w:style>
  <w:style w:type="paragraph" w:customStyle="1" w:styleId="562D89481F95448CAD49C91BAA4AA3FD">
    <w:name w:val="562D89481F95448CAD49C91BAA4AA3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3E8518-FF95-4F7B-ACBD-C013CC381562}"/>
</file>

<file path=customXml/itemProps2.xml><?xml version="1.0" encoding="utf-8"?>
<ds:datastoreItem xmlns:ds="http://schemas.openxmlformats.org/officeDocument/2006/customXml" ds:itemID="{E15D8173-36AE-4613-ACE2-A07A42B50017}"/>
</file>

<file path=customXml/itemProps3.xml><?xml version="1.0" encoding="utf-8"?>
<ds:datastoreItem xmlns:ds="http://schemas.openxmlformats.org/officeDocument/2006/customXml" ds:itemID="{099CB50D-B3AB-4B47-BFB4-2F71D1CCBD61}"/>
</file>

<file path=docProps/app.xml><?xml version="1.0" encoding="utf-8"?>
<Properties xmlns="http://schemas.openxmlformats.org/officeDocument/2006/extended-properties" xmlns:vt="http://schemas.openxmlformats.org/officeDocument/2006/docPropsVTypes">
  <Template>Normal</Template>
  <TotalTime>16</TotalTime>
  <Pages>4</Pages>
  <Words>1535</Words>
  <Characters>9517</Characters>
  <Application>Microsoft Office Word</Application>
  <DocSecurity>0</DocSecurity>
  <Lines>153</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V016 med anledning av prop  2021 22 42 Föreningsfrihet och terroristorganisationer</vt:lpstr>
      <vt:lpstr>
      </vt:lpstr>
    </vt:vector>
  </TitlesOfParts>
  <Company>Sveriges riksdag</Company>
  <LinksUpToDate>false</LinksUpToDate>
  <CharactersWithSpaces>11021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